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9B61EE">
        <w:t>447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B61EE" w:rsidP="00AA7ED1">
      <w:pPr>
        <w:ind w:right="-1" w:firstLine="708"/>
        <w:jc w:val="both"/>
      </w:pPr>
      <w:r w:rsidRPr="00CD331D">
        <w:t>Kadınlarımızın yaşadığı fiziksel ve psikolojik şiddete karşı hukuksak hakları hakkında se</w:t>
      </w:r>
      <w:r>
        <w:t xml:space="preserve">minerler düzenlenmesine ilişkin Kadın ve Erkek Fırsat Eşitliği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F60EEE">
        <w:t xml:space="preserve"> tarihli ve 06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9B61EE">
        <w:t>Kadınlarımızın yaşadığı fiziksel ve psikolojik şiddete karşı hukuksak hakları hakkında seminerler düzenlenmesi</w:t>
      </w:r>
      <w:r w:rsidR="009B61EE">
        <w:t>ne</w:t>
      </w:r>
      <w:r w:rsidR="00936478">
        <w:rPr>
          <w:iCs/>
        </w:rPr>
        <w:t xml:space="preserve"> </w:t>
      </w:r>
      <w:r w:rsidR="00936478" w:rsidRPr="00896330">
        <w:t xml:space="preserve">ilişkin </w:t>
      </w:r>
      <w:r w:rsidR="009B61EE">
        <w:t xml:space="preserve">Kadın ve Erkek Fırsat Eşitliği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D4AD9-BC68-4F3B-8370-E41172CF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2025-09-15T07:27:00Z</dcterms:created>
  <dcterms:modified xsi:type="dcterms:W3CDTF">2025-09-15T07:27:00Z</dcterms:modified>
</cp:coreProperties>
</file>