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A3B" w:rsidRDefault="00051A3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DD7156">
        <w:t>3</w:t>
      </w:r>
      <w:r w:rsidR="00BC700E">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24039">
        <w:t>09</w:t>
      </w:r>
      <w:r w:rsidR="00305F2F">
        <w:t>.</w:t>
      </w:r>
      <w:r w:rsidR="00962D1A">
        <w:t>0</w:t>
      </w:r>
      <w:r w:rsidR="00F24039">
        <w:t>9</w:t>
      </w:r>
      <w:r w:rsidR="0077160C">
        <w:t>.202</w:t>
      </w:r>
      <w:r w:rsidR="00A518C9">
        <w:t>5</w:t>
      </w:r>
    </w:p>
    <w:p w:rsidR="0019094A" w:rsidRDefault="0019094A" w:rsidP="009014CA">
      <w:pPr>
        <w:ind w:right="-1"/>
        <w:jc w:val="center"/>
      </w:pPr>
    </w:p>
    <w:p w:rsidR="00BC700E" w:rsidRDefault="00BC700E" w:rsidP="009014CA">
      <w:pPr>
        <w:ind w:right="-1"/>
        <w:jc w:val="center"/>
      </w:pPr>
    </w:p>
    <w:p w:rsidR="00A96CBE" w:rsidRDefault="005C0890" w:rsidP="009014CA">
      <w:pPr>
        <w:ind w:right="-1"/>
        <w:jc w:val="center"/>
      </w:pPr>
      <w:r w:rsidRPr="002D00A5">
        <w:t>K A R A R</w:t>
      </w:r>
    </w:p>
    <w:p w:rsidR="0019094A" w:rsidRDefault="0019094A" w:rsidP="00AA7ED1">
      <w:pPr>
        <w:ind w:right="-1"/>
      </w:pPr>
    </w:p>
    <w:p w:rsidR="00051A3B" w:rsidRDefault="00051A3B" w:rsidP="00AA7ED1">
      <w:pPr>
        <w:ind w:right="-1"/>
      </w:pPr>
    </w:p>
    <w:p w:rsidR="008236CC" w:rsidRDefault="008236CC" w:rsidP="00AA7ED1">
      <w:pPr>
        <w:ind w:right="-1"/>
      </w:pPr>
    </w:p>
    <w:p w:rsidR="00EC582E" w:rsidRDefault="00BC700E" w:rsidP="00AA7ED1">
      <w:pPr>
        <w:ind w:right="-1" w:firstLine="708"/>
        <w:jc w:val="both"/>
      </w:pPr>
      <w:r w:rsidRPr="00CD331D">
        <w:t>Sincan İlçesi Yenikent/29 Ekim Mahallesi 719 ada 1 parselde 1/1000 ölçekli uygulama imar plan değişikliğine ilişkin</w:t>
      </w:r>
      <w:r>
        <w:t xml:space="preserve"> </w:t>
      </w:r>
      <w:r w:rsidR="00005846" w:rsidRPr="00A35AF8">
        <w:t>İmar ve Bayındırlık</w:t>
      </w:r>
      <w:r w:rsidR="00A574C9" w:rsidRPr="007F325F">
        <w:t xml:space="preserve"> Komisyonu</w:t>
      </w:r>
      <w:r>
        <w:t xml:space="preserve">nun </w:t>
      </w:r>
      <w:r w:rsidR="006C2C3A">
        <w:t>2</w:t>
      </w:r>
      <w:r w:rsidR="004D4180">
        <w:t>2</w:t>
      </w:r>
      <w:r w:rsidR="00005846">
        <w:t>.</w:t>
      </w:r>
      <w:r w:rsidR="00CF13DE">
        <w:t>0</w:t>
      </w:r>
      <w:r w:rsidR="00F24039">
        <w:t>8</w:t>
      </w:r>
      <w:r w:rsidR="00B52587">
        <w:t>.2025</w:t>
      </w:r>
      <w:r w:rsidR="00EC582E" w:rsidRPr="00E35A5A">
        <w:t xml:space="preserve"> tarihli ve </w:t>
      </w:r>
      <w:r w:rsidR="0069563D">
        <w:t>2</w:t>
      </w:r>
      <w:r w:rsidR="00DD7156">
        <w:t>4</w:t>
      </w:r>
      <w:r>
        <w:t xml:space="preserve">6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C700E" w:rsidRDefault="00EC582E" w:rsidP="00BC700E">
      <w:pPr>
        <w:tabs>
          <w:tab w:val="left" w:pos="0"/>
        </w:tabs>
        <w:ind w:right="-1" w:firstLine="709"/>
        <w:jc w:val="both"/>
      </w:pPr>
      <w:r w:rsidRPr="00E35A5A">
        <w:t>Konu üzerinde yapılan görüşmelerde;</w:t>
      </w:r>
      <w:r w:rsidR="00896330">
        <w:t xml:space="preserve"> </w:t>
      </w:r>
      <w:r w:rsidR="00BC700E" w:rsidRPr="00E810CA">
        <w:t>Sincan Belediye B</w:t>
      </w:r>
      <w:r w:rsidR="00BC700E">
        <w:t>aşkanlığı Yazı İşleri Müdürlüğü</w:t>
      </w:r>
      <w:r w:rsidR="00BC700E" w:rsidRPr="00E810CA">
        <w:t>nün 25.03.2025 tarihli ve 42066866-160031 sayılı yazısı ve ekle</w:t>
      </w:r>
      <w:r w:rsidR="00BC700E">
        <w:t>ri ile; Sincan Belediye Meclisi</w:t>
      </w:r>
      <w:r w:rsidR="00BC700E" w:rsidRPr="00E810CA">
        <w:t>nin 04.03.2025 tarih ve 36 sayılı Kararı ile uygun görülen </w:t>
      </w:r>
      <w:r w:rsidR="00BC700E" w:rsidRPr="00E810CA">
        <w:rPr>
          <w:iCs/>
        </w:rPr>
        <w:t>“Ankara İli Sincan İlçesi Yenikent/29 Ekim Mahallesi 719 Ada 1 Parsel Sağlık Alanına Yönelik Hazırlanan 1/1000 Ölçekli Uygulama İmar Planı Değişikliği”</w:t>
      </w:r>
      <w:r w:rsidR="00BC700E" w:rsidRPr="00E810CA">
        <w:t> teklifine ilişkin dosya</w:t>
      </w:r>
      <w:r w:rsidR="00BC700E">
        <w:t>nın</w:t>
      </w:r>
      <w:r w:rsidR="00BC700E" w:rsidRPr="00E810CA">
        <w:t xml:space="preserve">, 5216 sayılı Kanun uyarınca </w:t>
      </w:r>
      <w:r w:rsidR="00BC700E">
        <w:t xml:space="preserve">İmar ve Şehircilik Dairesi </w:t>
      </w:r>
      <w:r w:rsidR="00BC700E" w:rsidRPr="00E810CA">
        <w:t>Başkanlığı</w:t>
      </w:r>
      <w:r w:rsidR="00BC700E">
        <w:t>na</w:t>
      </w:r>
      <w:r w:rsidR="00BC700E" w:rsidRPr="00E810CA">
        <w:t xml:space="preserve"> sunul</w:t>
      </w:r>
      <w:r w:rsidR="00BC700E">
        <w:t>duğu,</w:t>
      </w:r>
    </w:p>
    <w:p w:rsidR="00BC700E" w:rsidRDefault="00BC700E" w:rsidP="00BC700E">
      <w:pPr>
        <w:tabs>
          <w:tab w:val="left" w:pos="0"/>
        </w:tabs>
        <w:ind w:right="-1" w:firstLine="709"/>
        <w:jc w:val="both"/>
      </w:pPr>
    </w:p>
    <w:p w:rsidR="00BC700E" w:rsidRPr="00E810CA" w:rsidRDefault="00BC700E" w:rsidP="00BC700E">
      <w:pPr>
        <w:tabs>
          <w:tab w:val="left" w:pos="0"/>
        </w:tabs>
        <w:ind w:right="-1" w:firstLine="709"/>
        <w:jc w:val="both"/>
      </w:pPr>
      <w:r w:rsidRPr="00E810CA">
        <w:rPr>
          <w:b/>
          <w:bCs/>
        </w:rPr>
        <w:t>Yapılan incelemede;</w:t>
      </w:r>
    </w:p>
    <w:p w:rsidR="00BC700E" w:rsidRDefault="00BC700E" w:rsidP="00BC700E">
      <w:pPr>
        <w:tabs>
          <w:tab w:val="left" w:pos="0"/>
        </w:tabs>
        <w:ind w:right="-1" w:firstLine="709"/>
        <w:jc w:val="both"/>
      </w:pPr>
      <w:r w:rsidRPr="00E810CA">
        <w:rPr>
          <w:b/>
          <w:bCs/>
        </w:rPr>
        <w:t>Teklife Konu Alanın Mülkiyet ve Mevcut İmar Durumunun,</w:t>
      </w:r>
      <w:r w:rsidRPr="00E810CA">
        <w:t> Plan değişikliği teklifine konu Sincan İlçesi 29 Ekim Mahallesi 719 ada 1 parselin parselin 821 m² yüzölçümlü ve Maliye Hazinesi mülkiyetinde olduğu,</w:t>
      </w: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r w:rsidRPr="00E810CA">
        <w:t>Teklife konu alanın 09.06.1995 tarih onaylı Yenikent Meskûn Onaylı İmar Planı kapsamında; "Sağlık Ocağı" ​kullanımında, ​her yönden 5 metre yapı yaklaşma mesafeli ve yapı</w:t>
      </w:r>
      <w:r>
        <w:t>laşma koşullarının bulunmadığı,</w:t>
      </w: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r w:rsidRPr="00E810CA">
        <w:rPr>
          <w:b/>
          <w:bCs/>
        </w:rPr>
        <w:t>Plan Değişikliği Teklifi ve Açıklama Raporunda,</w:t>
      </w:r>
      <w:r w:rsidRPr="00E810CA">
        <w:t> Ankara Valiliği İl Sağlık Müdürlüğü Destek Hizmetleri Başkanlığı’nın E-71318004-756.03-264194035 sayılı yazısı ile 29 Ekim Mahallesi 719 Ada 1 Parselde 9 Hekimlik Aile Sağlığı Merkezi planlandığı ve yatırım programına alındığı ancak bahse konu taşınmazın yatırım için gerekli olan inşaat alanını karşılayamadığından bahisle plan değişikliği yapılmasının talep edildiğinin ve İmar planı değişikliğinin söz konusu t</w:t>
      </w:r>
      <w:r>
        <w:t>alep doğrultusunda hazırlandığı,</w:t>
      </w: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r w:rsidRPr="00E810CA">
        <w:t xml:space="preserve">Aynı zamanda Ankara Valiliği Çevre, Şehircilik ve İklim Değişikliği İl müdürlüğü Başkent Milli Emlak Dairesi Başkanlığı 01.07.2024 tarih E-20984571-000-9823920 sayılı yazısında 719 Ada 1 Parselin Aile Sağlığı Merkezi </w:t>
      </w:r>
      <w:r>
        <w:t>yapılmak üzere Sağlık Bakanlığı</w:t>
      </w:r>
      <w:r w:rsidRPr="00E810CA">
        <w:t>na (Türkiye Halk Sağlığı Kurumu) 2 yıl süreyle ön tahsisi Başkent Milli Emlak Dairesi Başkanlığının 30.09.2016 tarih 75986 sayılı Olur’u ile u</w:t>
      </w:r>
      <w:r>
        <w:t>ygun görüldüğünün belirtildiği,</w:t>
      </w: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r w:rsidRPr="00E810CA">
        <w:rPr>
          <w:b/>
          <w:bCs/>
        </w:rPr>
        <w:t>1/1000 Ölçekli Uygulama İmar Planı Değişikliği Teklifinde, </w:t>
      </w:r>
      <w:r w:rsidRPr="00E810CA">
        <w:t>Sincan İlçesi 29 Ekim Mahallesi 719 ada 1 parselin Sağlık Tesisi Alanı k</w:t>
      </w:r>
      <w:r>
        <w:t>ullanımında Emsal:1.00 Yençok:</w:t>
      </w:r>
      <w:r w:rsidRPr="00E810CA">
        <w:t>3 Kat yapılaşma koşullu ve yapı yaklaşma mesafelerinin her yönden 5 metre bırakılarak plan de</w:t>
      </w:r>
      <w:r>
        <w:t>ğişikliği teklifine işlendiği,</w:t>
      </w: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C700E" w:rsidRPr="002D00A5" w:rsidTr="00ED79FD">
        <w:trPr>
          <w:trHeight w:val="1008"/>
        </w:trPr>
        <w:tc>
          <w:tcPr>
            <w:tcW w:w="3510" w:type="dxa"/>
          </w:tcPr>
          <w:p w:rsidR="00BC700E" w:rsidRPr="002D00A5" w:rsidRDefault="00BC700E" w:rsidP="00ED79FD">
            <w:pPr>
              <w:ind w:right="-1"/>
              <w:jc w:val="center"/>
            </w:pPr>
            <w:r w:rsidRPr="002D00A5">
              <w:t>T.C.</w:t>
            </w:r>
          </w:p>
          <w:p w:rsidR="00BC700E" w:rsidRPr="002D00A5" w:rsidRDefault="00BC700E" w:rsidP="00ED79FD">
            <w:pPr>
              <w:ind w:right="-1"/>
              <w:jc w:val="center"/>
            </w:pPr>
            <w:r w:rsidRPr="002D00A5">
              <w:t>ANKARA BÜYÜKŞEHİR</w:t>
            </w:r>
          </w:p>
          <w:p w:rsidR="00BC700E" w:rsidRPr="002D00A5" w:rsidRDefault="00BC700E" w:rsidP="00ED79FD">
            <w:pPr>
              <w:ind w:right="-1"/>
              <w:jc w:val="center"/>
            </w:pPr>
            <w:r w:rsidRPr="002D00A5">
              <w:t>BELEDİYE MECLİSİ</w:t>
            </w:r>
          </w:p>
        </w:tc>
      </w:tr>
    </w:tbl>
    <w:p w:rsidR="00BC700E" w:rsidRDefault="00BC700E" w:rsidP="00BC700E">
      <w:pPr>
        <w:tabs>
          <w:tab w:val="left" w:pos="1935"/>
          <w:tab w:val="left" w:pos="9356"/>
        </w:tabs>
        <w:ind w:right="-1"/>
        <w:jc w:val="both"/>
      </w:pPr>
    </w:p>
    <w:p w:rsidR="00BC700E" w:rsidRDefault="00BC700E" w:rsidP="00BC700E">
      <w:pPr>
        <w:tabs>
          <w:tab w:val="left" w:pos="1935"/>
          <w:tab w:val="left" w:pos="9356"/>
        </w:tabs>
        <w:ind w:right="-1"/>
        <w:jc w:val="both"/>
      </w:pPr>
    </w:p>
    <w:p w:rsidR="00BC700E" w:rsidRDefault="00BC700E" w:rsidP="00BC700E">
      <w:pPr>
        <w:ind w:right="-1"/>
        <w:jc w:val="both"/>
      </w:pPr>
      <w:r>
        <w:t>Karar No: 1336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BC700E" w:rsidRDefault="00BC700E" w:rsidP="00BC700E">
      <w:pPr>
        <w:ind w:right="-1"/>
        <w:jc w:val="both"/>
      </w:pPr>
    </w:p>
    <w:p w:rsidR="00BC700E" w:rsidRDefault="00BC700E" w:rsidP="00BC700E">
      <w:pPr>
        <w:ind w:right="-1"/>
        <w:jc w:val="both"/>
      </w:pPr>
    </w:p>
    <w:p w:rsidR="00BC700E" w:rsidRDefault="00BC700E" w:rsidP="00BC700E">
      <w:pPr>
        <w:ind w:right="-1"/>
        <w:jc w:val="center"/>
      </w:pPr>
      <w:r>
        <w:t>-2-</w:t>
      </w:r>
    </w:p>
    <w:p w:rsidR="00BC700E" w:rsidRDefault="00BC700E" w:rsidP="00BC700E">
      <w:pPr>
        <w:jc w:val="center"/>
      </w:pP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r w:rsidRPr="00E810CA">
        <w:t>1.Belirtilmeyen Hususlarda 3194 Sayılı İmar Kanunu ve İlgili Mevzuat Hükümleri Geçerlidir.</w:t>
      </w:r>
    </w:p>
    <w:p w:rsidR="00BC700E" w:rsidRDefault="00BC700E" w:rsidP="00BC700E">
      <w:pPr>
        <w:tabs>
          <w:tab w:val="left" w:pos="0"/>
        </w:tabs>
        <w:ind w:right="-1" w:firstLine="709"/>
        <w:jc w:val="both"/>
      </w:pPr>
      <w:r>
        <w:t>Ş</w:t>
      </w:r>
      <w:r w:rsidRPr="00E810CA">
        <w:t>eklinde bir adet plan notu önerildiği,</w:t>
      </w:r>
    </w:p>
    <w:p w:rsidR="00BC700E" w:rsidRDefault="00BC700E" w:rsidP="00BC700E">
      <w:pPr>
        <w:tabs>
          <w:tab w:val="left" w:pos="0"/>
        </w:tabs>
        <w:ind w:right="-1" w:firstLine="709"/>
        <w:jc w:val="both"/>
      </w:pPr>
    </w:p>
    <w:p w:rsidR="00BC700E" w:rsidRDefault="00BC700E" w:rsidP="00BC700E">
      <w:pPr>
        <w:tabs>
          <w:tab w:val="left" w:pos="0"/>
        </w:tabs>
        <w:ind w:right="-1" w:firstLine="709"/>
        <w:jc w:val="both"/>
      </w:pPr>
      <w:r w:rsidRPr="00E810CA">
        <w:rPr>
          <w:b/>
          <w:bCs/>
        </w:rPr>
        <w:t>Başkanlığımızca yapılan değerlendirmede; </w:t>
      </w:r>
      <w:r w:rsidRPr="00E810CA">
        <w:t>Plan değişikliği teklifinin yazımızda belirtilen hususlar, Sincan Belediye Meclisinin 2025/36 sayılı Kararı ve ilgili mevzuat hükümler</w:t>
      </w:r>
      <w:r>
        <w:t>i çerçevesinde Belediye Meclisi</w:t>
      </w:r>
      <w:r w:rsidRPr="00E810CA">
        <w:t>nce karara bağlanması gerektiği görüş ve s</w:t>
      </w:r>
      <w:r>
        <w:t>onucuna varıldığı,</w:t>
      </w:r>
    </w:p>
    <w:p w:rsidR="00BC700E" w:rsidRDefault="00BC700E" w:rsidP="00BC700E">
      <w:pPr>
        <w:tabs>
          <w:tab w:val="left" w:pos="0"/>
        </w:tabs>
        <w:ind w:right="-1" w:firstLine="709"/>
        <w:jc w:val="both"/>
      </w:pPr>
    </w:p>
    <w:p w:rsidR="005D13A5" w:rsidRDefault="00BC700E" w:rsidP="00BC700E">
      <w:pPr>
        <w:tabs>
          <w:tab w:val="left" w:pos="0"/>
        </w:tabs>
        <w:ind w:right="-1" w:firstLine="709"/>
        <w:jc w:val="both"/>
      </w:pPr>
      <w:r>
        <w:t xml:space="preserve">Hususları tespit edilmiş olup, </w:t>
      </w:r>
      <w:r w:rsidRPr="00E810CA">
        <w:rPr>
          <w:iCs/>
        </w:rPr>
        <w:t>Sincan İlçesi Yenikent/29 Ekim Mahallesi 719 ada 1 parsel sağlık alanına yönelik hazırlanan 1/1000 ölçekli uygulama imar planı değişikliği</w:t>
      </w:r>
      <w:r>
        <w:rPr>
          <w:iCs/>
        </w:rPr>
        <w:t>nin</w:t>
      </w:r>
      <w:r>
        <w:t> “onayı”</w:t>
      </w:r>
      <w:r w:rsidR="00051A3B">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022A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021C2-AC58-4B4C-A4E4-F9003D12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3114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2025-09-10T10:39:00Z</dcterms:created>
  <dcterms:modified xsi:type="dcterms:W3CDTF">2025-09-10T10:39:00Z</dcterms:modified>
</cp:coreProperties>
</file>