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E76ED4">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A96CBE" w:rsidRDefault="005C0890" w:rsidP="009014CA">
      <w:pPr>
        <w:ind w:right="-1"/>
        <w:jc w:val="center"/>
      </w:pPr>
      <w:r w:rsidRPr="002D00A5">
        <w:t>K A R A R</w:t>
      </w:r>
    </w:p>
    <w:p w:rsidR="00D625EF" w:rsidRDefault="00D625EF" w:rsidP="00AA7ED1">
      <w:pPr>
        <w:ind w:right="-1"/>
      </w:pPr>
    </w:p>
    <w:p w:rsidR="008236CC" w:rsidRDefault="008236CC" w:rsidP="00AA7ED1">
      <w:pPr>
        <w:ind w:right="-1"/>
      </w:pPr>
    </w:p>
    <w:p w:rsidR="00EC582E" w:rsidRDefault="00E76ED4" w:rsidP="00AA7ED1">
      <w:pPr>
        <w:ind w:right="-1" w:firstLine="708"/>
        <w:jc w:val="both"/>
      </w:pPr>
      <w:r w:rsidRPr="00B20D72">
        <w:t>Sincan İlçesi Polatlar Mahallesi Sokak Hayvanları Bakımevi ve Rehabilitasyon Merkezi 1/5000 ve 1/1000 ölçekli ilave+revizyon imar planı teklifine</w:t>
      </w:r>
      <w:r>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20</w:t>
      </w:r>
      <w:r w:rsidR="00005846">
        <w:t>.</w:t>
      </w:r>
      <w:r w:rsidR="00CF13DE">
        <w:t>0</w:t>
      </w:r>
      <w:r w:rsidR="00F24039">
        <w:t>8</w:t>
      </w:r>
      <w:r w:rsidR="00B52587">
        <w:t>.2025</w:t>
      </w:r>
      <w:r w:rsidR="00EC582E" w:rsidRPr="00E35A5A">
        <w:t xml:space="preserve"> tarihli ve </w:t>
      </w:r>
      <w:r w:rsidR="0069563D">
        <w:t>2</w:t>
      </w:r>
      <w:r w:rsidR="008125B5">
        <w:t>3</w:t>
      </w:r>
      <w:r>
        <w:t>6</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76ED4" w:rsidRDefault="00EC582E" w:rsidP="00E76ED4">
      <w:pPr>
        <w:tabs>
          <w:tab w:val="left" w:pos="0"/>
        </w:tabs>
        <w:spacing w:line="240" w:lineRule="atLeast"/>
        <w:ind w:right="-1" w:firstLine="709"/>
        <w:jc w:val="both"/>
      </w:pPr>
      <w:r w:rsidRPr="00E35A5A">
        <w:t>Konu üzerinde yapılan görüşmelerde;</w:t>
      </w:r>
      <w:r w:rsidR="00896330">
        <w:t xml:space="preserve"> </w:t>
      </w:r>
      <w:r w:rsidR="00E76ED4">
        <w:t>Sincan Belediye Başkanlığı</w:t>
      </w:r>
      <w:r w:rsidR="00E76ED4" w:rsidRPr="00DB64CF">
        <w:t>nın 26.06.2025 tarihli ve 37444299-172341 sayılı yazısı eki</w:t>
      </w:r>
      <w:r w:rsidR="00E76ED4">
        <w:t>nde</w:t>
      </w:r>
      <w:r w:rsidR="00E76ED4" w:rsidRPr="00DB64CF">
        <w:t xml:space="preserve"> Sincan Belediye Meclisinin 10.06.2025 tarih ve 95 sayılı Kararı ile uygun görülen Sincan İlçesi Polatlar Mahallesi Sokak Hayvanları Bakım Evi ve Rehabilitasyon Merkezin</w:t>
      </w:r>
      <w:r w:rsidR="00E76ED4">
        <w:t>e yönelik 1/1000 Ölçekli İlave+</w:t>
      </w:r>
      <w:r w:rsidR="00E76ED4" w:rsidRPr="00DB64CF">
        <w:t>Revizyon Uygulama İmar Planı ve tavsiye niteliğindek</w:t>
      </w:r>
      <w:r w:rsidR="00E76ED4">
        <w:t>i 1/5000 ölçekli İlave</w:t>
      </w:r>
      <w:r w:rsidR="00E76ED4" w:rsidRPr="00DB64CF">
        <w:t>+Revizyon Nazım İmar Planı</w:t>
      </w:r>
      <w:r w:rsidR="00E76ED4">
        <w:t>nın</w:t>
      </w:r>
      <w:r w:rsidR="00E76ED4" w:rsidRPr="00DB64CF">
        <w:t xml:space="preserve"> 5216 sayılı Kanun uyarınca Büyükşehir Belediye Meclisine iletilmek üzere </w:t>
      </w:r>
      <w:r w:rsidR="00E76ED4">
        <w:t xml:space="preserve">İmar ve Şehircilik Dairesi </w:t>
      </w:r>
      <w:r w:rsidR="00E76ED4" w:rsidRPr="00DB64CF">
        <w:t>Başkanlığı</w:t>
      </w:r>
      <w:r w:rsidR="00E76ED4">
        <w:t>na</w:t>
      </w:r>
      <w:r w:rsidR="00E76ED4" w:rsidRPr="00DB64CF">
        <w:t xml:space="preserve"> sunul</w:t>
      </w:r>
      <w:r w:rsidR="00E76ED4">
        <w:t>duğu,</w:t>
      </w:r>
    </w:p>
    <w:p w:rsidR="00E76ED4" w:rsidRPr="007D7813" w:rsidRDefault="00E76ED4" w:rsidP="00E76ED4">
      <w:pPr>
        <w:tabs>
          <w:tab w:val="left" w:pos="0"/>
        </w:tabs>
        <w:spacing w:line="240" w:lineRule="atLeast"/>
        <w:ind w:right="-1" w:firstLine="709"/>
        <w:jc w:val="both"/>
      </w:pPr>
      <w:r w:rsidRPr="00DB64CF">
        <w:rPr>
          <w:b/>
          <w:bCs/>
        </w:rPr>
        <w:t>Yapılan İncelemede;</w:t>
      </w:r>
    </w:p>
    <w:p w:rsidR="00E76ED4" w:rsidRDefault="00E76ED4" w:rsidP="00E76ED4">
      <w:pPr>
        <w:tabs>
          <w:tab w:val="left" w:pos="0"/>
        </w:tabs>
        <w:spacing w:line="240" w:lineRule="atLeast"/>
        <w:ind w:right="-1" w:firstLine="709"/>
        <w:jc w:val="both"/>
      </w:pPr>
      <w:r w:rsidRPr="00DB64CF">
        <w:rPr>
          <w:b/>
          <w:bCs/>
        </w:rPr>
        <w:t>Teklife Konu Alanın Mülkiyet ve Mevcut İmar Durumunun; </w:t>
      </w:r>
      <w:r w:rsidRPr="00DB64CF">
        <w:t>Planlama alanının 8.9 ha büyüklüğünde olduğu, Polatlar Mahallesi 101/12, 105/4, 110/2, 110/3, 110/4, 110/5, 110/9, 110/10, 110/11, 110/17, 110/18, 110/20, 110/298, 110/373, 101964/1, 101965/1, 101974/3 numaralı taşınma</w:t>
      </w:r>
      <w:r>
        <w:t>zları kapsadığı, yaklaşık 9.299</w:t>
      </w:r>
      <w:r w:rsidRPr="00DB64CF">
        <w:t>m</w:t>
      </w:r>
      <w:r w:rsidRPr="00DB64CF">
        <w:rPr>
          <w:vertAlign w:val="superscript"/>
        </w:rPr>
        <w:t>2</w:t>
      </w:r>
      <w:r>
        <w:t>’</w:t>
      </w:r>
      <w:r w:rsidRPr="00DB64CF">
        <w:t>sinin Sincan Belediyesi mü</w:t>
      </w:r>
      <w:r>
        <w:t>lkiyetinde, yaklaşık 13827</w:t>
      </w:r>
      <w:r w:rsidRPr="00DB64CF">
        <w:t>m</w:t>
      </w:r>
      <w:r w:rsidRPr="00DB64CF">
        <w:rPr>
          <w:vertAlign w:val="superscript"/>
        </w:rPr>
        <w:t>2</w:t>
      </w:r>
      <w:r>
        <w:t>’</w:t>
      </w:r>
      <w:r w:rsidRPr="00DB64CF">
        <w:t>sinin Maliye Hazines</w:t>
      </w:r>
      <w:r>
        <w:t>i mülkiyetinde, yaklaşık 15.873</w:t>
      </w:r>
      <w:r w:rsidRPr="00DB64CF">
        <w:t>m</w:t>
      </w:r>
      <w:r w:rsidRPr="00DB64CF">
        <w:rPr>
          <w:vertAlign w:val="superscript"/>
        </w:rPr>
        <w:t>2</w:t>
      </w:r>
      <w:r>
        <w:t>’</w:t>
      </w:r>
      <w:r w:rsidRPr="00DB64CF">
        <w:t>sinin Ankara Büyükşehir Belediye</w:t>
      </w:r>
      <w:r>
        <w:t>si mülkiyetinde, yaklaşık 9.919</w:t>
      </w:r>
      <w:r w:rsidRPr="00DB64CF">
        <w:t>m</w:t>
      </w:r>
      <w:r w:rsidRPr="00DB64CF">
        <w:rPr>
          <w:vertAlign w:val="superscript"/>
        </w:rPr>
        <w:t>2</w:t>
      </w:r>
      <w:r>
        <w:t>’</w:t>
      </w:r>
      <w:r w:rsidRPr="00DB64CF">
        <w:t>sinin TCD</w:t>
      </w:r>
      <w:r>
        <w:t>D mülkiyetinde, yaklaşık 25.643</w:t>
      </w:r>
      <w:r w:rsidRPr="00DB64CF">
        <w:t>m</w:t>
      </w:r>
      <w:r w:rsidRPr="00DB64CF">
        <w:rPr>
          <w:vertAlign w:val="superscript"/>
        </w:rPr>
        <w:t>2</w:t>
      </w:r>
      <w:r>
        <w:t>’</w:t>
      </w:r>
      <w:r w:rsidRPr="00DB64CF">
        <w:t>sinin Kamu Orta Malı mülkiyetinde, kalan kısmının ise Tescil H</w:t>
      </w:r>
      <w:r>
        <w:t>arici Alanlardan oluştuğu,</w:t>
      </w:r>
      <w:r>
        <w:t xml:space="preserve"> </w:t>
      </w:r>
      <w:r w:rsidRPr="00DB64CF">
        <w:t>Sincan Belediye Meclisinin 03.05.2017 tarih ve 112 sayılı Kararı ile uygun görülerek Ankara Büyükşehir Belediye Meclisinin 27.11.2017 tarih 2292 sayılı Kararı ile onaylanan Sincan Polatlar Mahallesi Kentsel Dönüşüm ve Gelişim Proje Alanı uygulama imar planında 101964 ada 1 parsel ve 101974 ada 3 parsel sayılı taşınmazların E:1,5 Yençok:4 Kat yapılaşma koşullarında Bel</w:t>
      </w:r>
      <w:r>
        <w:t>ediye Hizmet Alanı kullanımında</w:t>
      </w:r>
      <w:r w:rsidRPr="00DB64CF">
        <w:t>,</w:t>
      </w:r>
      <w:r>
        <w:t xml:space="preserve"> </w:t>
      </w:r>
      <w:r w:rsidRPr="00DB64CF">
        <w:t xml:space="preserve">101965 </w:t>
      </w:r>
      <w:r>
        <w:t>a</w:t>
      </w:r>
      <w:r w:rsidRPr="00DB64CF">
        <w:t>da 1 parselin Teknik Altyapı Alanı kullanımında,</w:t>
      </w:r>
      <w:r>
        <w:t xml:space="preserve"> </w:t>
      </w:r>
      <w:r w:rsidRPr="00DB64CF">
        <w:t xml:space="preserve">101963 </w:t>
      </w:r>
      <w:r>
        <w:t>a</w:t>
      </w:r>
      <w:r w:rsidRPr="00DB64CF">
        <w:t>da 2 parselin ise Park Alanı kullanımında olduğu, planlama çalışmasına dahil edilen diğe</w:t>
      </w:r>
      <w:r>
        <w:t>r alanların ise plansız olduğu,</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rPr>
          <w:b/>
          <w:bCs/>
        </w:rPr>
        <w:t>Plan Teklifi ve Plan Açıklama Raporunda; </w:t>
      </w:r>
      <w:r w:rsidRPr="00DB64CF">
        <w:t>02.08.2024 tarihli ve 7527 sayılı Kanun ile değiştirilen 5199 sayılı Kanunun Geçici 4. Maddesinde "</w:t>
      </w:r>
      <w:r w:rsidRPr="00DB64CF">
        <w:rPr>
          <w:iCs/>
        </w:rPr>
        <w:t>Büyükşehir belediyeleri, il belediyeleri ve nüfusu yirmi beş bini aşan belediyeler 31.12.2028 tarihine kadar Ek birinci maddenin birinci fıkrasında belirtilen hayvan bakımevlerini kurmakla ve mevcut bakımevlerinin koşullarını iyileştirmekle yükümlüdür." </w:t>
      </w:r>
      <w:r w:rsidRPr="00DB64CF">
        <w:t>hükmünün yer aldığı bu kapsamda Ankara Büyükşehir Belediyesi sınırları içerisinde yer alan Sincan Belediyesinin söz konusu yasal yükümlülük doğrultusunda planlama sürecini başlattığı, Polatlar ve Tatlar Mahallelerinde yer alan Sinca</w:t>
      </w:r>
      <w:r>
        <w:t xml:space="preserve">n Belediyesine ait </w:t>
      </w:r>
      <w:r w:rsidRPr="00DB64CF">
        <w:t>Sokak Hayvanları Bakımevi ve Rehabilitasyon Merkezinin mevcut kapasitesinin arttırılması ve iyileştirilmesi amacıyla 1/5000 ölçekli ilave+revizyon nazım imar planını hazırladığı, planlama alanında yer alan "Hayvan Bakımevi Alanı"nın Mekânsal Planlar Yapım Yönetmeliğinde tanımlanan sosyal altyapı alanları kapsamında değerlendirildiği, İmar Planına Esas Jeolojik ve jeoteknik etüt raporunun 16.06.2025 tarihinde Ankara Çevre, Şehircilik ve İklim Değişikliği İl Müdürlüğü'nce onaylandığı ve rapor içeriğindeki alanların Önlemli Alan 2.1. (Ö.A.-2.1) Önlem Alınabilecek Nitelikte Stabilize Sorunlu Alanlar, Önlemli Alan 5.1(ÖA-5.1) Önlem Alınabilecek Şişme, Oturma Açısından Sorunlu Alanlar, Önlemli Alan 5.2. (ÖA-5.2) Dolgu Alanlar olarak sınıflandırıldığı, Polatlar Mahallesi Sokak Hayvanları Bakım Evi ve Rehabilitasyon Merkezi İlave + Revizyon Uygulama İmar Planı yapılmasına yönelik kuru</w:t>
      </w:r>
      <w:r>
        <w:t>m kuruluş görüşlerinin Özetle;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-2-</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İl Tarım ve Orman Müdürlüğü'nün Sincan Belediyesine hitaplı 5306118 sayılı yazısında "...</w:t>
      </w:r>
      <w:r w:rsidRPr="00DB64CF">
        <w:rPr>
          <w:iCs/>
        </w:rPr>
        <w:t>ekli vaziyet planında belirtilen 4,9171 hektar (49171,74 m</w:t>
      </w:r>
      <w:r w:rsidRPr="00DB64CF">
        <w:rPr>
          <w:iCs/>
          <w:vertAlign w:val="superscript"/>
        </w:rPr>
        <w:t>2</w:t>
      </w:r>
      <w:r w:rsidRPr="00DB64CF">
        <w:rPr>
          <w:iCs/>
        </w:rPr>
        <w:t>) yüzölçümlü Sincan İlçesi Polatlar Mahallesi sınırları içinde kayıtlı talep alanının;101/12 ve 110/4 no</w:t>
      </w:r>
      <w:r>
        <w:rPr>
          <w:iCs/>
        </w:rPr>
        <w:t>.</w:t>
      </w:r>
      <w:r w:rsidRPr="00DB64CF">
        <w:rPr>
          <w:iCs/>
        </w:rPr>
        <w:t>lu 1,5007 hektar yüzölçümlü alanın Kamu Orta Malı adına kayıtlı mera arazisi, 105/4,110/5-10-17-298 no</w:t>
      </w:r>
      <w:r>
        <w:rPr>
          <w:iCs/>
        </w:rPr>
        <w:t>.</w:t>
      </w:r>
      <w:r w:rsidRPr="00DB64CF">
        <w:rPr>
          <w:iCs/>
        </w:rPr>
        <w:t>lu 0,9140 hektar yüzölçümlü alanın tapuda TCDD adına kayıtlı tarla, demiryolu ve yol niteliğinde arazi,110/2-3-9-373 no</w:t>
      </w:r>
      <w:r>
        <w:rPr>
          <w:iCs/>
        </w:rPr>
        <w:t>.</w:t>
      </w:r>
      <w:r w:rsidRPr="00DB64CF">
        <w:rPr>
          <w:iCs/>
        </w:rPr>
        <w:t>lu 1,1559 hektar yüzölçümlü alanın tapuda Maliye Hazinesi adına kayıtlı tarla, demiryolu niteliğinde arazi ve 0,5618 hektar yüzölçümlü alanın da Tescil Harici Alan olduğu anlaşılmıştır.</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rPr>
          <w:iCs/>
        </w:rPr>
        <w:t>Bahse konu talep alanında;</w:t>
      </w:r>
      <w:r>
        <w:rPr>
          <w:iCs/>
        </w:rPr>
        <w:t xml:space="preserve"> </w:t>
      </w:r>
      <w:r w:rsidRPr="00DB64CF">
        <w:rPr>
          <w:iCs/>
        </w:rPr>
        <w:t>101/12 ve 110/4 no</w:t>
      </w:r>
      <w:r>
        <w:rPr>
          <w:iCs/>
        </w:rPr>
        <w:t>.</w:t>
      </w:r>
      <w:r w:rsidRPr="00DB64CF">
        <w:rPr>
          <w:iCs/>
        </w:rPr>
        <w:t>lu 1,5007 hektar yüzölçümlü alan mera arazisi niteliğinde olup Kamu Orta Malı adına kayıtlı olduğu anlaşıldığından,4342 sayılı Mera Kanunu kapsamında tahsis amacı değişikliği talebinde bulunulması gerekmektedir. Geriye kalan 3,4164 hektar alanın tamamı ise,</w:t>
      </w:r>
      <w:r>
        <w:rPr>
          <w:iCs/>
        </w:rPr>
        <w:t xml:space="preserve"> </w:t>
      </w:r>
      <w:r w:rsidRPr="00DB64CF">
        <w:rPr>
          <w:iCs/>
        </w:rPr>
        <w:t>5403 sayılı Kanunun 3. maddesi (i) bendi gereğince Tarım Dışı Arazi (T) olarak tespit edilmesi nedeniyle,</w:t>
      </w:r>
      <w:r>
        <w:rPr>
          <w:iCs/>
        </w:rPr>
        <w:t xml:space="preserve"> </w:t>
      </w:r>
      <w:r w:rsidRPr="00DB64CF">
        <w:rPr>
          <w:iCs/>
        </w:rPr>
        <w:t>5403 sayılı Kanun kapsamında yapılacak herhangi bir işlem bulunmamaktadır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İl Tarım ve Orman Müdürlüğü'nün 14.05.2025 tarih ve 19278339 sayılı yazısında "</w:t>
      </w:r>
      <w:r w:rsidRPr="00DB64CF">
        <w:rPr>
          <w:iCs/>
        </w:rPr>
        <w:t>İlimiz Sincan İlçesi Polatlar Mahallesinde bulunan 54.106,86 m</w:t>
      </w:r>
      <w:r w:rsidRPr="00E7743F">
        <w:rPr>
          <w:iCs/>
          <w:vertAlign w:val="superscript"/>
        </w:rPr>
        <w:t>2</w:t>
      </w:r>
      <w:r w:rsidRPr="00DB64CF">
        <w:rPr>
          <w:iCs/>
        </w:rPr>
        <w:t xml:space="preserve"> yüzölçümlü 101 ada 12 numaralı mera parselinin 4.919,50 m</w:t>
      </w:r>
      <w:r w:rsidRPr="00E7743F">
        <w:rPr>
          <w:iCs/>
          <w:vertAlign w:val="superscript"/>
        </w:rPr>
        <w:t>2</w:t>
      </w:r>
      <w:r w:rsidRPr="00DB64CF">
        <w:rPr>
          <w:iCs/>
        </w:rPr>
        <w:t>'lik kısmı, 10.126,11 m² yüzölçümlü 110 ada 4 numaralı mera parselinin tamamı, 4.874,54 m</w:t>
      </w:r>
      <w:r w:rsidRPr="00E7743F">
        <w:rPr>
          <w:iCs/>
          <w:vertAlign w:val="superscript"/>
        </w:rPr>
        <w:t>2</w:t>
      </w:r>
      <w:r w:rsidRPr="00DB64CF">
        <w:rPr>
          <w:iCs/>
        </w:rPr>
        <w:t xml:space="preserve"> yüzölçümlü 110 ada 18 numaralı mera parselinin tamamı ve 5.514,95 m</w:t>
      </w:r>
      <w:r w:rsidRPr="00E7743F">
        <w:rPr>
          <w:iCs/>
          <w:vertAlign w:val="superscript"/>
        </w:rPr>
        <w:t>2</w:t>
      </w:r>
      <w:r w:rsidRPr="00DB64CF">
        <w:rPr>
          <w:iCs/>
        </w:rPr>
        <w:t xml:space="preserve"> yüzölçümlü 110 ada 20 numaralı mera parselinin tamamı olmak üzere 4 parselde toplam 25.435,10 m</w:t>
      </w:r>
      <w:r w:rsidRPr="00E7743F">
        <w:rPr>
          <w:iCs/>
          <w:vertAlign w:val="superscript"/>
        </w:rPr>
        <w:t>2</w:t>
      </w:r>
      <w:r w:rsidRPr="00DB64CF">
        <w:rPr>
          <w:iCs/>
        </w:rPr>
        <w:t xml:space="preserve"> alanın Sokak Hayvanları Bakım Evi ve Rehabilitasyon Merkezi amaçlı 1/1000 ölçekli taslak uygulama imar planında kalması nedeni ile 4342 sayılı Mera Kanununun 14. maddesi (d) bendi kapsamında tahsis amacı değişikliği talep edilmiştir. Söz konusu tahsis amacı değişikliği talebine ilişkin İl Mera Komisyonunun 14.03.2025/05 tarih ve sayılı gündemin 20. maddesinde alınan karar ve Bakanlığın 08.05.2025 tarih ve 19150891 sayılı yazıları ile 2018/8 sayılı Cumhurbaşkanlığı Genelgesi kapsamındaki uygun görüşleri ve Valilik Makamının 14.05.2025 tarih ve 19226865 sayılı Olur'ları ile "İlimiz Sincan İlçesi Polatlar Mahallesinde bulunan yukarıda belirtilen toplam 4 parselde toplam 25.435,10 m</w:t>
      </w:r>
      <w:r w:rsidRPr="00E7743F">
        <w:rPr>
          <w:iCs/>
          <w:vertAlign w:val="superscript"/>
        </w:rPr>
        <w:t>2</w:t>
      </w:r>
      <w:r w:rsidRPr="00DB64CF">
        <w:rPr>
          <w:iCs/>
        </w:rPr>
        <w:t xml:space="preserve"> alanın Sokak Hayvanları Bakım Evi ve Rehabilitasyon Merkezi amaçlı 1/1000 ölçekli taslak uygulama imar planında kalması nedeni ile sayılı Mera Kanununun 14. maddesi (d) bendi kapsamında tahsis amacı değişikliği talebine, Ankara Çevre, Şehircilik ve İklim Değişikliği İl Müdürlüğünün, mera teknik ekibinin, mahalle çiftçi hane reislerinin uygun görüş vermiş olması, kaba yem açığının yem bitkileri ekilişi ve mevcut mera alanlarının ıslahı ile karşılanabileceği, alternatif alanın olmaması, yapılacak yatırımın mahalle tarım ve hayvancılığına olumsuz bir getirisinin olmayacağı, nedenleriyle Mera Yönetmeliğinin 8. maddesi gereği talep eden kurumca 2025 yılı fiyatları üzerinden hesaplanan 700.479,90 TL ot bedelinin yasal süresi içerisinde yatırılması, Mera Yönetmeliği gereği yirmi yıllık ot geliri yatırılmasını müteakip iki yıl içerisinde kesinleşmiş Sokak Hayvanları Bakım Evi ve Rehabilitasyon Merkezi amaçlı 1/1000 ölçekli uygulama imar planının İl Tarım ve Orman Müdürlüğü'ne sunulduktan sonra hazine adına tescil edilmesini, aksi taktirde tahsil edilen ot bedelini irat kaydedilerek tahsis amacı değişikliğinin iptaline karar verilmiştir.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-3-</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*Sincan Belediye Başkanlığı'nın 28.05.2025 tarih 168855 sayılı yazısında ise "</w:t>
      </w:r>
      <w:r w:rsidRPr="00DB64CF">
        <w:rPr>
          <w:iCs/>
        </w:rPr>
        <w:t>söz konusu alana ilişkin belirlenen 700.479,90 TL ot bedeli Tarım ve Orman Bakanlığı Merkez Saymanlık Müdürlüğünün T.C. Merkez Bankasındaki IBAN TR510000100100000350154026 no</w:t>
      </w:r>
      <w:r>
        <w:rPr>
          <w:iCs/>
        </w:rPr>
        <w:t>.</w:t>
      </w:r>
      <w:r w:rsidRPr="00DB64CF">
        <w:rPr>
          <w:iCs/>
        </w:rPr>
        <w:t>lu hesabına yatırılmış olup ödemenin dekontu yazımız ekinde sunulmaktadır.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*Enerji ve Tabii Kaynaklar Bakanlığı Boru Hatları ile Petrol Taşıma A.Ş. 20.03.2025 tarih ve E.3089183 sayılı yazısında "...</w:t>
      </w:r>
      <w:r w:rsidRPr="00DB64CF">
        <w:rPr>
          <w:iCs/>
        </w:rPr>
        <w:t>bahse konu alan içerisinde veya teknik emniyet mesafeleri dahilinde BOTAŞ’a ait mevcut veya planlanan herhangi bir doğalgaz boru hattı ya da tesisi bulunmadığı, söz konusu imar planı çalışmasının belirtilen alanda gerçekleştirilmesinde BOTAŞ açısından herhangi bir sakınca bulunmadığı</w:t>
      </w:r>
      <w:r>
        <w:t>"nın ifade edildiği,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*Türkiye Elektrik İletim Anonim Şirketi Genel Müdürlüğü 8. Bölge Müdürlüğü'nün 3017028 sayılı yazısında "...</w:t>
      </w:r>
      <w:r w:rsidRPr="00DB64CF">
        <w:rPr>
          <w:iCs/>
        </w:rPr>
        <w:t>söz konusu planlama sahası üzerine Teşekkülümüz sorumluluğunda bulunan herhangi bir enerji iletim tesisinin isabet etmediği tespit edilmiş olup bahse konu planlama sahasının düzenlenmesi ve değiştirilmesine ilişkin her durumda Kurumumuz tekrar görüşünün alınması gerekmektedir.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*Enerji ve Tabii Kaynaklar Bakanlığı Türkiye Elektrik Dağıtım Anonim Şirketi Genel Müdürlüğü'nün 1298021 sayılı yazısında "</w:t>
      </w:r>
      <w:r w:rsidRPr="00DB64CF">
        <w:rPr>
          <w:iCs/>
        </w:rPr>
        <w:t>İlgi (b)'de kayıtlı Başkent Elektrik Dağıtım A.Ş. yazısında belirtilen hususlar çerçevesinde bahse konu alanda imar planı çalışması yapılmasında Genel Müdürlüğümüzce sakınca bulunmadığı düşünülmektedir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*Başkent Elektrik Dağıtım A.Ş. 08.04.2025 tarih ve 672379 sayılı yazısında "T</w:t>
      </w:r>
      <w:r w:rsidRPr="00DB64CF">
        <w:rPr>
          <w:iCs/>
        </w:rPr>
        <w:t>alep ettiğiniz bölgedeki altyapı ve üstyapı tesislerimize ait güzergâh bilgileri coğrafi bilgi sistemimiz üzerinden alınarak yazımız ekinde (EK-1) bilgilerinize sunulmuştur. Belirtilen veriler tiplerine göre ayrı katmanlarda düzenlenmiştir. Söz konusu verilerin içerisinde güncellenmemiş veya sehven unutulmuş tesis bilgileri bulunabilmektedir.</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rPr>
          <w:iCs/>
        </w:rPr>
        <w:t>Bu doğrultuda verilerdeki eksiklik ve hata ihtimali göz önünde bulundurularak, yapılacak çalışmalarda özellikle kazı işleminin iş makinesi yerine el ile özenli çalışma şeklinde yapılması gerekliliğini hatırlatırız" </w:t>
      </w:r>
      <w:r w:rsidRPr="00DB64CF">
        <w:t>denildiği, Plan açıklama raporunda ise "</w:t>
      </w:r>
      <w:r w:rsidRPr="00DB64CF">
        <w:rPr>
          <w:iCs/>
        </w:rPr>
        <w:t>Başkent Elektrik Dağıtım A.Ş. yazı ekinde yer alan ncz uzantılı dosyada planlama alanı içerisinde YGHAT Kablo olarak gösterilen hattın arazide yerinde bulunmadığı tespit edilmiştir.</w:t>
      </w:r>
      <w:r w:rsidRPr="00DB64CF">
        <w:t xml:space="preserve">" </w:t>
      </w:r>
      <w:r>
        <w:t>şeklindeki ifadenin yer aldığı,</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*Başkent Doğalgaz Dağıtım Gayrimenkul Yatırım Ortaklığı A.Ş. Etüd Proje Müdürlüğü'nün 27.03.2025 tarih ve 79929 sayılı yazısında "</w:t>
      </w:r>
      <w:r w:rsidRPr="00DB64CF">
        <w:rPr>
          <w:iCs/>
        </w:rPr>
        <w:t>Söz konusu muhtelif parsellerde herhangi bir doğalgaz hattı bulunmamaktadır.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*Tarım ve Orman Bakanlığı Devlet Su İşleri Genel Müdürlüğü 5. Bölge Müdürlüğü'nün 10.04.2025 tarih ve 5742253 sayılı yazısında daha önce aynı alan için istenen görüş talebine verilen cevaba (ilgi b) yazısı atıfla planlama alanında yapılan genişletme dikkate alınarak yeniden değerlendirme yapılmış ve söz konusu alan için daha önce iletilen görüşün geçerli</w:t>
      </w:r>
      <w:r>
        <w:t>liğini koruduğu belirtilmiştir.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-4-</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01.02.2022 tarih ve 1988514 sayılı ilgi b) yazıda ise; "... </w:t>
      </w:r>
      <w:r w:rsidRPr="00DB64CF">
        <w:rPr>
          <w:iCs/>
        </w:rPr>
        <w:t>bahse konu alanın DSİ projeleri kapsamında yer almadığı, içme ve kullanma suyu temin eden baraj ya da göl koruma alanında bulunmadığı"</w:t>
      </w:r>
      <w:r w:rsidRPr="00DB64CF">
        <w:t>nın belirtildiği ve "</w:t>
      </w:r>
      <w:r w:rsidRPr="00DB64CF">
        <w:rPr>
          <w:iCs/>
        </w:rPr>
        <w:t>Mezkur alan içerisinde taşkına neden olabilecek herhangi bir dere yatağı bulunmamaktadır. Ancak tren hattı altından geçen ulaşım amaçlı yapılmış 2 adet menfez bulunmakta olup, bu menfezlerden aşırı yağışlar sonucu gelebilecek yüzey suları Belediye altyapı (yağmursuyu) sistemi içerisinde bertaraf edilmelidir. Ayrıca 3 Mayıs 2019 tarihli ve 30763 sayılı Resmi Gazete'de yayımlanan "Taşkın ve Rusubat Kontrol Yönetmeliği" ile "Dere Yatakları ve Taşkınlar" konulu 2006/27 sayılı Başbakanlık Genelgesi"nde belirtilen hususlara titizlikle riayet edilmelidir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*Orman Genel Müdürlüğü Ankara Orman Bölge Müdürlüğü'nün 28.03.2025 tarih ve 15186951 sayılı yazısında "...</w:t>
      </w:r>
      <w:r w:rsidRPr="00DB64CF">
        <w:rPr>
          <w:iCs/>
        </w:rPr>
        <w:t>taşınmazın bulunduğu birimde 6831 sayılı Orman Kanunu hükümlerine göre orman kadastrosu ve 2/b çalışmalarının henüz yapılmadığı; görüşü sorulan taşınmazın değişik tarihli memleket haritasındaki durumu, amenajman planı, meşcere haritasındaki konumu ve fiili durumu itibariyle orman sayılmayan alanlara isabet ettiği anlaşıldığından incelemeye konu taşınmazın orman ve orman sayılan alanlarla herhangi bir ilgisinin bulunmadığı</w:t>
      </w:r>
      <w:r>
        <w:t>"nın belirtildiği,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*Enerji ve Tabii Kaynaklar Bakanlığı Maden ve Petrol İşleri Genel Müdürlüğü'nün 23.05.2025 tarih ve 2025248569 sayılı yazısında "..</w:t>
      </w:r>
      <w:r w:rsidRPr="00DB64CF">
        <w:rPr>
          <w:iCs/>
        </w:rPr>
        <w:t>.yapılan tetkik ve inceleme neticesinde ruhsat sahası ile girişimli alanda herhangi bir madencilik faaliyetinin olmadığı ve projenin ruhsat sahasında yapılacak madencilik faaliyetlerini engellemeyeceği tespit edilmiş olup yapılan değerlendirmeler neticesinde ekte belirtilen koordinatlar dâhilindeki toplam 8.89 hektar alanda Sokak Hayvanları Bakımevi ve Rehabilitasyon Merkezi projesinin gerçekleşmesinde ve bu alanda imar planı çalışması yapılmasında Genel Müdürlüğümüzce herhangi bir sakınca bulunmadığına karar verilmiştir.</w:t>
      </w:r>
      <w:r w:rsidRPr="00DB64CF">
        <w:t> </w:t>
      </w:r>
      <w:r w:rsidRPr="00DB64CF">
        <w:rPr>
          <w:iCs/>
        </w:rPr>
        <w:t>Ayrıca proje alanı ER:3376805 sayılı jeotermal kaynaklar ve mineralli sular ruhsat sahası ile girişimli olduğundan ilgili Valilikten görüş alınması uygun olacaktır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*Kültür ve Turizm Bakanlığı Kültür Varlıkları ve Müzeler Genel Müdürlüğü Ankara Kültür Varlıklarını Koruma Bölge Kurulu Müdürlüğü'nün 6545052 sayılı yazısında "...</w:t>
      </w:r>
      <w:r w:rsidRPr="00DB64CF">
        <w:rPr>
          <w:iCs/>
        </w:rPr>
        <w:t>söz konusu alana ilişkin herhangi bir tespit ve tescil kaydına rastlanılmamış olup alanın yaklaşık 250 metre güneyinde Ankara Kültür ve Tabiat Varlıklarını Koruma Bölge Kurulunun 19.01.2001 tarih ve 7619 sayılı kararı ile tescillenen 1. Derece Arkeolojik Sit Alanı (Hisarkale) bulunmaktadır. Müdürlüğümüz uzmanlarınca yerinde yapılan incelemelerde de alan üzerinde 2863 sayılı yasa kapsamında değerlendirilebilecek herhangi bir kültür varlığına rastlanılmamıştır."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*Ulaştırma ve Altyapı Bakanlığı Altyapı Yatırımları Genel Müdürlüğü'nün 08.04.2025 tarih ve 2616509 sayılı yazısında "...</w:t>
      </w:r>
      <w:r w:rsidRPr="00DB64CF">
        <w:rPr>
          <w:iCs/>
        </w:rPr>
        <w:t>söz konusu alanlarda Bakanlığımız Altyapı Yatırımları Genel Müdürlüğünce yürütülen herhangi bir etüd ve proje çalışması bulunmamaktadır.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-5-</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*Sanayi ve Teknoloji Bakanlığı Sanayi Bölgeleri Genel Müdürlüğü'nün 26.03.2025 tarih ve 6734368 sayılı yazısında "...</w:t>
      </w:r>
      <w:r w:rsidRPr="00DB64CF">
        <w:rPr>
          <w:iCs/>
        </w:rPr>
        <w:t>bahse konu planlama sınırı içerisinde herhangi bir organize sanayi bölgesi (OSB) ve Endüstri Bölgesi yer almadığı görüldüğünden konunun kendi mevzuatı çerçevesinde  değerlendirilmesinde Bakanlığımız görev ve yetkileri açısından bir sakınca bulunmamaktadır.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*İçişleri Bakanlığı Jandarma Genel Komutanlığı'nın 25.03.2025 tarih ve 37733791 sayılı yazısında "...s</w:t>
      </w:r>
      <w:r w:rsidRPr="00DB64CF">
        <w:rPr>
          <w:iCs/>
        </w:rPr>
        <w:t>öz konusu alanda Jandarma Genel Komutanlığına tahsisli taşınmaz olmadığının tespit edildiğini, askeri yasak ve askeri güvenlik bölgeleri ile ilgili Milli Savunma Bakanlığının, kamu veya özel kuruluşlara ait stratejik değeri haiz her türlü yer ve tesislerin çevresinde kurulan özel güvenlik bölgeleri ile ilgili Emniyet Genel Müdürlüğünün görüşünün alınmasının uygun olacağı</w:t>
      </w:r>
      <w:r>
        <w:t>"nın belirtildiği,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*Milli Savunma Bakanlığı Akaryakıt İkmal ve NATO POL Tesisleri İşletme Başkanlığı'nın 21.03.2025 tarih ve 514516 sayılı yazısında "</w:t>
      </w:r>
      <w:r w:rsidRPr="00DB64CF">
        <w:rPr>
          <w:iCs/>
        </w:rPr>
        <w:t>söz konusu ilgi yazı ekindeki imar planı yapılacak alanda NATO akaryakıt boru hattı ve tesisleri bulunmamaktadır. Ancak TSK'ya ait tesis ve projeler bulunabileceğinden MSB Ankara İnşaat Emlak Bölge Başkanlığının da görüşünün alınmasını arz ve rica ederim</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*Milli Savunma Bakanlığı Lojistik Genel Müdürlüğü Ankara İnşaat Emlak Bölge Başkanlığı'nın 25.03.2025 tarih ve 4626285 sayılı yazısında "</w:t>
      </w:r>
      <w:r w:rsidRPr="00DB64CF">
        <w:rPr>
          <w:iCs/>
        </w:rPr>
        <w:t>söz konusu bölgede planlama/proje alanı içerisinde Bakanlığımız sorumluluğunda askeri alan, ANT akaryakıt boru hattı, mania planı, askeri yasak bölge ve askeri güvenlik bölgesi bulunmamaktadır.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Büyükşehir Belediyesi ASKİ Genel Müdürlüğü'nün 24.04.2025 tarih ve 804593 sayılı yazısında "</w:t>
      </w:r>
      <w:r w:rsidRPr="00DB64CF">
        <w:rPr>
          <w:iCs/>
        </w:rPr>
        <w:t>söz konusu alanda mevcut hatlarımız bulunmakta olup sayısalları yazımız ekinde gönderilmektedir.</w:t>
      </w:r>
      <w:r w:rsidRPr="00DB64CF">
        <w:t>" denildiği ve planlama esnasında mevcutlar</w:t>
      </w:r>
      <w:r>
        <w:t>ın korunmasının talep edildiği,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Büyükşehir Belediye Başkanlığı Ulaşım Dairesi Başkanlığı'nın 24.03.2025 tarih ve 664540 sayılı yazısında "</w:t>
      </w:r>
      <w:r w:rsidRPr="00DB64CF">
        <w:rPr>
          <w:iCs/>
        </w:rPr>
        <w:t>Söz konusu alana ilişkin Başkanlığımızın yetki ve sorumlulukları dahilinde herhangi bir plan/projesi bulunmadığı tespit edilmiştir.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Yatırım İzleme ve Koordinasyon Başkanlığı'nın 25.03.2025 tarih ve 424643 sayılı yazısında "</w:t>
      </w:r>
      <w:r w:rsidRPr="00DB64CF">
        <w:rPr>
          <w:iCs/>
        </w:rPr>
        <w:t>Söz konusu alanda yapılacak imar planı çalışmasıyla ilgili olarak yapılan incelemeler sonucunda uygulanacak proje Başkanlığımızca verilen jeotermal kaynak işletme ruhsat sahasında kalmakta olup, ilgili alan üzerinde yapılacak faaliyetlerden kaynaklı evsel atıkların, üretimden ve depolamadan kaynaklı oluşabilecek atıkların düzenli ve sızdırmasız alanlarda depolanması, depolama sahasında oluşabilecek atıkların yüzey ve yağmur sularından korunması, çevre ile ilgili kanun ve yönetmeliklere uygun hareket edilmesi ve verilen taahhütlerin yerine getirilmesi halinde Kurumumuz mevzuatı açısından sakınca bulunmamaktadır.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-6-</w:t>
      </w:r>
    </w:p>
    <w:p w:rsidR="00E76ED4" w:rsidRDefault="00E76ED4" w:rsidP="00E76ED4">
      <w:pPr>
        <w:tabs>
          <w:tab w:val="left" w:pos="0"/>
        </w:tabs>
        <w:spacing w:line="240" w:lineRule="atLeast"/>
        <w:ind w:right="-1"/>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Büyükşehir Belediye Başkanlığı Kırsal Hizmetler Dairesi Başkanlığı'nın 20.03.2025 tarih ve 1660997 sayılı yazısında "</w:t>
      </w:r>
      <w:r w:rsidRPr="00DB64CF">
        <w:rPr>
          <w:iCs/>
        </w:rPr>
        <w:t>Söz konusu alan ile ilgili</w:t>
      </w:r>
      <w:r w:rsidRPr="00DB64CF">
        <w:t> </w:t>
      </w:r>
      <w:r w:rsidRPr="00DB64CF">
        <w:rPr>
          <w:iCs/>
        </w:rPr>
        <w:t>Daire Başkanlığımız envanteri incelenmiş olup söz konusu alanda yapılmış veya kapanan kurumlardan tarafımıza devredilen tesis kaydına rastlanılmamıştır.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İl Sağlık Müdürlüğü'nün 272237090 sayılı yazısında "</w:t>
      </w:r>
      <w:r w:rsidRPr="00DB64CF">
        <w:rPr>
          <w:iCs/>
        </w:rPr>
        <w:t>söz konusu adreste kurulması planlanan hayvan barınağının arazisi ve çevresinde Kurum çalışmalarımız ve ilgili mevzuat hükümlerine göre Müdürlüğümüz teknik personeli tarafından 24.03.3025 tarihinde yapılan inceleme sonucu düzenlenen rapor yazımız ekinde gönderilmiştir</w:t>
      </w:r>
      <w:r w:rsidRPr="00DB64CF">
        <w:t>" denildiği ve "</w:t>
      </w:r>
      <w:r w:rsidRPr="00DB64CF">
        <w:rPr>
          <w:iCs/>
        </w:rPr>
        <w:t>raporun sonuç ve kanaat bölümünde belirtilen şartlara uyulması kaydı ile Sincan İlçesi Tatlar Mahallesi 110 ada 11 parsel,</w:t>
      </w:r>
      <w:r>
        <w:rPr>
          <w:iCs/>
        </w:rPr>
        <w:t xml:space="preserve"> </w:t>
      </w:r>
      <w:r w:rsidRPr="00DB64CF">
        <w:rPr>
          <w:iCs/>
        </w:rPr>
        <w:t>110 ada 2 parsel,</w:t>
      </w:r>
      <w:r>
        <w:rPr>
          <w:iCs/>
        </w:rPr>
        <w:t xml:space="preserve"> </w:t>
      </w:r>
      <w:r w:rsidRPr="00DB64CF">
        <w:rPr>
          <w:iCs/>
        </w:rPr>
        <w:t>110 ada 4 no</w:t>
      </w:r>
      <w:r>
        <w:rPr>
          <w:iCs/>
        </w:rPr>
        <w:t>.</w:t>
      </w:r>
      <w:r w:rsidRPr="00DB64CF">
        <w:rPr>
          <w:iCs/>
        </w:rPr>
        <w:t>lu parseller üzerinde Müdürlüğümüz görevleri yönünden Sokak Hayvanları Bakımevi ve Rehabilitasyon Merkez Tesisinin kurulmasında sakınca bulunmadığı kanaatine varıldığı</w:t>
      </w:r>
      <w:r>
        <w:t>"nın belirtildiği,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Çevre, Şehircilik ve İklim Değişikliği İl Müdürlüğü Başkent Milli Emlak Daire Başkanlığı'nın 10.04.2025 tarih ve 12204893 sayılı yazısında "</w:t>
      </w:r>
      <w:r w:rsidRPr="00DB64CF">
        <w:rPr>
          <w:iCs/>
        </w:rPr>
        <w:t>bahse konu yazınız eki imar planına konu alanda Hazineye ait Polatlar Mahallesi 101960 ada 4 parsel,</w:t>
      </w:r>
      <w:r>
        <w:rPr>
          <w:iCs/>
        </w:rPr>
        <w:t xml:space="preserve"> </w:t>
      </w:r>
      <w:r w:rsidRPr="00DB64CF">
        <w:rPr>
          <w:iCs/>
        </w:rPr>
        <w:t>101965 ada 1 parsel, Tatlar Mahallesi 110 ada 241,298 ve 373 parsellerin bulunduğu anlaşılmıştır. Buna göre Hazine menfaatlerinin korunması şartıyla imar planı değişikliğinde İdaremizce sakınca bulunmadığı, söz konusu planlama alanına dair yapılacak olan nazım ve uygulama imar planlarına ilişkin planlama sürecinin her aşamasından İdaremize bilgi verilmesini ve imar planına konu alandaki tescil harici alanların imar planında belirtilen amaç doğrultusunda Hazine adına tescil edilmesi gerektiği</w:t>
      </w:r>
      <w:r>
        <w:t>"nin belirtildiği,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*Çevre,</w:t>
      </w:r>
      <w:r>
        <w:t xml:space="preserve"> </w:t>
      </w:r>
      <w:r w:rsidRPr="00DB64CF">
        <w:t>Şehircilik ve İklim Değişikliği Bakanlığı Kentsel Dönüşüm Başkanlığı'nın 25.03.2025 tarih ve 226460 sayılı yazısında </w:t>
      </w:r>
      <w:r w:rsidRPr="00DB64CF">
        <w:rPr>
          <w:iCs/>
        </w:rPr>
        <w:t>"6306 sayılı Kanun kapsamında iş ve işlemlerin yürütüldüğü ARAAD bilgi sistemi üzerinden yapılan incelemede; bahse konu koridor, Ankara İli Sincan İlçesi Polatlar (Merkez) Mahallesi KDGPA Alanında olduğundan görüşün Kentsel Dönüşüm Başkanlığı'ndan talep edilmesi</w:t>
      </w:r>
      <w:r w:rsidRPr="00DB64CF">
        <w:t>"nin be</w:t>
      </w:r>
      <w:r>
        <w:t>lirtildiği,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*Çevre,</w:t>
      </w:r>
      <w:r>
        <w:t xml:space="preserve"> </w:t>
      </w:r>
      <w:r w:rsidRPr="00DB64CF">
        <w:t>Şehircilik ve İklim Değişikliği Bakanlığı Tabiat Varlıklarını Koruma Genel Müdürlüğü'nün 14.04.2025 tarih ve 12230996 sayılı yazısında "bahse konu planlama alanının 383 sayılı Kanun Hükmünde Kararname uyarınca ilan edilmiş herhangi bir Özel Çevre Koruma</w:t>
      </w:r>
      <w:r>
        <w:t xml:space="preserve"> Bölgesi kapsamında kalmadığı,</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*Karayolları Genel Müdürlüğü 4. Bölge Müdürlüğü'nün 11.04.2025 tarih ve 1786546 sayılı yazısında "</w:t>
      </w:r>
      <w:r w:rsidRPr="00DB64CF">
        <w:rPr>
          <w:iCs/>
        </w:rPr>
        <w:t>söz konusu planlama alanı Temelli-Yenikent-Anadolu Otoyolu Bağlantı Yolu güzergâhından etkilenmekte olup ilgili kesime ait kamulaştırma ve proje sınırımız ekte gönderilmektedir. Planlama yapılırken kamulaştırma ve proje sınırlarımıza uyulması, kamulaştırma sınırının Mekânsal Planlar Yapım Yönetmeliğine göre planda ve lejant bölümünde gösterilmesi, "Karayolları Kenarında Yapılacak ve Açılacak Tesisler Hakkındaki Yönetmelik" hükümlerine uyulması ve plan notlarında ve plan açıklama raporunda bu hususlara yer verilmesi ve yapı yaklaşma mesafelerinin plana işlenmesi gerekmektedir. Belirtilen hususlara uyularak hazırlanacak taslak planların görüş için yeniden İdaremize sunulması..."</w:t>
      </w:r>
      <w:r w:rsidRPr="00DB64CF">
        <w:t> denildiği,</w:t>
      </w:r>
    </w:p>
    <w:p w:rsidR="00E76ED4" w:rsidRDefault="00E76ED4" w:rsidP="00E76ED4">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-7-</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*Devlet Demiryolları İşletmesi Genel Müdürlüğü TCDD 2. Bölge Müdürlüğü'nün 13.12.2024 tarih ve 1102733 sayılı yazısında "</w:t>
      </w:r>
      <w:r w:rsidRPr="00DB64CF">
        <w:rPr>
          <w:iCs/>
        </w:rPr>
        <w:t>görüş istenilen alana ilişkin mevcut demiryolları haricinde yeni herhangi bir projemiz bulunmamakla birlikte Esenkent İstasyonunda ileride yol uzatması gündeme gelme ihtimali bulunmaktadır. Yapılacak çalışmalarda Ankara Büyükşehir Belediyesi İmar Yönetmeliğinde belirtilen Demiryolları güzergâhlarından çekme mesafelerine riayet edilmesi</w:t>
      </w:r>
      <w:r>
        <w:t>..."nin belirtildiği,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Çevre,</w:t>
      </w:r>
      <w:r>
        <w:t xml:space="preserve"> </w:t>
      </w:r>
      <w:r w:rsidRPr="00DB64CF">
        <w:t>Şehircilik ve İklim Değişikliği İl Müdürlüğü'nün 11.04.2025 tarih ve 12197883 sayılı yazısında "...konuyla ilgili yapılacak planlama çalışmalarında yukarıda belirtilen hususlar ile ilgili mevzuatın dikkate alınması,</w:t>
      </w:r>
      <w:r>
        <w:t xml:space="preserve"> </w:t>
      </w:r>
      <w:r w:rsidRPr="00DB64CF">
        <w:t xml:space="preserve">3194 sayılı İmar Kanunu ve ilgili diğer yönetmelikler hükümleri ve meri mevzuat hükümleri kapsamında, plan hiyerarşisine uygun şekilde üst ölçek plan ana kararları ve plan hükümleriyle uyumlu olacak şekilde ve ilgili tüm kurum ve kuruluşların uygun görüşleri ve yukarıda belirtilen hususlar doğrultusunda iş ve işlem yapılması </w:t>
      </w:r>
      <w:r>
        <w:t>gerektiği"nin  belirtildiği, </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*Ankara Valiliği İl Afet ve Acil Durum Müdürlüğü'nün 10.04.2025 tarih ve 1304601 sayılı yazısında "</w:t>
      </w:r>
      <w:r w:rsidRPr="00DB64CF">
        <w:rPr>
          <w:iCs/>
        </w:rPr>
        <w:t>söz konusu taşınmazlar için yapılan arşiv çalışmasında 7269 sayılı Kanun kapsamında kurumumuz adına alınmış herhangi bir tahsis veya afete maruz bölge kararı bulunmamaktadır. Ancak bahsi geçen alanlar ile ilgili ayrıntılı jeolojik-jeoteknik etüd yapılarak içeriğinde afet risklerinin de değerlendirildiği planlamaya esas teşkil edecek etüd raporunun hazırlanması gerekmektedir.</w:t>
      </w:r>
      <w:r>
        <w:t>" denildiği,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*Çevre, Şehircilik ve İklim Değişikliği Bakanlığı’nın 09.04.2025 tarihli E.230751 sayılı kurum görüş yazısı ile özetle, planlama çalışmalarına esas alanın bir kısmının ARAAD Bilgi Sistemi üzerinde Sincan İlçesi Polatlar Mahallesi Kentsel Dönüşüm ve Gelişim Proje Alanın</w:t>
      </w:r>
      <w:r>
        <w:t>da kaldığının tespit edildiği,</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sidRPr="00DB64CF">
        <w:t>*Sincan Belediye Başkanlığı’nın 28.04.2025 tarihli E.164649 sayılı yazısı ile planlama çalışmalarına esas Ankara Büyükşehir Belediye Başkanlığı'nın ilgili Daire Başkanlıklarının görüşlerinin sorulduğu; Emlak ve İstimlak Dairesi Başkanlığı’nın 08.05.2025 tarihli E.1716839 sayılı görüş yazısı ile özetle mülkiyeti Büyükşehir Belediye Başkanlığımıza ait Sincan İlçesi Polatlar Mahallesi 101964 ada 1 parselin mevcut imar kullanımları ve yüzölçümü korunarak plan değişikliği ile formunun düzeltilmesinin uygun görüldüğü, Kent Estetiği Dairesi Başkanlığı’nın 24.06.2025 tarihli E.1778711 sayılı görüş yazısı ile özetle Büyükşehir Belediye Başkanlığımız mülkiyetinde kalan alanının formunun daha kullanışlı olacak şekilde düzenlenmesinin uygun görüldüğü,</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r>
        <w:rPr>
          <w:b/>
          <w:bCs/>
        </w:rPr>
        <w:t>1/1000 Ölçekli İlave+</w:t>
      </w:r>
      <w:r w:rsidRPr="00DB64CF">
        <w:rPr>
          <w:b/>
          <w:bCs/>
        </w:rPr>
        <w:t>Revizyon Uygulama İmar Planı Teklifi ile; </w:t>
      </w:r>
      <w:r w:rsidRPr="00DB64CF">
        <w:t>Sincan Belediye Meclisi'nin  10.06.2025 tarihli ve 95 sayılı Kararı ile uygun görülerek sunulan, yaklaşık 8,9 hektar yüzölçümlü alanın alan dağılımının aşağıdaki tabloda tanımlandığı,</w:t>
      </w:r>
    </w:p>
    <w:p w:rsidR="00E76ED4" w:rsidRDefault="00E76ED4" w:rsidP="00E76ED4">
      <w:pPr>
        <w:tabs>
          <w:tab w:val="left" w:pos="0"/>
        </w:tabs>
        <w:spacing w:line="240" w:lineRule="atLeast"/>
        <w:ind w:right="-1" w:firstLine="709"/>
        <w:jc w:val="both"/>
      </w:pPr>
      <w:r w:rsidRPr="00DB64CF">
        <w:br/>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-8-</w:t>
      </w:r>
    </w:p>
    <w:p w:rsidR="00E76ED4" w:rsidRDefault="00E76ED4" w:rsidP="00E76ED4">
      <w:pPr>
        <w:tabs>
          <w:tab w:val="left" w:pos="0"/>
        </w:tabs>
        <w:spacing w:line="240" w:lineRule="atLeast"/>
        <w:ind w:right="-1"/>
        <w:jc w:val="both"/>
      </w:pPr>
    </w:p>
    <w:p w:rsidR="00E76ED4" w:rsidRPr="00DB64CF" w:rsidRDefault="00E76ED4" w:rsidP="00E76ED4">
      <w:pPr>
        <w:tabs>
          <w:tab w:val="left" w:pos="0"/>
        </w:tabs>
        <w:spacing w:line="240" w:lineRule="atLeast"/>
        <w:ind w:right="-1" w:firstLine="709"/>
        <w:jc w:val="both"/>
      </w:pPr>
    </w:p>
    <w:tbl>
      <w:tblPr>
        <w:tblW w:w="0" w:type="auto"/>
        <w:tblCellSpacing w:w="0" w:type="dxa"/>
        <w:tblCellMar>
          <w:left w:w="0" w:type="dxa"/>
          <w:right w:w="0" w:type="dxa"/>
        </w:tblCellMar>
        <w:tblLook w:val="04A0" w:firstRow="1" w:lastRow="0" w:firstColumn="1" w:lastColumn="0" w:noHBand="0" w:noVBand="1"/>
      </w:tblPr>
      <w:tblGrid>
        <w:gridCol w:w="2992"/>
        <w:gridCol w:w="1316"/>
        <w:gridCol w:w="1118"/>
        <w:gridCol w:w="1371"/>
        <w:gridCol w:w="1110"/>
        <w:gridCol w:w="1428"/>
      </w:tblGrid>
      <w:tr w:rsidR="00E76ED4" w:rsidRPr="00DB64CF" w:rsidTr="00613446">
        <w:trPr>
          <w:trHeight w:val="689"/>
          <w:tblCellSpacing w:w="0" w:type="dxa"/>
        </w:trPr>
        <w:tc>
          <w:tcPr>
            <w:tcW w:w="3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firstLine="709"/>
              <w:jc w:val="center"/>
            </w:pPr>
          </w:p>
        </w:tc>
        <w:tc>
          <w:tcPr>
            <w:tcW w:w="24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firstLine="709"/>
              <w:jc w:val="center"/>
            </w:pPr>
            <w:r w:rsidRPr="00DB64CF">
              <w:rPr>
                <w:b/>
                <w:bCs/>
              </w:rPr>
              <w:t>Meri Plan</w:t>
            </w:r>
          </w:p>
        </w:tc>
        <w:tc>
          <w:tcPr>
            <w:tcW w:w="24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firstLine="709"/>
              <w:jc w:val="center"/>
            </w:pPr>
            <w:r w:rsidRPr="00DB64CF">
              <w:rPr>
                <w:b/>
                <w:bCs/>
              </w:rPr>
              <w:t>Öneri Plan</w:t>
            </w:r>
          </w:p>
        </w:tc>
        <w:tc>
          <w:tcPr>
            <w:tcW w:w="14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6ED4" w:rsidRDefault="00E76ED4" w:rsidP="00613446">
            <w:pPr>
              <w:tabs>
                <w:tab w:val="left" w:pos="0"/>
              </w:tabs>
              <w:spacing w:line="240" w:lineRule="atLeast"/>
              <w:ind w:right="-1"/>
              <w:jc w:val="center"/>
              <w:rPr>
                <w:b/>
                <w:bCs/>
              </w:rPr>
            </w:pPr>
            <w:r w:rsidRPr="00DB64CF">
              <w:rPr>
                <w:b/>
                <w:bCs/>
              </w:rPr>
              <w:t>Fark</w:t>
            </w:r>
          </w:p>
          <w:p w:rsidR="00E76ED4" w:rsidRPr="00DB64CF" w:rsidRDefault="00E76ED4" w:rsidP="00613446">
            <w:pPr>
              <w:tabs>
                <w:tab w:val="left" w:pos="0"/>
              </w:tabs>
              <w:spacing w:line="240" w:lineRule="atLeast"/>
              <w:ind w:right="-1"/>
              <w:jc w:val="center"/>
            </w:pPr>
            <w:r w:rsidRPr="00DB64CF">
              <w:rPr>
                <w:b/>
                <w:bCs/>
              </w:rPr>
              <w:t>(İlave Alanı</w:t>
            </w:r>
          </w:p>
        </w:tc>
      </w:tr>
      <w:tr w:rsidR="00E76ED4" w:rsidRPr="00DB64CF" w:rsidTr="00613446">
        <w:trPr>
          <w:trHeight w:val="689"/>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PLAN KARARLARI</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Alan (m²)</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Oran (%)</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Alan (m²)</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Oran (%)</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Alan (m²)</w:t>
            </w:r>
          </w:p>
        </w:tc>
      </w:tr>
      <w:tr w:rsidR="00E76ED4" w:rsidRPr="00DB64CF" w:rsidTr="00613446">
        <w:trPr>
          <w:trHeight w:val="689"/>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Demiryolu Koruma Kuşağı</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%0.00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9.925,07</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%11.15</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9.925,07</w:t>
            </w:r>
          </w:p>
        </w:tc>
      </w:tr>
      <w:tr w:rsidR="00E76ED4" w:rsidRPr="00DB64CF" w:rsidTr="00613446">
        <w:trPr>
          <w:trHeight w:val="413"/>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Teknik Altyapı Alanı</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2.267,11</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%2.55</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2.267,048</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%2.55</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r>
      <w:tr w:rsidR="00E76ED4" w:rsidRPr="00DB64CF" w:rsidTr="00613446">
        <w:trPr>
          <w:trHeight w:val="427"/>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Park Alanı</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584,65</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%0.65</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2.711,54</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%3.04</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2.126,89</w:t>
            </w:r>
          </w:p>
        </w:tc>
      </w:tr>
      <w:tr w:rsidR="00E76ED4" w:rsidRPr="00DB64CF" w:rsidTr="00613446">
        <w:trPr>
          <w:trHeight w:val="689"/>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Sokak Hayvanları Barınağı Alanı</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%0.00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48.095,80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%54.01</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48.095,80</w:t>
            </w:r>
          </w:p>
        </w:tc>
      </w:tr>
      <w:tr w:rsidR="00E76ED4" w:rsidRPr="00DB64CF" w:rsidTr="00613446">
        <w:trPr>
          <w:trHeight w:val="689"/>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Belediye Hizmet Alanı</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18.104,014</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%20.33</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18.146,17</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%20.38</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42,156</w:t>
            </w:r>
          </w:p>
        </w:tc>
      </w:tr>
      <w:tr w:rsidR="00E76ED4" w:rsidRPr="00DB64CF" w:rsidTr="00613446">
        <w:trPr>
          <w:trHeight w:val="413"/>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Yol</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%0.00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7.897,391</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%8.87</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7.897,391</w:t>
            </w:r>
          </w:p>
        </w:tc>
      </w:tr>
      <w:tr w:rsidR="00E76ED4" w:rsidRPr="00DB64CF" w:rsidTr="00613446">
        <w:trPr>
          <w:trHeight w:val="413"/>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t>Plansız Alan</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68.087,145</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%76.47</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t>-</w:t>
            </w:r>
          </w:p>
        </w:tc>
      </w:tr>
      <w:tr w:rsidR="00E76ED4" w:rsidRPr="00DB64CF" w:rsidTr="00613446">
        <w:trPr>
          <w:trHeight w:val="413"/>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rPr>
                <w:b/>
                <w:bCs/>
              </w:rPr>
              <w:t>Toplam Alan</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89.043,019</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%100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89.043,019</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%100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firstLine="709"/>
              <w:jc w:val="center"/>
            </w:pPr>
          </w:p>
        </w:tc>
      </w:tr>
      <w:tr w:rsidR="00E76ED4" w:rsidRPr="00DB64CF" w:rsidTr="00613446">
        <w:trPr>
          <w:trHeight w:val="689"/>
          <w:tblCellSpacing w:w="0" w:type="dxa"/>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pPr>
            <w:r w:rsidRPr="00DB64CF">
              <w:rPr>
                <w:b/>
                <w:bCs/>
              </w:rPr>
              <w:t>Toplam Planlama Alanı</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firstLine="709"/>
              <w:jc w:val="center"/>
            </w:pPr>
          </w:p>
        </w:tc>
        <w:tc>
          <w:tcPr>
            <w:tcW w:w="391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6ED4" w:rsidRPr="00DB64CF" w:rsidRDefault="00E76ED4" w:rsidP="00613446">
            <w:pPr>
              <w:tabs>
                <w:tab w:val="left" w:pos="0"/>
              </w:tabs>
              <w:spacing w:line="240" w:lineRule="atLeast"/>
              <w:ind w:right="-1"/>
              <w:jc w:val="center"/>
            </w:pPr>
            <w:r w:rsidRPr="00DB64CF">
              <w:rPr>
                <w:b/>
                <w:bCs/>
              </w:rPr>
              <w:t>89.043,019 m² (8.9 Ha)</w:t>
            </w:r>
          </w:p>
        </w:tc>
      </w:tr>
    </w:tbl>
    <w:p w:rsidR="00E76ED4" w:rsidRDefault="00E76ED4" w:rsidP="00E76ED4">
      <w:pPr>
        <w:tabs>
          <w:tab w:val="left" w:pos="0"/>
        </w:tabs>
        <w:spacing w:line="240" w:lineRule="atLeast"/>
        <w:ind w:right="-1"/>
        <w:jc w:val="both"/>
        <w:rPr>
          <w:b/>
          <w:bCs/>
        </w:rPr>
      </w:pPr>
      <w:r>
        <w:rPr>
          <w:b/>
          <w:bCs/>
        </w:rPr>
        <w:tab/>
      </w:r>
    </w:p>
    <w:p w:rsidR="00E76ED4" w:rsidRDefault="00E76ED4" w:rsidP="00E76ED4">
      <w:pPr>
        <w:tabs>
          <w:tab w:val="left" w:pos="0"/>
        </w:tabs>
        <w:spacing w:line="240" w:lineRule="atLeast"/>
        <w:ind w:right="-1" w:firstLine="709"/>
        <w:jc w:val="both"/>
      </w:pPr>
      <w:r w:rsidRPr="00DB64CF">
        <w:t>Öneri ilave + revizyon uygulama imar planı teklifi ile; TCDD mülkiyetinde bulunan 9.919,134 m</w:t>
      </w:r>
      <w:r w:rsidRPr="00BD3D88">
        <w:rPr>
          <w:vertAlign w:val="superscript"/>
        </w:rPr>
        <w:t>2</w:t>
      </w:r>
      <w:r w:rsidRPr="00DB64CF">
        <w:t>’lik alanın yüzölçümü korunarak 9.925,073 m</w:t>
      </w:r>
      <w:r w:rsidRPr="00BD3D88">
        <w:rPr>
          <w:vertAlign w:val="superscript"/>
        </w:rPr>
        <w:t>2</w:t>
      </w:r>
      <w:r>
        <w:t xml:space="preserve"> </w:t>
      </w:r>
      <w:r w:rsidRPr="00DB64CF">
        <w:t>büyüklüğünde “Demiryolu Koruma Kuşağı” ayrıldığı, 101965 ada 1 parsel no.lu 2.267,111 m</w:t>
      </w:r>
      <w:r w:rsidRPr="00BD3D88">
        <w:rPr>
          <w:vertAlign w:val="superscript"/>
        </w:rPr>
        <w:t>2</w:t>
      </w:r>
      <w:r w:rsidRPr="00DB64CF">
        <w:t xml:space="preserve"> yüzölçümlü mevcut onaylı imar planında Teknik Altyapı Alanının alan büyüklüğü korunarak yerinin değiştirildiği, yapılaşma koşulunun E:0.50 Yençok:2 kat çekme mesafeleri tüm yönlerden 5 metre olarak belirlendiği, mevcut imar planında 584,65 m</w:t>
      </w:r>
      <w:r w:rsidRPr="00BD3D88">
        <w:rPr>
          <w:vertAlign w:val="superscript"/>
        </w:rPr>
        <w:t>2</w:t>
      </w:r>
      <w:r w:rsidRPr="00DB64CF">
        <w:t xml:space="preserve"> Park Alanı kullanımlı taşınmazın öneri ile yüzölçümünün artırılarak 2.711,544 m</w:t>
      </w:r>
      <w:r w:rsidRPr="00BD3D88">
        <w:rPr>
          <w:vertAlign w:val="superscript"/>
        </w:rPr>
        <w:t>2</w:t>
      </w:r>
      <w:r w:rsidRPr="00DB64CF">
        <w:t>  Park alanı olarak planlandığı, Büyükşehir Belediye Başkanlığımız mülkiyetinde bulunan ve onaylı imar planında “Belediye Hizmet Alanı” kullanımlı 101964 Ada 1 Parsel no.lu 15.873,12 m</w:t>
      </w:r>
      <w:r w:rsidRPr="00BD3D88">
        <w:rPr>
          <w:vertAlign w:val="superscript"/>
        </w:rPr>
        <w:t>2</w:t>
      </w:r>
      <w:r w:rsidRPr="00DB64CF">
        <w:t xml:space="preserve"> yüzölçümlü taşınmazın alan büyüklüğü korunarak formunun düzeltildiği ve 101974 Ada 3 Parsel no.lu 2.228,519 m</w:t>
      </w:r>
      <w:r w:rsidRPr="00BD3D88">
        <w:rPr>
          <w:vertAlign w:val="superscript"/>
        </w:rPr>
        <w:t>2</w:t>
      </w:r>
      <w:r w:rsidRPr="00DB64CF">
        <w:t xml:space="preserve"> yüzölçümlü Belediye Hizmet Alanı kullanımı ile birleştirilerek E:1.50, Yençok: 4 kat çekme mesafeleri tüm yönlerden 5 metre yapılaşma koşullarına sahip Belediye Hizmet Alanı kullanımı ile düzenlendiği, 48.095,804 m</w:t>
      </w:r>
      <w:r w:rsidRPr="00DB64CF">
        <w:rPr>
          <w:vertAlign w:val="superscript"/>
        </w:rPr>
        <w:t>2</w:t>
      </w:r>
      <w:r w:rsidRPr="00DB64CF">
        <w:t> yüzölçümlü E:1.00 Yençok:3 kat çekme mesafeleri tüm yönlerden 5 metre yapılaşma koşulları tanımlı Sokak Hayvanları Barınağı Alanı olaca</w:t>
      </w:r>
      <w:r>
        <w:t>k şekilde planlanarak sunulduğu,</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Default="00E76ED4" w:rsidP="00E76ED4">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-9-</w:t>
      </w:r>
    </w:p>
    <w:p w:rsidR="00E76ED4" w:rsidRDefault="00E76ED4" w:rsidP="00E76ED4">
      <w:pPr>
        <w:tabs>
          <w:tab w:val="left" w:pos="0"/>
        </w:tabs>
        <w:spacing w:line="240" w:lineRule="atLeast"/>
        <w:ind w:right="-1" w:firstLine="709"/>
        <w:jc w:val="both"/>
      </w:pPr>
    </w:p>
    <w:p w:rsidR="00E76ED4" w:rsidRDefault="00E76ED4" w:rsidP="00E76ED4">
      <w:pPr>
        <w:tabs>
          <w:tab w:val="left" w:pos="0"/>
        </w:tabs>
        <w:spacing w:line="240" w:lineRule="atLeast"/>
        <w:ind w:right="-1" w:firstLine="709"/>
        <w:jc w:val="both"/>
      </w:pPr>
    </w:p>
    <w:p w:rsidR="00E76ED4" w:rsidRPr="00DB64CF" w:rsidRDefault="00E76ED4" w:rsidP="00E76ED4">
      <w:pPr>
        <w:tabs>
          <w:tab w:val="left" w:pos="0"/>
        </w:tabs>
        <w:spacing w:line="240" w:lineRule="atLeast"/>
        <w:ind w:right="-1" w:firstLine="709"/>
        <w:jc w:val="both"/>
      </w:pPr>
      <w:r w:rsidRPr="00DB64CF">
        <w:t>Öneri 1/1000 ölçekli İlave + Revizyon Uygulama İmar Planı Plan notlarının </w:t>
      </w:r>
      <w:r w:rsidRPr="00DB64CF">
        <w:rPr>
          <w:iCs/>
        </w:rPr>
        <w:t>"</w:t>
      </w:r>
    </w:p>
    <w:p w:rsidR="00E76ED4" w:rsidRPr="008D2F61" w:rsidRDefault="00E76ED4" w:rsidP="00E76ED4">
      <w:pPr>
        <w:pStyle w:val="ListeParagraf"/>
        <w:numPr>
          <w:ilvl w:val="0"/>
          <w:numId w:val="3"/>
        </w:numPr>
        <w:tabs>
          <w:tab w:val="left" w:pos="0"/>
        </w:tabs>
        <w:spacing w:line="240" w:lineRule="atLeast"/>
        <w:ind w:left="0" w:right="-1" w:firstLine="709"/>
        <w:jc w:val="both"/>
      </w:pPr>
      <w:r w:rsidRPr="008D2F61">
        <w:rPr>
          <w:iCs/>
        </w:rPr>
        <w:t>İmar Planı, Plan Hükümleri ve Plan A</w:t>
      </w:r>
      <w:r>
        <w:rPr>
          <w:iCs/>
        </w:rPr>
        <w:t>çıklama Raporu İle Bir Bütündür.</w:t>
      </w:r>
    </w:p>
    <w:p w:rsidR="00E76ED4" w:rsidRPr="008D2F61" w:rsidRDefault="00E76ED4" w:rsidP="00E76ED4">
      <w:pPr>
        <w:pStyle w:val="ListeParagraf"/>
        <w:numPr>
          <w:ilvl w:val="0"/>
          <w:numId w:val="3"/>
        </w:numPr>
        <w:tabs>
          <w:tab w:val="left" w:pos="0"/>
        </w:tabs>
        <w:spacing w:line="240" w:lineRule="atLeast"/>
        <w:ind w:left="0" w:right="-1" w:firstLine="709"/>
        <w:jc w:val="both"/>
      </w:pPr>
      <w:r w:rsidRPr="008D2F61">
        <w:rPr>
          <w:iCs/>
        </w:rPr>
        <w:t>Ankara Çevre ve Şehircilik İl Müdürlüğü Tarafından Onaylanan İmar Planına Esas Jeolojik ve Jeoteknik Etüt Raporunun Sonuç ve Öneriler Bölümünde Belirtilen Hususlara Uyulacaktır.</w:t>
      </w:r>
    </w:p>
    <w:p w:rsidR="00E76ED4" w:rsidRPr="008D2F61" w:rsidRDefault="00E76ED4" w:rsidP="00E76ED4">
      <w:pPr>
        <w:pStyle w:val="ListeParagraf"/>
        <w:numPr>
          <w:ilvl w:val="0"/>
          <w:numId w:val="3"/>
        </w:numPr>
        <w:tabs>
          <w:tab w:val="left" w:pos="0"/>
        </w:tabs>
        <w:spacing w:line="240" w:lineRule="atLeast"/>
        <w:ind w:left="0" w:right="-1" w:firstLine="709"/>
        <w:jc w:val="both"/>
      </w:pPr>
      <w:r w:rsidRPr="008D2F61">
        <w:rPr>
          <w:iCs/>
        </w:rPr>
        <w:t>Planda ve Plan Hükümlerinde Belirtilmeyen Hususlarda Yürürlükte Bulunan İmar Planı, 3194 Sayılı İmar Kanunu ve İlgili Yönetmelik Hükümlerine Uyulacaktır.</w:t>
      </w:r>
    </w:p>
    <w:p w:rsidR="00E76ED4" w:rsidRPr="008D2F61" w:rsidRDefault="00E76ED4" w:rsidP="00E76ED4">
      <w:pPr>
        <w:pStyle w:val="ListeParagraf"/>
        <w:numPr>
          <w:ilvl w:val="0"/>
          <w:numId w:val="3"/>
        </w:numPr>
        <w:tabs>
          <w:tab w:val="left" w:pos="0"/>
        </w:tabs>
        <w:spacing w:line="240" w:lineRule="atLeast"/>
        <w:ind w:left="0" w:right="-1" w:firstLine="709"/>
        <w:jc w:val="both"/>
      </w:pPr>
      <w:r w:rsidRPr="008D2F61">
        <w:rPr>
          <w:iCs/>
        </w:rPr>
        <w:t>167 Sayılı "Yeraltı Suları Hakkında Kanun ve 28257 Sayılı Resmi Gazete</w:t>
      </w:r>
      <w:r>
        <w:rPr>
          <w:iCs/>
        </w:rPr>
        <w:t>’</w:t>
      </w:r>
      <w:r w:rsidRPr="008D2F61">
        <w:rPr>
          <w:iCs/>
        </w:rPr>
        <w:t>de Yayımlanan "Yeraltı Sularının Kirlenmeye ve Bozulmaya Karşı Korunması Hakkında Yönetmelik Hükümlerine Uyulacaktır.</w:t>
      </w:r>
    </w:p>
    <w:p w:rsidR="00E76ED4" w:rsidRDefault="00E76ED4" w:rsidP="00E76ED4">
      <w:pPr>
        <w:pStyle w:val="ListeParagraf"/>
        <w:numPr>
          <w:ilvl w:val="0"/>
          <w:numId w:val="3"/>
        </w:numPr>
        <w:tabs>
          <w:tab w:val="left" w:pos="0"/>
        </w:tabs>
        <w:spacing w:line="240" w:lineRule="atLeast"/>
        <w:ind w:left="0" w:right="-1" w:firstLine="709"/>
        <w:jc w:val="both"/>
      </w:pPr>
      <w:r w:rsidRPr="008D2F61">
        <w:rPr>
          <w:iCs/>
        </w:rPr>
        <w:t>“Sokak Hayvanları Bakımevi ve Rehabilitasyon Merkez Tesisinin” Asgari Teknik ve Hijyenik Şartlar İle Hayvan Refahı İçin Gerekli Koşulların, 5199 Sayılı Hayvan Hakları Kanunu ve Bu Kanuna Dayanılarak Yayınlanan Uygulama Yönetmeliğine Uygun Olarak Sağlanacaktır.</w:t>
      </w:r>
    </w:p>
    <w:p w:rsidR="00E76ED4" w:rsidRDefault="00E76ED4" w:rsidP="00E76ED4">
      <w:pPr>
        <w:pStyle w:val="ListeParagraf"/>
        <w:numPr>
          <w:ilvl w:val="0"/>
          <w:numId w:val="3"/>
        </w:numPr>
        <w:tabs>
          <w:tab w:val="left" w:pos="0"/>
        </w:tabs>
        <w:spacing w:line="240" w:lineRule="atLeast"/>
        <w:ind w:left="0" w:right="-1" w:firstLine="709"/>
        <w:jc w:val="both"/>
      </w:pPr>
      <w:r w:rsidRPr="008D2F61">
        <w:rPr>
          <w:iCs/>
        </w:rPr>
        <w:t>T.C. Ankara Valiliği İl Sağlık Müdürlüğü Halk Sağlığı Hizmetleri Başkanlığı’nın 25.03.2025 Tarih ve 272237090 Sayılı Yazı Ekinde Gönderilen Teknik Rapor Hükümlerine Uyulacaktır.</w:t>
      </w:r>
    </w:p>
    <w:p w:rsidR="00E76ED4" w:rsidRPr="00DB64CF" w:rsidRDefault="00E76ED4" w:rsidP="00E76ED4">
      <w:pPr>
        <w:pStyle w:val="ListeParagraf"/>
        <w:numPr>
          <w:ilvl w:val="0"/>
          <w:numId w:val="3"/>
        </w:numPr>
        <w:tabs>
          <w:tab w:val="left" w:pos="0"/>
        </w:tabs>
        <w:spacing w:line="240" w:lineRule="atLeast"/>
        <w:ind w:left="0" w:right="-1" w:firstLine="709"/>
        <w:jc w:val="both"/>
      </w:pPr>
      <w:r w:rsidRPr="008D2F61">
        <w:rPr>
          <w:iCs/>
        </w:rPr>
        <w:t>“Karayolları Kenarında Yapılacak ve Açılacak Tesisler Hakkındaki Yönetmelik" Hükümlerine Uyulacaktır." </w:t>
      </w:r>
      <w:r w:rsidRPr="00DB64CF">
        <w:t>şeklinde olduğu;</w:t>
      </w: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pPr>
      <w:r w:rsidRPr="00DB64CF">
        <w:rPr>
          <w:b/>
          <w:bCs/>
        </w:rPr>
        <w:t>1/5000 Ölçekli Tavsiye Nitelikli İlave + Revizyon Nazım İmar Planı Teklifi ile;</w:t>
      </w:r>
    </w:p>
    <w:p w:rsidR="00E76ED4" w:rsidRDefault="00E76ED4" w:rsidP="00E76ED4">
      <w:pPr>
        <w:tabs>
          <w:tab w:val="left" w:pos="0"/>
        </w:tabs>
        <w:spacing w:line="240" w:lineRule="atLeast"/>
        <w:ind w:right="-1" w:firstLine="709"/>
        <w:jc w:val="both"/>
        <w:rPr>
          <w:iCs/>
        </w:rPr>
      </w:pPr>
      <w:r w:rsidRPr="00DB64CF">
        <w:t>Öneri 1/1000 ölçekli Uygulama İmar Planı teklifi ile uyumlu olacak şekilde Belediye Hizmet Alanı, Park Alanı, Demiryolu Koruma Kuşağı, Sokak Hayvanları Barınağı Alanı, Teknik Altyapı Alanı ve Yol kullanımları ile düzenlenerek sunulduğu, Öneri 1/5000 ölçekli tavsiye nitelikli İlave + Revizyon N</w:t>
      </w:r>
      <w:r>
        <w:t>azım İmar Planı Plan notlarının</w:t>
      </w:r>
      <w:r w:rsidRPr="00DB64CF">
        <w:rPr>
          <w:iCs/>
        </w:rPr>
        <w:t>"</w:t>
      </w:r>
    </w:p>
    <w:p w:rsidR="00E76ED4" w:rsidRDefault="00E76ED4" w:rsidP="00E76ED4">
      <w:pPr>
        <w:tabs>
          <w:tab w:val="left" w:pos="0"/>
        </w:tabs>
        <w:spacing w:line="240" w:lineRule="atLeast"/>
        <w:ind w:right="-1" w:firstLine="709"/>
        <w:jc w:val="both"/>
      </w:pPr>
    </w:p>
    <w:p w:rsidR="00E76ED4" w:rsidRPr="00B13E3A" w:rsidRDefault="00E76ED4" w:rsidP="00E76ED4">
      <w:pPr>
        <w:pStyle w:val="ListeParagraf"/>
        <w:numPr>
          <w:ilvl w:val="0"/>
          <w:numId w:val="4"/>
        </w:numPr>
        <w:tabs>
          <w:tab w:val="left" w:pos="0"/>
        </w:tabs>
        <w:spacing w:line="240" w:lineRule="atLeast"/>
        <w:ind w:left="0" w:right="-1" w:firstLine="709"/>
        <w:jc w:val="both"/>
      </w:pPr>
      <w:r w:rsidRPr="00B13E3A">
        <w:rPr>
          <w:iCs/>
        </w:rPr>
        <w:t>İmar Planı, Plan Hükümleri ve Plan Açıklama Raporu İle Bir Bütündür.</w:t>
      </w:r>
    </w:p>
    <w:p w:rsidR="00E76ED4" w:rsidRPr="00B13E3A" w:rsidRDefault="00E76ED4" w:rsidP="00E76ED4">
      <w:pPr>
        <w:pStyle w:val="ListeParagraf"/>
        <w:numPr>
          <w:ilvl w:val="0"/>
          <w:numId w:val="4"/>
        </w:numPr>
        <w:tabs>
          <w:tab w:val="left" w:pos="0"/>
        </w:tabs>
        <w:spacing w:line="240" w:lineRule="atLeast"/>
        <w:ind w:left="0" w:right="-1" w:firstLine="709"/>
        <w:jc w:val="both"/>
      </w:pPr>
      <w:r w:rsidRPr="00B13E3A">
        <w:rPr>
          <w:iCs/>
        </w:rPr>
        <w:t>Ankara Çevre ve Şehircilik İl Müdürlüğü Tarafından Onaylanan İmar Planına Esas Jeolojik ve Jeoteknik Etüt Raporunun Sonuç ve Öneriler Bölümünde B</w:t>
      </w:r>
      <w:r>
        <w:rPr>
          <w:iCs/>
        </w:rPr>
        <w:t>elirtilen Hususlara Uyulacaktır.</w:t>
      </w:r>
    </w:p>
    <w:p w:rsidR="00E76ED4" w:rsidRPr="00B13E3A" w:rsidRDefault="00E76ED4" w:rsidP="00E76ED4">
      <w:pPr>
        <w:pStyle w:val="ListeParagraf"/>
        <w:numPr>
          <w:ilvl w:val="0"/>
          <w:numId w:val="4"/>
        </w:numPr>
        <w:tabs>
          <w:tab w:val="left" w:pos="0"/>
        </w:tabs>
        <w:spacing w:line="240" w:lineRule="atLeast"/>
        <w:ind w:left="0" w:right="-1" w:firstLine="709"/>
        <w:jc w:val="both"/>
      </w:pPr>
      <w:r w:rsidRPr="00B13E3A">
        <w:rPr>
          <w:iCs/>
        </w:rPr>
        <w:t>Planda ve Plan Hükümlerinde Belirtilmeyen Hususlarda Yürürlükte Bulunan İmar Planı, 3194 Sayılı İmar Kanunu ve İlgili Yönetmelik Hükümlerine Uyulacaktır.</w:t>
      </w:r>
    </w:p>
    <w:p w:rsidR="00E76ED4" w:rsidRPr="00B13E3A" w:rsidRDefault="00E76ED4" w:rsidP="00E76ED4">
      <w:pPr>
        <w:pStyle w:val="ListeParagraf"/>
        <w:numPr>
          <w:ilvl w:val="0"/>
          <w:numId w:val="4"/>
        </w:numPr>
        <w:tabs>
          <w:tab w:val="left" w:pos="0"/>
        </w:tabs>
        <w:spacing w:line="240" w:lineRule="atLeast"/>
        <w:ind w:left="0" w:right="-1" w:firstLine="709"/>
        <w:jc w:val="both"/>
      </w:pPr>
      <w:r w:rsidRPr="00B13E3A">
        <w:rPr>
          <w:iCs/>
        </w:rPr>
        <w:t>167 Sayılı "Yeraltı Suları Hakkında Kanun ve 28257 Sayılı Resmi Gazete</w:t>
      </w:r>
      <w:r>
        <w:rPr>
          <w:iCs/>
        </w:rPr>
        <w:t>’</w:t>
      </w:r>
      <w:r w:rsidRPr="00B13E3A">
        <w:rPr>
          <w:iCs/>
        </w:rPr>
        <w:t>de Yayımlanan "Yeraltı Sularının Kirlenmeye ve Bozulmaya Karşı Korunması Hakkında Yönetmelik Hükümlerine Uyulacaktır.</w:t>
      </w:r>
    </w:p>
    <w:p w:rsidR="00E76ED4" w:rsidRPr="00B13E3A" w:rsidRDefault="00E76ED4" w:rsidP="00E76ED4">
      <w:pPr>
        <w:pStyle w:val="ListeParagraf"/>
        <w:numPr>
          <w:ilvl w:val="0"/>
          <w:numId w:val="4"/>
        </w:numPr>
        <w:tabs>
          <w:tab w:val="left" w:pos="0"/>
        </w:tabs>
        <w:spacing w:line="240" w:lineRule="atLeast"/>
        <w:ind w:left="0" w:right="-1" w:firstLine="709"/>
        <w:jc w:val="both"/>
      </w:pPr>
      <w:r w:rsidRPr="00B13E3A">
        <w:rPr>
          <w:iCs/>
        </w:rPr>
        <w:t>“Sokak Hayvanları Bakımevi ve Rehabilitasyon Merkez Tesisinin” Asgari Teknik ve Hijyenik Şartlar İle Hayvan Refahı İçin Gerekli Koşulların, 5199 Sayılı Hayvan Hakları Kanunu ve Bu Kanuna Dayanılarak Yayınlanan Uygulama Yönetmeliğine Uygun Olarak Sağlanacaktır.</w:t>
      </w:r>
    </w:p>
    <w:p w:rsidR="00E76ED4" w:rsidRPr="00DB64CF" w:rsidRDefault="00E76ED4" w:rsidP="00E76ED4">
      <w:pPr>
        <w:pStyle w:val="ListeParagraf"/>
        <w:numPr>
          <w:ilvl w:val="0"/>
          <w:numId w:val="4"/>
        </w:numPr>
        <w:tabs>
          <w:tab w:val="left" w:pos="0"/>
        </w:tabs>
        <w:spacing w:line="240" w:lineRule="atLeast"/>
        <w:ind w:left="0" w:right="-1" w:firstLine="709"/>
        <w:jc w:val="both"/>
      </w:pPr>
      <w:r w:rsidRPr="00B13E3A">
        <w:rPr>
          <w:iCs/>
        </w:rPr>
        <w:t>Karayolları Kenarında Yapılacak ve Açılacak Tesisler Hakkındaki Yönetmelik Hükümlerine Uyulacaktır." </w:t>
      </w:r>
      <w:r w:rsidRPr="00DB64CF">
        <w:t>şeklinde olduğu; </w:t>
      </w: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6ED4" w:rsidRPr="002D00A5" w:rsidTr="00613446">
        <w:trPr>
          <w:trHeight w:val="1008"/>
        </w:trPr>
        <w:tc>
          <w:tcPr>
            <w:tcW w:w="3510" w:type="dxa"/>
          </w:tcPr>
          <w:p w:rsidR="00E76ED4" w:rsidRPr="002D00A5" w:rsidRDefault="00E76ED4" w:rsidP="00613446">
            <w:pPr>
              <w:ind w:right="-1"/>
              <w:jc w:val="center"/>
            </w:pPr>
            <w:r w:rsidRPr="002D00A5">
              <w:t>T.C.</w:t>
            </w:r>
          </w:p>
          <w:p w:rsidR="00E76ED4" w:rsidRPr="002D00A5" w:rsidRDefault="00E76ED4" w:rsidP="00613446">
            <w:pPr>
              <w:ind w:right="-1"/>
              <w:jc w:val="center"/>
            </w:pPr>
            <w:r w:rsidRPr="002D00A5">
              <w:t>ANKARA BÜYÜKŞEHİR</w:t>
            </w:r>
          </w:p>
          <w:p w:rsidR="00E76ED4" w:rsidRPr="002D00A5" w:rsidRDefault="00E76ED4" w:rsidP="00613446">
            <w:pPr>
              <w:ind w:right="-1"/>
              <w:jc w:val="center"/>
            </w:pPr>
            <w:r w:rsidRPr="002D00A5">
              <w:t>BELEDİYE MECLİSİ</w:t>
            </w:r>
          </w:p>
        </w:tc>
      </w:tr>
    </w:tbl>
    <w:p w:rsidR="00E76ED4" w:rsidRDefault="00E76ED4" w:rsidP="00E76ED4">
      <w:pPr>
        <w:tabs>
          <w:tab w:val="left" w:pos="1935"/>
          <w:tab w:val="left" w:pos="9356"/>
        </w:tabs>
        <w:ind w:right="-1"/>
        <w:jc w:val="both"/>
      </w:pPr>
    </w:p>
    <w:p w:rsidR="00E76ED4" w:rsidRDefault="00E76ED4" w:rsidP="00E76ED4">
      <w:pPr>
        <w:tabs>
          <w:tab w:val="left" w:pos="1935"/>
          <w:tab w:val="left" w:pos="9356"/>
        </w:tabs>
        <w:ind w:right="-1"/>
        <w:jc w:val="both"/>
      </w:pPr>
    </w:p>
    <w:p w:rsidR="00E76ED4" w:rsidRDefault="00E76ED4" w:rsidP="00E76ED4">
      <w:pPr>
        <w:ind w:right="-1"/>
        <w:jc w:val="both"/>
      </w:pPr>
      <w:r>
        <w:t>Karar No: 1326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76ED4" w:rsidRDefault="00E76ED4" w:rsidP="00E76ED4">
      <w:pPr>
        <w:tabs>
          <w:tab w:val="left" w:pos="0"/>
        </w:tabs>
        <w:spacing w:line="240" w:lineRule="atLeast"/>
        <w:ind w:right="-1"/>
        <w:jc w:val="center"/>
      </w:pPr>
    </w:p>
    <w:p w:rsidR="00E76ED4" w:rsidRDefault="00E76ED4" w:rsidP="00E76ED4">
      <w:pPr>
        <w:tabs>
          <w:tab w:val="left" w:pos="0"/>
        </w:tabs>
        <w:spacing w:line="240" w:lineRule="atLeast"/>
        <w:ind w:right="-1"/>
        <w:jc w:val="center"/>
      </w:pPr>
      <w:r>
        <w:t>-10-</w:t>
      </w: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rPr>
          <w:b/>
          <w:bCs/>
        </w:rPr>
      </w:pPr>
    </w:p>
    <w:p w:rsidR="00E76ED4" w:rsidRDefault="00E76ED4" w:rsidP="00E76ED4">
      <w:pPr>
        <w:tabs>
          <w:tab w:val="left" w:pos="0"/>
        </w:tabs>
        <w:spacing w:line="240" w:lineRule="atLeast"/>
        <w:ind w:right="-1" w:firstLine="709"/>
        <w:jc w:val="both"/>
      </w:pPr>
      <w:r w:rsidRPr="00DB64CF">
        <w:rPr>
          <w:b/>
          <w:bCs/>
        </w:rPr>
        <w:t>Başkanlığımızca Yapılan Değerlendirmede; </w:t>
      </w:r>
      <w:r w:rsidRPr="00DB64CF">
        <w:t>Sincan Belediye Meclisinin10.06.2025 tarih ve 95 sayılı Meclis Kararı ve plan açıklama raporunda yer alan mülkiyet ve alan dağılım tablolarında bazı alan büyüklüklerinde (yol,</w:t>
      </w:r>
      <w:r>
        <w:t xml:space="preserve"> </w:t>
      </w:r>
      <w:r w:rsidRPr="00DB64CF">
        <w:t>tescil harici alan vb.) tarafımızca yapılan ölçümler ile farklılıklar bulunduğu, Başkent Elektrik Dağıtım A.Ş.,</w:t>
      </w:r>
      <w:r>
        <w:t xml:space="preserve"> </w:t>
      </w:r>
      <w:r w:rsidRPr="00DB64CF">
        <w:t>DSİ 5. Bölge Müdürlüğü, Ankara Valiliği Yatırım İzleme ve Koordinasyon Başkanlığı, Ankara Kültür Varlıklarını Koruma Bölge Kurulu Müdürlüğü, Ankara Valiliği Çevre, Şehircilik ve İklim Değişikliği İl Müdürlüğü Başkent Milli Emlak Daire Başkanlığı'nın şartlı kurum görüşlerinin olduğu, bu hususlara ilişkin plan notu bulunmadığı, ayrıca 2 no</w:t>
      </w:r>
      <w:r>
        <w:t>.</w:t>
      </w:r>
      <w:r w:rsidRPr="00DB64CF">
        <w:t>lu plan notunda onay tarihinin belirtilmediği, teklifin uygun görülmesi halinde ise plan notlarında ilave ve alan dağılım tablosunda yol, tescil harici alan ve toplam alan büyüklüklerinde gerekli düzeltmelerin yapılması gerektiği değerlendirilmekle birlikte plan teklifine ilişkin yukarıda belirtilen hususlar ve ilgili yönetmelik hükümleri çerçevesinde Belediye Meclisince bir karar alınması gerektiği</w:t>
      </w:r>
      <w:r>
        <w:t xml:space="preserve"> görüş ve kanaatine varıldığı,</w:t>
      </w:r>
    </w:p>
    <w:p w:rsidR="00E76ED4" w:rsidRDefault="00E76ED4" w:rsidP="00E76ED4">
      <w:pPr>
        <w:tabs>
          <w:tab w:val="left" w:pos="0"/>
        </w:tabs>
        <w:spacing w:line="240" w:lineRule="atLeast"/>
        <w:ind w:right="-1" w:firstLine="709"/>
        <w:jc w:val="both"/>
      </w:pPr>
    </w:p>
    <w:p w:rsidR="002C380C" w:rsidRDefault="00E76ED4" w:rsidP="00E76ED4">
      <w:pPr>
        <w:tabs>
          <w:tab w:val="left" w:pos="0"/>
        </w:tabs>
        <w:spacing w:line="240" w:lineRule="atLeast"/>
        <w:ind w:right="-1" w:firstLine="709"/>
        <w:jc w:val="both"/>
      </w:pPr>
      <w:r w:rsidRPr="00DB64CF">
        <w:t>Sincan İlçesi Polatlar Mahallesi Sokak Hayvanları Bakımevi ve Rehabilitasyon Merkezi 1/1000 ölçekli İlave+ Revizyon Uygulama İmar Planı Teklifi ve tavsiye nitelikli 1/5000 ölçekli İlave +Revi</w:t>
      </w:r>
      <w:r>
        <w:t>zyon Nazım İmar Planı teklifinin kurum görüşlerine ilişkin plan notu ilaveleri ve jeolojik etüde ilişkin plan notunda düzeltmeler ile “tadilen 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t xml:space="preserve">birliği </w:t>
      </w:r>
      <w:bookmarkStart w:id="0" w:name="_GoBack"/>
      <w:bookmarkEnd w:id="0"/>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8125B5" w:rsidRDefault="008125B5" w:rsidP="00AA7ED1">
      <w:pPr>
        <w:tabs>
          <w:tab w:val="left" w:pos="709"/>
        </w:tabs>
        <w:ind w:right="-1" w:firstLine="709"/>
        <w:jc w:val="both"/>
      </w:pPr>
    </w:p>
    <w:p w:rsidR="008125B5" w:rsidRDefault="008125B5"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A0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90DF7-615C-422D-94C0-4EC26D70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3646</Words>
  <Characters>26533</Characters>
  <Application>Microsoft Office Word</Application>
  <DocSecurity>0</DocSecurity>
  <Lines>221</Lines>
  <Paragraphs>60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2025-09-10T07:07:00Z</cp:lastPrinted>
  <dcterms:created xsi:type="dcterms:W3CDTF">2025-09-10T07:13:00Z</dcterms:created>
  <dcterms:modified xsi:type="dcterms:W3CDTF">2025-09-10T07:13:00Z</dcterms:modified>
</cp:coreProperties>
</file>