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3A5" w:rsidRDefault="005D13A5"/>
    <w:p w:rsidR="005D13A5" w:rsidRDefault="005D13A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19094A" w:rsidRDefault="0019094A" w:rsidP="00AA7ED1">
      <w:pPr>
        <w:tabs>
          <w:tab w:val="left" w:pos="1935"/>
          <w:tab w:val="left" w:pos="9356"/>
        </w:tabs>
        <w:ind w:right="-1"/>
        <w:jc w:val="both"/>
      </w:pPr>
    </w:p>
    <w:p w:rsidR="00D03708" w:rsidRDefault="00D03708"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DD7156">
        <w:t>3</w:t>
      </w:r>
      <w:r w:rsidR="005D13A5">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A96CBE" w:rsidRDefault="005C0890" w:rsidP="009014CA">
      <w:pPr>
        <w:ind w:right="-1"/>
        <w:jc w:val="center"/>
      </w:pPr>
      <w:r w:rsidRPr="002D00A5">
        <w:t>K A R A R</w:t>
      </w:r>
    </w:p>
    <w:p w:rsidR="00D625EF" w:rsidRDefault="00D625EF" w:rsidP="00AA7ED1">
      <w:pPr>
        <w:ind w:right="-1"/>
      </w:pPr>
    </w:p>
    <w:p w:rsidR="0019094A" w:rsidRDefault="0019094A" w:rsidP="00AA7ED1">
      <w:pPr>
        <w:ind w:right="-1"/>
      </w:pPr>
    </w:p>
    <w:p w:rsidR="005D13A5" w:rsidRDefault="005D13A5" w:rsidP="00AA7ED1">
      <w:pPr>
        <w:ind w:right="-1"/>
      </w:pPr>
    </w:p>
    <w:p w:rsidR="008236CC" w:rsidRDefault="008236CC" w:rsidP="00AA7ED1">
      <w:pPr>
        <w:ind w:right="-1"/>
      </w:pPr>
    </w:p>
    <w:p w:rsidR="00EC582E" w:rsidRDefault="005D13A5" w:rsidP="00AA7ED1">
      <w:pPr>
        <w:ind w:right="-1" w:firstLine="708"/>
        <w:jc w:val="both"/>
      </w:pPr>
      <w:r>
        <w:t xml:space="preserve">Gölbaşı İlçesi İncek Mahallesi 111254 ada 26 ve 27 parsellerde 1/1000 ölçekli uygulama imar plan değişikliğine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6C2C3A">
        <w:t>2</w:t>
      </w:r>
      <w:r w:rsidR="00633FAB">
        <w:t>1</w:t>
      </w:r>
      <w:r w:rsidR="00005846">
        <w:t>.</w:t>
      </w:r>
      <w:r w:rsidR="00CF13DE">
        <w:t>0</w:t>
      </w:r>
      <w:r w:rsidR="00F24039">
        <w:t>8</w:t>
      </w:r>
      <w:r w:rsidR="00B52587">
        <w:t>.2025</w:t>
      </w:r>
      <w:r w:rsidR="00EC582E" w:rsidRPr="00E35A5A">
        <w:t xml:space="preserve"> tarihli ve </w:t>
      </w:r>
      <w:r w:rsidR="0069563D">
        <w:t>2</w:t>
      </w:r>
      <w:r w:rsidR="00DD7156">
        <w:t>4</w:t>
      </w:r>
      <w:r>
        <w:t>1</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5D13A5" w:rsidRDefault="00EC582E" w:rsidP="005D13A5">
      <w:pPr>
        <w:tabs>
          <w:tab w:val="left" w:pos="0"/>
        </w:tabs>
        <w:ind w:right="-1" w:firstLine="709"/>
        <w:jc w:val="both"/>
      </w:pPr>
      <w:r w:rsidRPr="00E35A5A">
        <w:t>Konu üzerinde yapılan görüşmelerde;</w:t>
      </w:r>
      <w:r w:rsidR="00896330">
        <w:t xml:space="preserve"> </w:t>
      </w:r>
      <w:r w:rsidR="005D13A5">
        <w:t>N</w:t>
      </w:r>
      <w:r w:rsidR="000D382B">
        <w:t>***</w:t>
      </w:r>
      <w:r w:rsidR="005D13A5">
        <w:t xml:space="preserve"> Planlamanın 04.07.2025 tarihli ve 920590 kurum sayılı dilekçesi ile, "Gölbaşı İlçesi İncek Mahallesi 111254 ada 26 ve 27 no.lu parsellerde kat seviyesi belirlenmesine yönelik 1/1000 ölçekli uygulama imar planı değişikliği teklifi" ne ​ilişkin dosyanın 5216 ve 5393 sayılı Kanun gereği İmar ve Şehircilik Dairesi Başkanlığına sunulduğu,</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rPr>
          <w:b/>
        </w:rPr>
      </w:pPr>
      <w:r>
        <w:rPr>
          <w:b/>
        </w:rPr>
        <w:t>Yapılan incelemede;</w:t>
      </w:r>
    </w:p>
    <w:p w:rsidR="005D13A5" w:rsidRDefault="005D13A5" w:rsidP="005D13A5">
      <w:pPr>
        <w:tabs>
          <w:tab w:val="left" w:pos="0"/>
        </w:tabs>
        <w:ind w:right="-1" w:firstLine="709"/>
        <w:jc w:val="both"/>
        <w:rPr>
          <w:b/>
        </w:rPr>
      </w:pPr>
    </w:p>
    <w:p w:rsidR="005D13A5" w:rsidRDefault="005D13A5" w:rsidP="005D13A5">
      <w:pPr>
        <w:tabs>
          <w:tab w:val="left" w:pos="0"/>
        </w:tabs>
        <w:ind w:right="-1" w:firstLine="709"/>
        <w:jc w:val="both"/>
        <w:rPr>
          <w:b/>
        </w:rPr>
      </w:pPr>
      <w:r>
        <w:rPr>
          <w:b/>
        </w:rPr>
        <w:t>Teklife Konu Alanın Mülkiyet ve Mevcut İmar Durumunun,</w:t>
      </w:r>
    </w:p>
    <w:p w:rsidR="005D13A5" w:rsidRDefault="005D13A5" w:rsidP="005D13A5">
      <w:pPr>
        <w:tabs>
          <w:tab w:val="left" w:pos="0"/>
        </w:tabs>
        <w:ind w:right="-1" w:firstLine="709"/>
        <w:jc w:val="both"/>
      </w:pPr>
      <w:r>
        <w:t>İmar planı değişiklik teklifine konu​Gölbaşı ilçesi, İncek Mahallesi toplam 60.686 m² yüzölçümlü 111254 ada 26 ve 27 no.lu parsellerinde içerisinde yer aldığı bölgenin, 5393 sayılı Belediye Kanununun 73. maddesi doğrultusunda Büyükşehir Belediye Meclisi'nin 2005/3279 sayılı kararı ile onaylanan "Gölbaşı İlçesi, Taşpınar, Kızılçaşar ve İncek Mahalleleri Kentsel Dönüşüm ve Gelişim Projesi Alanı"  sınırları kapsamında olduğu,</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Söz konusu ada/parsellerde sınırları çerisinde yer aldığı yaklaşık 26,68 ha. büyüklüğündeki alana yönelik 1/25.000 (PİN:NİP-3088,35) ve 1/5000 (PİN:NİP-2857,21) ölçekli Nazım İmar Planı Değişiklikleri ile 1/1000 ölçekli Uygulama İmar Planı Değişikliğinin (PİN:UİP-2873,16) Ankara Büyükşehir Belediye Meclisinin (ABBM) 15.04.2016 tarih ve 733 sayılı Kararı ile onaylandığı,</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rPr>
          <w:b/>
        </w:rPr>
      </w:pPr>
      <w:r>
        <w:rPr>
          <w:b/>
        </w:rPr>
        <w:t>ABBM'nin 15.04.2016 tarih ve 733 sayılı Kararı ile onaylı imar planlarına açılan davaların mahkeme sürecinin;</w:t>
      </w:r>
    </w:p>
    <w:p w:rsidR="005D13A5" w:rsidRDefault="005D13A5" w:rsidP="005D13A5">
      <w:pPr>
        <w:tabs>
          <w:tab w:val="left" w:pos="0"/>
        </w:tabs>
        <w:ind w:right="-1" w:firstLine="709"/>
        <w:jc w:val="both"/>
      </w:pPr>
      <w:r>
        <w:t>- ABBM'nin 15.04.2016 tarih ve 733 sayılı Kararının iptali istemiyle T</w:t>
      </w:r>
      <w:r w:rsidR="000D382B" w:rsidRPr="000D382B">
        <w:t>****</w:t>
      </w:r>
      <w:r>
        <w:t xml:space="preserve"> K</w:t>
      </w:r>
      <w:r w:rsidR="000D382B" w:rsidRPr="000D382B">
        <w:t>****</w:t>
      </w:r>
      <w:r w:rsidR="000D382B">
        <w:t>**</w:t>
      </w:r>
      <w:r>
        <w:t xml:space="preserve"> tarafından açılan davada; Ankara 3. İdare Mahkemesi'nce verilen 28/11/2018 günlü E:2017/441 K:2018/2317 sayılı iptal kararına ilişkin yapılan istinaf başvurunun reddine dair Ankara Bölge İdare Mahkemesi 5. İdari Dava Dairesinin 26/06/2019 günlü E:2019/266 K:2019/603 sayılı kararının Danıştay 6. Dairesinin 07/02/2022 günlü E:2019/18015 K:2022/1068 sayılı kararı ile bozulmasına ve yeniden bir karar verilmek üzere dosyanın anılan Bölge İdare Mahkemesi İdari Dava Dairesine gönderilmesine karar verildiği, Ankara Bölge İdare Mahkemesi 5.İdari Dava Dairesinin 30/11/2023 günlü E:2022/826, K: 2023/2176 sayılı kararı ile </w:t>
      </w:r>
      <w:r>
        <w:rPr>
          <w:b/>
        </w:rPr>
        <w:t>“dava konusu işlemin iptali yolunda Ankara 3. İdare Mahkemesi'nce verilen 28/11/2018 günlü E:2017/441 K:2018/2317 sayılı kararının kaldırılmasına esastan incelenen davanın reddine”</w:t>
      </w:r>
      <w:r>
        <w:t> karar verildiği,</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13A5" w:rsidRPr="002D00A5" w:rsidTr="00613446">
        <w:trPr>
          <w:trHeight w:val="1008"/>
        </w:trPr>
        <w:tc>
          <w:tcPr>
            <w:tcW w:w="3510" w:type="dxa"/>
          </w:tcPr>
          <w:p w:rsidR="005D13A5" w:rsidRPr="002D00A5" w:rsidRDefault="005D13A5" w:rsidP="00613446">
            <w:pPr>
              <w:ind w:right="-1"/>
              <w:jc w:val="center"/>
            </w:pPr>
            <w:r w:rsidRPr="002D00A5">
              <w:t>T.C.</w:t>
            </w:r>
          </w:p>
          <w:p w:rsidR="005D13A5" w:rsidRPr="002D00A5" w:rsidRDefault="005D13A5" w:rsidP="00613446">
            <w:pPr>
              <w:ind w:right="-1"/>
              <w:jc w:val="center"/>
            </w:pPr>
            <w:r w:rsidRPr="002D00A5">
              <w:t>ANKARA BÜYÜKŞEHİR</w:t>
            </w:r>
          </w:p>
          <w:p w:rsidR="005D13A5" w:rsidRPr="002D00A5" w:rsidRDefault="005D13A5" w:rsidP="00613446">
            <w:pPr>
              <w:ind w:right="-1"/>
              <w:jc w:val="center"/>
            </w:pPr>
            <w:r w:rsidRPr="002D00A5">
              <w:t>BELEDİYE MECLİSİ</w:t>
            </w:r>
          </w:p>
        </w:tc>
      </w:tr>
    </w:tbl>
    <w:p w:rsidR="005D13A5" w:rsidRDefault="005D13A5" w:rsidP="005D13A5">
      <w:pPr>
        <w:tabs>
          <w:tab w:val="left" w:pos="1935"/>
          <w:tab w:val="left" w:pos="9356"/>
        </w:tabs>
        <w:ind w:right="-1"/>
        <w:jc w:val="both"/>
      </w:pPr>
    </w:p>
    <w:p w:rsidR="005D13A5" w:rsidRDefault="005D13A5" w:rsidP="005D13A5">
      <w:pPr>
        <w:tabs>
          <w:tab w:val="left" w:pos="1935"/>
          <w:tab w:val="left" w:pos="9356"/>
        </w:tabs>
        <w:ind w:right="-1"/>
        <w:jc w:val="both"/>
      </w:pPr>
    </w:p>
    <w:p w:rsidR="005D13A5" w:rsidRDefault="005D13A5" w:rsidP="005D13A5">
      <w:pPr>
        <w:ind w:right="-1"/>
        <w:jc w:val="both"/>
      </w:pPr>
      <w:r>
        <w:t>Karar No: 1331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5D13A5" w:rsidRDefault="005D13A5" w:rsidP="005D13A5">
      <w:pPr>
        <w:tabs>
          <w:tab w:val="left" w:pos="0"/>
        </w:tabs>
        <w:ind w:right="-1"/>
        <w:jc w:val="center"/>
      </w:pPr>
    </w:p>
    <w:p w:rsidR="005D13A5" w:rsidRDefault="005D13A5" w:rsidP="005D13A5">
      <w:pPr>
        <w:tabs>
          <w:tab w:val="left" w:pos="0"/>
        </w:tabs>
        <w:ind w:right="-1"/>
        <w:jc w:val="center"/>
      </w:pPr>
      <w:r>
        <w:t>-2-</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-ABBM'nin 15.04.2016 tarih ve 733 sayılı Kararının iptali istemiyle TMMOB Şehir Plancıları Odası tarafından açılan davada; Ankara 3. İdare Mahkemesi'nce verilen 28/11/2018 günlü E:2016/5047 K:2018/2320 sayılı iptal kararına ilişkin yapılan istinaf başvurunun reddine dair Ankara Bölge İdare Mahkemesi 5. İdari Dava Dairesinin 26/06/2019 tarih ve E:2019/268 K:2019/604 sayılı Kararının Danıştay 6. Dairesinin 25/01/2022 günlü E:2019/18034 K:2022/719 sayılı Kararı ile bozulmasına ve yeniden bir karar verilmek üzere dosyanın anılan Bölge İdare Mahkemesi İdari Dava Dairesine gönderilmesine karar verildiği, Ankara Bölge İdare Mahkemesi 5. İdari Dava Dairesinin 30/11/2023 günlü E:2022/756 K:2023/2177 sayılı Kararı ile </w:t>
      </w:r>
      <w:r>
        <w:rPr>
          <w:b/>
        </w:rPr>
        <w:t>“dava konusu işlemin iptali yolunda Ankara 3. İdare Mahkemesi'nce verilen 28/11/2018 günlü E:2016/5047 K:2018/2320 sayılı Kararının kaldırılmasına esastan incelenen davanın reddine”</w:t>
      </w:r>
      <w:r>
        <w:t> karar verildiği,</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-ABBM'nin 15.04.2016 tarih ve 733 sayılı Kararının iptali istemiyle TMMOB Şehir Plancıları Odası tarafından açılan davada; Ankara 3. İdare Mahkemesi'nce verilen 28/11/2018 günlü E:2016/5047 K:2018/2320 sayılı iptal kararına ilişkin yapılan istinaf başvurunun reddine dair Ankara Bölge İdare Mahkemesi 5. İdari Dava Dairesinin 26/06/2019 tarih ve E:2019/268 K:2019/604 sayılı Kararının Danıştay 6. Dairesinin 25/01/2022 günlü E:2019/18034 K:2022/719 sayılı Kararı ile bozulmasına ve yeniden bir karar verilmek üzere dosyanın anılan Bölge İdare Mahkemesi İdari Dava Dairesine gönderilmesine karar verildiği, Ankara Bölge İdare Mahkemesi 5. İdari Dava Dairesinin 30/11/2023 günlü E:2022/756 K:2023/2177 sayılı Kararı ile </w:t>
      </w:r>
      <w:r>
        <w:rPr>
          <w:b/>
        </w:rPr>
        <w:t>“dava konusu işlemin iptali yolunda Ankara 3. İdare Mahkemesi'nce verilen 28/11/2018 günlü E:2016/5047 K:2018/2320 sayılı Kararının kaldırılmasına esastan incelenen davanın reddine”</w:t>
      </w:r>
      <w:r>
        <w:t> karar verildiği,</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 xml:space="preserve">-ABBM'nin15.04.2016 tarih ve 733 sayılı Kararının iptali istemiyle Mimarlar Odası tarafından açılan davada; Ankara 3. İdare Mahkemesi'nce verilen 28/11/2018 günlü E:2017/369 K:2018/2306 sayılı iptal kararına ilişkin yapılan istinaf başvurusunun reddine dair Ankara Bölge İdare Mahkemesi 5. İdari Dava Dairesinin 26/09/2019 günlü E:2019/267 K:2019/602 sayılı Kararının Danıştay 6. Dairesinin 25/01/2022 günlü E:2019/18243, K:2022/717 sayılı Kararı ile bozulmasına ve yeniden bir karar verilmek üzere dosyanın anılan Bölge İdare Mahkemesi İdari Dava Dairesine gönderilmesine karar verildiği, Ankara Bölge İdare Mahkemesi 5.İdari Dava Dairesinin 17/11/2023 günlü E:2022/703 K:2023/2100 sayılı Kararı ile </w:t>
      </w:r>
      <w:r>
        <w:rPr>
          <w:b/>
        </w:rPr>
        <w:t>“…dava konusu işlemin iptali yolunda Ankara 3. İdare Mahkemesi'nce verilen 28/11/2018 günlü E:2017/369 K:2018/2306 sayılı Kararının kaldırılmasına esastan incelenen davanın reddine”</w:t>
      </w:r>
      <w:r>
        <w:t> karar verildiği, davacı tarafından yapılan temyiz başvurusunun Danıştay Altıncı Dairesinin E:2024/122 K:2024/2202 sayılı kararı ile reddedildiği,</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Dolayısı ile her üç davanın sonuçlanmasıyla, ABBM'nin 15.04.2016 tarih ve 733 sayılı Kararı ile onaylı 1/25.000 ve 1/5000 ölçekli Nazım İmar Planı Değişiklikleri ile 1/1000 ölçekli Uygulama İmar Planı Değişikliğinin yürürlükte olduğu ve söz konusu imar planında da plan değişiklik teklifine konu 111254 ada 26 ve 27 no.lu parsellerin E:2 Yençok:Serbest yapılaşma koşulları ile tanımlı Konut Alanı kullanım kararı ile planlı olduğu,</w:t>
      </w:r>
    </w:p>
    <w:p w:rsidR="005D13A5" w:rsidRDefault="005D13A5" w:rsidP="005D13A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13A5" w:rsidRPr="002D00A5" w:rsidTr="00613446">
        <w:trPr>
          <w:trHeight w:val="1008"/>
        </w:trPr>
        <w:tc>
          <w:tcPr>
            <w:tcW w:w="3510" w:type="dxa"/>
          </w:tcPr>
          <w:p w:rsidR="005D13A5" w:rsidRDefault="005D13A5" w:rsidP="00613446">
            <w:pPr>
              <w:ind w:right="-1"/>
              <w:jc w:val="center"/>
            </w:pPr>
          </w:p>
          <w:p w:rsidR="005D13A5" w:rsidRDefault="005D13A5" w:rsidP="00613446">
            <w:pPr>
              <w:ind w:right="-1"/>
              <w:jc w:val="center"/>
            </w:pPr>
          </w:p>
          <w:p w:rsidR="005D13A5" w:rsidRDefault="005D13A5" w:rsidP="00613446">
            <w:pPr>
              <w:ind w:right="-1"/>
              <w:jc w:val="center"/>
            </w:pPr>
          </w:p>
          <w:p w:rsidR="005D13A5" w:rsidRPr="002D00A5" w:rsidRDefault="005D13A5" w:rsidP="00613446">
            <w:pPr>
              <w:ind w:right="-1"/>
              <w:jc w:val="center"/>
            </w:pPr>
            <w:r w:rsidRPr="002D00A5">
              <w:t>T.C.</w:t>
            </w:r>
          </w:p>
          <w:p w:rsidR="005D13A5" w:rsidRPr="002D00A5" w:rsidRDefault="005D13A5" w:rsidP="00613446">
            <w:pPr>
              <w:ind w:right="-1"/>
              <w:jc w:val="center"/>
            </w:pPr>
            <w:r w:rsidRPr="002D00A5">
              <w:t>ANKARA BÜYÜKŞEHİR</w:t>
            </w:r>
          </w:p>
          <w:p w:rsidR="005D13A5" w:rsidRPr="002D00A5" w:rsidRDefault="005D13A5" w:rsidP="00613446">
            <w:pPr>
              <w:ind w:right="-1"/>
              <w:jc w:val="center"/>
            </w:pPr>
            <w:r w:rsidRPr="002D00A5">
              <w:t>BELEDİYE MECLİSİ</w:t>
            </w:r>
          </w:p>
        </w:tc>
      </w:tr>
    </w:tbl>
    <w:p w:rsidR="005D13A5" w:rsidRDefault="005D13A5" w:rsidP="005D13A5">
      <w:pPr>
        <w:tabs>
          <w:tab w:val="left" w:pos="1935"/>
          <w:tab w:val="left" w:pos="9356"/>
        </w:tabs>
        <w:ind w:right="-1"/>
        <w:jc w:val="both"/>
      </w:pPr>
    </w:p>
    <w:p w:rsidR="005D13A5" w:rsidRDefault="005D13A5" w:rsidP="005D13A5">
      <w:pPr>
        <w:tabs>
          <w:tab w:val="left" w:pos="1935"/>
          <w:tab w:val="left" w:pos="9356"/>
        </w:tabs>
        <w:ind w:right="-1"/>
        <w:jc w:val="both"/>
      </w:pPr>
    </w:p>
    <w:p w:rsidR="005D13A5" w:rsidRDefault="005D13A5" w:rsidP="005D13A5">
      <w:pPr>
        <w:ind w:right="-1"/>
        <w:jc w:val="both"/>
      </w:pPr>
      <w:r>
        <w:t>Karar No: 1331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5D13A5" w:rsidRDefault="005D13A5" w:rsidP="005D13A5">
      <w:pPr>
        <w:tabs>
          <w:tab w:val="left" w:pos="0"/>
        </w:tabs>
        <w:ind w:right="-1"/>
        <w:jc w:val="center"/>
      </w:pPr>
    </w:p>
    <w:p w:rsidR="005D13A5" w:rsidRDefault="005D13A5" w:rsidP="005D13A5">
      <w:pPr>
        <w:tabs>
          <w:tab w:val="left" w:pos="0"/>
        </w:tabs>
        <w:ind w:right="-1"/>
        <w:jc w:val="center"/>
      </w:pPr>
      <w:r>
        <w:t>-3-</w:t>
      </w:r>
    </w:p>
    <w:p w:rsidR="005D13A5" w:rsidRDefault="005D13A5" w:rsidP="005D13A5">
      <w:pPr>
        <w:tabs>
          <w:tab w:val="left" w:pos="0"/>
        </w:tabs>
        <w:ind w:right="-1"/>
        <w:jc w:val="center"/>
      </w:pPr>
    </w:p>
    <w:p w:rsidR="005D13A5" w:rsidRDefault="005D13A5" w:rsidP="005D13A5">
      <w:pPr>
        <w:tabs>
          <w:tab w:val="left" w:pos="0"/>
        </w:tabs>
        <w:ind w:right="-1"/>
        <w:jc w:val="center"/>
      </w:pPr>
    </w:p>
    <w:p w:rsidR="005D13A5" w:rsidRDefault="005D13A5" w:rsidP="005D13A5">
      <w:pPr>
        <w:tabs>
          <w:tab w:val="left" w:pos="0"/>
        </w:tabs>
        <w:ind w:right="-1" w:firstLine="709"/>
        <w:jc w:val="both"/>
      </w:pPr>
      <w:r>
        <w:tab/>
        <w:t>ABBM'nin 15.04.2016 tarih ve 733 sayılı Kararı ile onaylı ve yürürlükte olan 1/1000 ölçekli Uygulama İmar Planı Değişikliğinin konut ve ticaret alanlarında yapı yüksekliğini çekme mesafelerini ve inşaat alanını belirleyen plan notlarının;</w:t>
      </w:r>
    </w:p>
    <w:p w:rsidR="005D13A5" w:rsidRDefault="005D13A5" w:rsidP="005D13A5">
      <w:pPr>
        <w:tabs>
          <w:tab w:val="left" w:pos="0"/>
        </w:tabs>
        <w:ind w:right="-1" w:firstLine="709"/>
        <w:jc w:val="both"/>
      </w:pPr>
      <w:r>
        <w:t>"2. Adaların parsellenmesi halinde ve yapı yaklaşma mesafesi hesabında cephe alınan yoldaki ön bahçe mesafesi 5 metre yan ve arka bahçe mesafesi 3 metredir.</w:t>
      </w:r>
    </w:p>
    <w:p w:rsidR="005D13A5" w:rsidRDefault="005D13A5" w:rsidP="005D13A5">
      <w:pPr>
        <w:tabs>
          <w:tab w:val="left" w:pos="0"/>
        </w:tabs>
        <w:ind w:right="-1" w:firstLine="709"/>
        <w:jc w:val="both"/>
      </w:pPr>
      <w:r>
        <w:t>4. Parsel içerisinde yapılacak peyzaj düzenlemesini destekleyen ve ilave olarak görsel zenginlik yaratacak şekilde binaların inşaat izdüşümü dahilinde ortak alanlarda ve/veya bağımsız bölüm içerisinde ve normal katlarında yeşil amaçlı kat bahçeleri, bahçe vb. nitelikli alanlar ile önü açık teras ve balkonlar inşaat emsaline dahil edilmeksizin yapılabilir. Ayrıca bağımsız bölüme ait emsal alanının %10’unu geçmemek ve emsal hesabına dahil edilmemek kaydıyla her bağımsız bölüm içerisinde teknik mekân, depo, çamaşırlık, kiler, vb. yapılabilir.</w:t>
      </w:r>
    </w:p>
    <w:p w:rsidR="005D13A5" w:rsidRDefault="005D13A5" w:rsidP="005D13A5">
      <w:pPr>
        <w:tabs>
          <w:tab w:val="left" w:pos="0"/>
        </w:tabs>
        <w:ind w:right="-1"/>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7. Konut alanlarında E=2.00 Yençok=Serbesttir. Konut alanlarında ticari kullanımlar yer alabilir. Ticaret kullanımı toplam inşaat alanının %30 ‘undan fazla alınmamak kaydı ile emsale dahil değildir.</w:t>
      </w:r>
    </w:p>
    <w:p w:rsidR="005D13A5" w:rsidRDefault="005D13A5" w:rsidP="005D13A5">
      <w:pPr>
        <w:tabs>
          <w:tab w:val="left" w:pos="0"/>
        </w:tabs>
        <w:ind w:right="-1" w:firstLine="709"/>
        <w:jc w:val="both"/>
      </w:pPr>
      <w:r>
        <w:t>11. Plan onama sınırı içerisindeki ada ve parseller arasında emsal transferi yapılabilir ancak konut emsal transferi max %50’ye kadardır.”</w:t>
      </w:r>
    </w:p>
    <w:p w:rsidR="005D13A5" w:rsidRDefault="005D13A5" w:rsidP="005D13A5">
      <w:pPr>
        <w:tabs>
          <w:tab w:val="left" w:pos="0"/>
        </w:tabs>
        <w:ind w:right="-1" w:firstLine="709"/>
        <w:jc w:val="both"/>
      </w:pPr>
      <w:r>
        <w:t>Şeklinde olduğu,</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Ayrıca 20 no.lu plan notunda “Ankara Büyükşehir Belediyesinin göstereceği bir alanda en az 24 derslikli okul veya muadil inşaat alanlı kapalı spor salonu, aile yaşam ve gençlik merkezi vb. kamusal yapılar plan değişikliğine konu yapılar ile eş zamanlı ve anahtar teslimi yapılacaktır. Bu kamu yapıları teslim edilmeden özel binalara yapı kullanma izni (iskan) verilmeyecektir.” şeklinde taahhüttün bulunduğ</w:t>
      </w:r>
      <w:r w:rsidR="000B3DD1">
        <w:t>u, bu konuya ilişkin olarak A***-T**</w:t>
      </w:r>
      <w:r>
        <w:t xml:space="preserve"> Planlamanın 02.07.2025 tarihli ve 918828 kurum sayılı dilekçesi ile 111254 ada 27 parsel maliklerince hisseleri oranında taahhüttün yerine getirileceğine dair dilekçe verildiği,</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 Harita Şube Müd.’nün 25.04.2025 tarihli ve E-16457090-754-1699562 sayılı yazısı ile öncesinde parselasyon planlarının "Ankara Büyükşehir Belediye Encümeninin 27.02.2025 tarihli ve 689/707 sayılı Kararı ile 3194 sayılı yasanın 19. maddesi ile 2981/3290 sayılı yasanın Ek-1 maddesi ve 5216 sayılı yasanın 7/c maddesine göre onaylanan 87157 no.lu parselasyon planına, yasal askı süresinde yapılan 10 adet itiraz dilekçesinden Ankara Büyükşehir Belediye Encümeninin 17.04.2025 tarih ve 1123/1167 sayılı kararı ile 9 adetinin uygun bulunmadığı 1 adetinin ise kısmen kabul kısmen ret şeklinde değerlendirilerek 22.04.2025 tarih ve E.1695360 sayılı yazı ile dosyanın kontrolleri yapılarak tescili için ilgili Tapu Müdürlüğüne gönderilmesi için Gölbaşı Kadastro Birimine gönderildiği" bilgisinin tarafımıza iletildiği, bu doğrultuda 111254 ada 21 parselden 111254/26 ve 27 ada/parsellerin oluştuğu ve tescilinin sağlandığı, 26 no.lu parselin 45.998 m², 27 no.lu parselin ise 14.688 m² yüzölçümlü olduğu,</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13A5" w:rsidRPr="002D00A5" w:rsidTr="00613446">
        <w:trPr>
          <w:trHeight w:val="1008"/>
        </w:trPr>
        <w:tc>
          <w:tcPr>
            <w:tcW w:w="3510" w:type="dxa"/>
          </w:tcPr>
          <w:p w:rsidR="005D13A5" w:rsidRPr="002D00A5" w:rsidRDefault="005D13A5" w:rsidP="00613446">
            <w:pPr>
              <w:ind w:right="-1"/>
              <w:jc w:val="center"/>
            </w:pPr>
            <w:r w:rsidRPr="002D00A5">
              <w:lastRenderedPageBreak/>
              <w:t>T.C.</w:t>
            </w:r>
          </w:p>
          <w:p w:rsidR="005D13A5" w:rsidRPr="002D00A5" w:rsidRDefault="005D13A5" w:rsidP="00613446">
            <w:pPr>
              <w:ind w:right="-1"/>
              <w:jc w:val="center"/>
            </w:pPr>
            <w:r w:rsidRPr="002D00A5">
              <w:t>ANKARA BÜYÜKŞEHİR</w:t>
            </w:r>
          </w:p>
          <w:p w:rsidR="005D13A5" w:rsidRPr="002D00A5" w:rsidRDefault="005D13A5" w:rsidP="00613446">
            <w:pPr>
              <w:ind w:right="-1"/>
              <w:jc w:val="center"/>
            </w:pPr>
            <w:r w:rsidRPr="002D00A5">
              <w:t>BELEDİYE MECLİSİ</w:t>
            </w:r>
          </w:p>
        </w:tc>
      </w:tr>
    </w:tbl>
    <w:p w:rsidR="005D13A5" w:rsidRDefault="005D13A5" w:rsidP="005D13A5">
      <w:pPr>
        <w:tabs>
          <w:tab w:val="left" w:pos="1935"/>
          <w:tab w:val="left" w:pos="9356"/>
        </w:tabs>
        <w:ind w:right="-1"/>
        <w:jc w:val="both"/>
      </w:pPr>
    </w:p>
    <w:p w:rsidR="005D13A5" w:rsidRDefault="005D13A5" w:rsidP="005D13A5">
      <w:pPr>
        <w:tabs>
          <w:tab w:val="left" w:pos="1935"/>
          <w:tab w:val="left" w:pos="9356"/>
        </w:tabs>
        <w:ind w:right="-1"/>
        <w:jc w:val="both"/>
      </w:pPr>
    </w:p>
    <w:p w:rsidR="005D13A5" w:rsidRDefault="005D13A5" w:rsidP="005D13A5">
      <w:pPr>
        <w:ind w:right="-1"/>
        <w:jc w:val="both"/>
      </w:pPr>
      <w:r>
        <w:t>Karar No: 1331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5D13A5" w:rsidRDefault="005D13A5" w:rsidP="005D13A5">
      <w:pPr>
        <w:tabs>
          <w:tab w:val="left" w:pos="0"/>
        </w:tabs>
        <w:ind w:right="-1"/>
        <w:jc w:val="center"/>
      </w:pPr>
    </w:p>
    <w:p w:rsidR="005D13A5" w:rsidRDefault="005D13A5" w:rsidP="005D13A5">
      <w:pPr>
        <w:tabs>
          <w:tab w:val="left" w:pos="0"/>
        </w:tabs>
        <w:ind w:right="-1"/>
        <w:jc w:val="center"/>
      </w:pPr>
      <w:r>
        <w:t>-4-</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rPr>
          <w:b/>
        </w:rPr>
      </w:pPr>
      <w:r>
        <w:rPr>
          <w:b/>
        </w:rPr>
        <w:t>Plan Teklifi ve Açıklama Raporunda, </w:t>
      </w:r>
    </w:p>
    <w:p w:rsidR="005D13A5" w:rsidRDefault="005D13A5" w:rsidP="005D13A5">
      <w:pPr>
        <w:tabs>
          <w:tab w:val="left" w:pos="0"/>
        </w:tabs>
        <w:ind w:right="-1" w:firstLine="709"/>
        <w:jc w:val="both"/>
      </w:pPr>
      <w:r>
        <w:t>Planlama gerekçesinin; 7221 sayılı Coğrafi Bilgi Sistemleri İle Bazı Kanunlarda Değişiklik Yapılması Hakkında Kanunun 6.maddesi ile değiştirilen 3194 sayılı İmar Kanunun 8. Maddesi ve yine aynı Kanunun 13. maddesi ile 3194 sayılı İmar Kanununa eklenen Geçici 20. madde uyarınca, imar planlarında bina yükseklikleri Yençok: Serbest olarak belirlenemeyeceğinden mer'i imar planlarında "Serbest" olarak belirlenmiş yüksekliklerin, emsal değerinde değişiklik yapılmaksızın çevredeki mevcut teşekküller ve siluet dikkate alınarak ilgili idare meclis kararı ile belirlenmesi gerekliliği olduğu ve bu kapsamda parsele ilişkin yapılaşma yoğunluğu değiştirilmeden kat yüksekliği önerisi getirildiğinin ifade edildiği, ayrıca plan açıklama raporunda plan değişikliğine konu parsellerin sınırları içerisinde yer aldığı Gölbaşı İlçesi, Taşpınar, Kızılçaşar ve İncek Mahalleleri Kentsel Dönüşüm ve Gelişim Projesi Alanı sınırları içerisinde yer alan 111254 adaya yakın ve uzak mesafede bulunan yüksek katlı yapılaşmaların kat adetlerine yönelik uydu görüntüsü üzerinde işli  kat yüksekliği analizi bulunduğu, söz konusu analizde 111254 adaya yakın ve uzak mesafede 18 ila 40 kat aralığında değişen yapıların konumlarının işaretlendiği, </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rPr>
          <w:b/>
        </w:rPr>
      </w:pPr>
      <w:r>
        <w:rPr>
          <w:b/>
        </w:rPr>
        <w:t>1/1000 ölçekli Uygulama İmar Planı Değişikliği Teklifinde;</w:t>
      </w:r>
    </w:p>
    <w:p w:rsidR="005D13A5" w:rsidRDefault="005D13A5" w:rsidP="005D13A5">
      <w:pPr>
        <w:tabs>
          <w:tab w:val="left" w:pos="0"/>
        </w:tabs>
        <w:ind w:right="-1" w:firstLine="709"/>
        <w:jc w:val="both"/>
      </w:pPr>
      <w:r>
        <w:t>ABBM'nin 15.04.2016 tarih ve 733 sayılı Kararı ile onaylı 1/5000 ölçekli Nazım İmar Planında, plan paftaları ve plan açıklama raporunda nüfus yoğunluğu kararı bulunmamakla birlikte karar eki 1/5000 ölçekli nazım imar planı paftalarında gelişme konut alanları üzerindeki tarama sıklığının, Mekânsal Planlar Yapım Yönetmeliği'nin Ek-1ç Nazım İmar Planı Gösterimlerinde çok yüksek yoğunluklu gelişme konut alanı (401 kişi/ha üstü) taraması ile uyumlu olduğu, nazım imar planında gelişme konut alanları tarama sıklığının  çok yüksek yoğunluklu gelişme konut alanı (401 kişi/ha üstü) taraması ile uyumlu olması itibariyle nazım imar planı üzerinden planlama alanı bütününde yaşayacak en fazla nüfusu belirlemeye yönelik bir hususun bulunmadığı,</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1/1000 Uygulama İmar Planı Değişikliği teklifine konu parsellerde minimum kat yüksekliği hesaplamasında; imar planının  4, 7 ve 8 no.lu notları ile gelen ilave inşaat artışları ve Planlı Alanlar İmar Yönetmeliği 5/8 maddesi gereği emsal harici yapılabilecek maksimum % 30 oranındaki inşaat alanı göz önünde bulundurularak yapı yaklaşma mesafeleri içinde tek bir kitle halinde yapı yapılması durumu ile hesaplama yapılmış olmakla birlikte yapı yaklaşma mesafesi içinde tek bir kitle yapılması durumunun ise mimari tasarımı ve uygun mimari çözümler oluşturulmasını  kısıtlayacağı, dolayısı ile yapı yaklaşma mesafeleri içinde birden fazla yapı yapılması durumunda uygun mimari çözümlerin sağlanabileceği, ancak yapı oturum alanları üzerinden her parselde olması gerekli en az  kat adedinin tespitine yönelik detaylı bir bilginin plan açıklama raporunda yer almadığı,</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r>
        <w:t>Yapılan Uygulama İmar planı değişikliğinde ABBM'nin 15.04.2016 tarih ve 733 sayılı Kararı ile onaylı uygulama imar planı 7 no.lu plan notunun; "7. Konut Alanlarında E=2.00 Yençok=35 KATTIR. Konut Alanlarında ticari kullanımlar yer alabilir. Ticaret kullanımı toplam inşaat alanının %30'undan fazla alınmamak kaydı ile emsale dahil değildir." şeklinde düzenlenerek, mevcut imar planın 7 no.lu plan notunda Yençok:Serbest hükmün Yençok:35 kat olacak şekilde değiştirildiği ve parsellerin konumlu olduğu adadaki plan kararının da aynı şekilde düzenlendiği, </w:t>
      </w:r>
    </w:p>
    <w:p w:rsidR="005D13A5" w:rsidRDefault="005D13A5" w:rsidP="005D13A5">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13A5" w:rsidRPr="002D00A5" w:rsidTr="00613446">
        <w:trPr>
          <w:trHeight w:val="1008"/>
        </w:trPr>
        <w:tc>
          <w:tcPr>
            <w:tcW w:w="3510" w:type="dxa"/>
          </w:tcPr>
          <w:p w:rsidR="005D13A5" w:rsidRPr="002D00A5" w:rsidRDefault="005D13A5" w:rsidP="00613446">
            <w:pPr>
              <w:ind w:right="-1"/>
              <w:jc w:val="center"/>
            </w:pPr>
            <w:r w:rsidRPr="002D00A5">
              <w:lastRenderedPageBreak/>
              <w:t>T.C.</w:t>
            </w:r>
          </w:p>
          <w:p w:rsidR="005D13A5" w:rsidRPr="002D00A5" w:rsidRDefault="005D13A5" w:rsidP="00613446">
            <w:pPr>
              <w:ind w:right="-1"/>
              <w:jc w:val="center"/>
            </w:pPr>
            <w:r w:rsidRPr="002D00A5">
              <w:t>ANKARA BÜYÜKŞEHİR</w:t>
            </w:r>
          </w:p>
          <w:p w:rsidR="005D13A5" w:rsidRPr="002D00A5" w:rsidRDefault="005D13A5" w:rsidP="00613446">
            <w:pPr>
              <w:ind w:right="-1"/>
              <w:jc w:val="center"/>
            </w:pPr>
            <w:r w:rsidRPr="002D00A5">
              <w:t>BELEDİYE MECLİSİ</w:t>
            </w:r>
          </w:p>
        </w:tc>
      </w:tr>
    </w:tbl>
    <w:p w:rsidR="005D13A5" w:rsidRDefault="005D13A5" w:rsidP="005D13A5">
      <w:pPr>
        <w:tabs>
          <w:tab w:val="left" w:pos="1935"/>
          <w:tab w:val="left" w:pos="9356"/>
        </w:tabs>
        <w:ind w:right="-1"/>
        <w:jc w:val="both"/>
      </w:pPr>
    </w:p>
    <w:p w:rsidR="005D13A5" w:rsidRDefault="005D13A5" w:rsidP="005D13A5">
      <w:pPr>
        <w:ind w:right="-1"/>
        <w:jc w:val="both"/>
      </w:pPr>
      <w:r>
        <w:t>Karar No: 1331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5D13A5" w:rsidRDefault="005D13A5" w:rsidP="005D13A5">
      <w:pPr>
        <w:tabs>
          <w:tab w:val="left" w:pos="0"/>
        </w:tabs>
        <w:ind w:right="-1"/>
        <w:jc w:val="center"/>
      </w:pPr>
    </w:p>
    <w:p w:rsidR="005D13A5" w:rsidRDefault="005D13A5" w:rsidP="005D13A5">
      <w:pPr>
        <w:tabs>
          <w:tab w:val="left" w:pos="0"/>
        </w:tabs>
        <w:ind w:right="-1"/>
        <w:jc w:val="center"/>
      </w:pPr>
      <w:r>
        <w:t>-5-</w:t>
      </w:r>
    </w:p>
    <w:p w:rsidR="005D13A5" w:rsidRDefault="005D13A5" w:rsidP="005D13A5">
      <w:pPr>
        <w:tabs>
          <w:tab w:val="left" w:pos="0"/>
        </w:tabs>
        <w:ind w:right="-1"/>
        <w:jc w:val="center"/>
      </w:pPr>
    </w:p>
    <w:p w:rsidR="005D13A5" w:rsidRDefault="005D13A5" w:rsidP="005D13A5">
      <w:pPr>
        <w:pStyle w:val="ListeParagraf"/>
        <w:tabs>
          <w:tab w:val="left" w:pos="0"/>
        </w:tabs>
        <w:ind w:left="709" w:right="-1"/>
        <w:jc w:val="both"/>
      </w:pPr>
    </w:p>
    <w:p w:rsidR="005D13A5" w:rsidRDefault="005D13A5" w:rsidP="005D13A5">
      <w:pPr>
        <w:tabs>
          <w:tab w:val="left" w:pos="0"/>
        </w:tabs>
        <w:ind w:right="-1" w:firstLine="709"/>
        <w:jc w:val="both"/>
        <w:rPr>
          <w:b/>
        </w:rPr>
      </w:pPr>
      <w:r>
        <w:rPr>
          <w:b/>
        </w:rPr>
        <w:t>Başkanlığımızca yapılan değerlendirmede;</w:t>
      </w:r>
    </w:p>
    <w:p w:rsidR="005D13A5" w:rsidRDefault="000B3DD1" w:rsidP="005D13A5">
      <w:pPr>
        <w:pStyle w:val="ListeParagraf"/>
        <w:numPr>
          <w:ilvl w:val="0"/>
          <w:numId w:val="5"/>
        </w:numPr>
        <w:tabs>
          <w:tab w:val="left" w:pos="0"/>
        </w:tabs>
        <w:ind w:left="0" w:right="-1" w:firstLine="709"/>
        <w:jc w:val="both"/>
      </w:pPr>
      <w:r>
        <w:t>A***-T**</w:t>
      </w:r>
      <w:r w:rsidR="005D13A5">
        <w:t> Planlama Mim. Müh. İnş. Taah. Tic. ve San. Ltd. Şti.'nin 31.10.2024 tarihli ve 761198 kurum sayılı dilekçesiyle de plan değişiklik teklifine konu  111254 ada 26 ve 27 (mülga 111254 ada 1-25 parseller) parsellerin sınırları içerisinde yer aldığı yaklaşık 26,68 hektar büyüklüğündeki "Gölbaşı İlçesi, İncek Mahallesi, 111122 ada, 111248 ada 4, 10, 13 no.lu parseller, 111252 ada, 111253 ada 2, 3, 4, 5, 6, 7, 8, 9, 10 no.lu parseller, 111254 ada, 111255 ada, 111256 ada, 111260 ada 6,7,8,9 no.lu parseller, 111261 ada, 111263 ada 7 parsel, 111264 ada 1, 2, 4, 5, 6, 7, 8, 9 no.lu parseller, 118892 ada 1 parsel ve 118893 ada 2, 3 no.lu parsellerde kat seviyesi belirlenmesine yönelik 1/1000 ölçekli uygulama imar planı değişikliği teklifi" ne ilişkin dosya 5216 ve 5393 sayılı Kanun gereği Başkanlığımıza sunulduğu ve Ankara Büyükşehir Belediye Meclisi'nin 11.02.2025 tarih ve 183 sayılı Kararı ile "1/1000 uygulama imar planı değişikliği teklifinin detaylı incelenmesi için İmar ve Şehircilik Dairesi Başkanlığına iadesine" karar verildiği,</w:t>
      </w:r>
    </w:p>
    <w:p w:rsidR="005D13A5" w:rsidRDefault="005D13A5" w:rsidP="005D13A5">
      <w:pPr>
        <w:pStyle w:val="ListeParagraf"/>
        <w:tabs>
          <w:tab w:val="left" w:pos="0"/>
        </w:tabs>
        <w:ind w:left="709" w:right="-1"/>
        <w:jc w:val="both"/>
      </w:pPr>
    </w:p>
    <w:p w:rsidR="005D13A5" w:rsidRDefault="005D13A5" w:rsidP="005D13A5">
      <w:pPr>
        <w:pStyle w:val="ListeParagraf"/>
        <w:numPr>
          <w:ilvl w:val="0"/>
          <w:numId w:val="5"/>
        </w:numPr>
        <w:tabs>
          <w:tab w:val="left" w:pos="0"/>
        </w:tabs>
        <w:ind w:left="0" w:right="-1" w:firstLine="709"/>
        <w:jc w:val="both"/>
      </w:pPr>
      <w:r>
        <w:t>Ankara Büyükşehir Belediye Meclisinin 11.02.2025 tarih ve 183 sayılı Kararı doğrultusunda Başkanlığımızca hazırlanan teknik değerlendirmemiz tekraren konunun Belediyemiz Meclisine iletildiği ve Ankara Büyükşehir Belediye Meclisinin 11.06.2025 tarihli ve 860 sayılı Kararı ile konunun ilgilisine iadesine kara</w:t>
      </w:r>
      <w:r w:rsidR="000B3DD1">
        <w:t>r verildiği, sonrasında ise A*** -T**</w:t>
      </w:r>
      <w:bookmarkStart w:id="0" w:name="_GoBack"/>
      <w:bookmarkEnd w:id="0"/>
      <w:r>
        <w:t xml:space="preserve"> Planlamanın 02.07.2025 tarihli ve 918828 kurum sayılı dilekçesi ile 1/1000 ölçekli uygulama imar planı değişikliği teklifinin İmar ve Şehircilik Dairesi Başkanlığına tekrar sunulduğu, plan değişiklik teklifine konu  111254 ada 26 ve 27’inde sınırları içerisinde yer aldığı yaklaşık 26,68 ha. b</w:t>
      </w:r>
      <w:r w:rsidR="000B3DD1">
        <w:t>üyüklüğündeki alana ilişkin A*** -T**</w:t>
      </w:r>
      <w:r>
        <w:t xml:space="preserve"> Planlamanın 02.07.2025 tarihli ve 918828 kurum sayılı dilekçesi ile İmar ve Şehircilik Dairesi Başkanlığına sunulan imar planı değişiklik teklifinin de bir karar alınmak üzere Belediye Meclisine ayrıca sunulduğu,</w:t>
      </w:r>
    </w:p>
    <w:p w:rsidR="005D13A5" w:rsidRDefault="005D13A5" w:rsidP="005D13A5">
      <w:pPr>
        <w:pStyle w:val="ListeParagraf"/>
        <w:tabs>
          <w:tab w:val="left" w:pos="0"/>
        </w:tabs>
        <w:ind w:left="709" w:right="-1"/>
        <w:jc w:val="both"/>
      </w:pPr>
    </w:p>
    <w:p w:rsidR="005D13A5" w:rsidRDefault="005D13A5" w:rsidP="005D13A5">
      <w:pPr>
        <w:pStyle w:val="ListeParagraf"/>
        <w:numPr>
          <w:ilvl w:val="0"/>
          <w:numId w:val="5"/>
        </w:numPr>
        <w:tabs>
          <w:tab w:val="left" w:pos="0"/>
        </w:tabs>
        <w:ind w:left="0" w:right="-1" w:firstLine="709"/>
        <w:jc w:val="both"/>
      </w:pPr>
      <w:r>
        <w:t>111254 ada 26 ve 27  parsellerin; mevcut imar planındaki yapılaşma koşulları, imar planı notları ile yapılabilecek ilave inşaat alanları ve Planlı Alanlar İmar Yönetmeliği'nin 5/8 maddesi gereği emsal harici yapılabilecek %30 oranındaki ilave inşaat alanı da göz önünde bulundurulduğunda, 111254 ada 26 parselde  yapı taban alanı yaklaşık 1000 m² kabulü ile 5 blok yapılması halinde 35, 6 blok yapılması halinde 29, 7 blok yapılması halinde ise 25 katta inşaat hakkının kullanılabileceği, 111254 ada 27 parselde ise yapı taban alanı yaklaşık 1000 m² kabulü ile 2 blok yapılması halinde 28, 3 blok yapılması halinde 19, 4 blok yapılması halinde ise 14 katla sınırlandırılabileceği, kat yüksekliği belirlenmesine ilişkin teknik değerlendirmemizin detayları ile birlikte yazımız ekinde sunulduğu,  plan açıklama raporunda plan değişikliğine konu parsellerin sınırları içerisinde yer aldığı Gölbaşı İlçesi, Taşpınar, Kızılçaşar ve İncek Mahalleleri Kentsel Dönüşüm ve Gelişim Projesi Alanı sınırları içerisinde yer alan 111254 adaya yakın ve uzak mesafede bulunan yüksek katlı yapılaşmaların kat adetlerine yönelik uydu görüntüsü üzerinde işli  kat yüksekliği analizi bulunduğu, söz konusu analizde 111254 adaya yakın ve uzak mesafede 18 ila 40 kat aralığında değişen yapıların konumları işaretlenmiş olmakla birlikte plan değişikliğine konu alanın yakın çevresinde E:0,30 Hmax:6,50 m. (2 kat) yapılaşma koşulları ile tanımlı imar adalarının ve yapılaşmaların da bulunduğu,</w:t>
      </w:r>
    </w:p>
    <w:p w:rsidR="005D13A5" w:rsidRDefault="005D13A5" w:rsidP="005D13A5">
      <w:pPr>
        <w:pStyle w:val="ListeParagraf"/>
        <w:tabs>
          <w:tab w:val="left" w:pos="0"/>
        </w:tabs>
        <w:ind w:left="709" w:right="-1"/>
        <w:jc w:val="both"/>
      </w:pPr>
    </w:p>
    <w:p w:rsidR="005D13A5" w:rsidRDefault="005D13A5" w:rsidP="005D13A5">
      <w:pPr>
        <w:pStyle w:val="ListeParagraf"/>
        <w:tabs>
          <w:tab w:val="left" w:pos="0"/>
        </w:tabs>
        <w:ind w:left="709" w:right="-1"/>
        <w:jc w:val="both"/>
      </w:pPr>
    </w:p>
    <w:p w:rsidR="005D13A5" w:rsidRDefault="005D13A5" w:rsidP="005D13A5">
      <w:pPr>
        <w:pStyle w:val="ListeParagraf"/>
        <w:tabs>
          <w:tab w:val="left" w:pos="0"/>
        </w:tabs>
        <w:ind w:left="709" w:right="-1"/>
        <w:jc w:val="both"/>
      </w:pPr>
    </w:p>
    <w:p w:rsidR="005D13A5" w:rsidRDefault="005D13A5" w:rsidP="005D13A5">
      <w:pPr>
        <w:pStyle w:val="ListeParagraf"/>
        <w:tabs>
          <w:tab w:val="left" w:pos="0"/>
        </w:tabs>
        <w:ind w:left="709" w:right="-1"/>
        <w:jc w:val="both"/>
      </w:pPr>
    </w:p>
    <w:p w:rsidR="005D13A5" w:rsidRDefault="005D13A5" w:rsidP="005D13A5">
      <w:pPr>
        <w:pStyle w:val="ListeParagraf"/>
        <w:tabs>
          <w:tab w:val="left" w:pos="0"/>
        </w:tabs>
        <w:ind w:left="709" w:right="-1"/>
        <w:jc w:val="both"/>
      </w:pPr>
    </w:p>
    <w:p w:rsidR="005D13A5" w:rsidRDefault="005D13A5" w:rsidP="005D13A5">
      <w:pPr>
        <w:pStyle w:val="ListeParagraf"/>
        <w:tabs>
          <w:tab w:val="left" w:pos="0"/>
        </w:tabs>
        <w:ind w:left="709" w:right="-1"/>
        <w:jc w:val="both"/>
      </w:pPr>
    </w:p>
    <w:p w:rsidR="005D13A5" w:rsidRDefault="005D13A5" w:rsidP="005D13A5">
      <w:pPr>
        <w:pStyle w:val="ListeParagraf"/>
        <w:tabs>
          <w:tab w:val="left" w:pos="0"/>
        </w:tabs>
        <w:ind w:left="709"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D13A5" w:rsidRPr="002D00A5" w:rsidTr="00613446">
        <w:trPr>
          <w:trHeight w:val="1008"/>
        </w:trPr>
        <w:tc>
          <w:tcPr>
            <w:tcW w:w="3510" w:type="dxa"/>
          </w:tcPr>
          <w:p w:rsidR="005D13A5" w:rsidRPr="002D00A5" w:rsidRDefault="005D13A5" w:rsidP="00613446">
            <w:pPr>
              <w:ind w:right="-1"/>
              <w:jc w:val="center"/>
            </w:pPr>
            <w:r w:rsidRPr="002D00A5">
              <w:t>T.C.</w:t>
            </w:r>
          </w:p>
          <w:p w:rsidR="005D13A5" w:rsidRPr="002D00A5" w:rsidRDefault="005D13A5" w:rsidP="00613446">
            <w:pPr>
              <w:ind w:right="-1"/>
              <w:jc w:val="center"/>
            </w:pPr>
            <w:r w:rsidRPr="002D00A5">
              <w:t>ANKARA BÜYÜKŞEHİR</w:t>
            </w:r>
          </w:p>
          <w:p w:rsidR="005D13A5" w:rsidRPr="002D00A5" w:rsidRDefault="005D13A5" w:rsidP="00613446">
            <w:pPr>
              <w:ind w:right="-1"/>
              <w:jc w:val="center"/>
            </w:pPr>
            <w:r w:rsidRPr="002D00A5">
              <w:t>BELEDİYE MECLİSİ</w:t>
            </w:r>
          </w:p>
        </w:tc>
      </w:tr>
    </w:tbl>
    <w:p w:rsidR="005D13A5" w:rsidRDefault="005D13A5" w:rsidP="005D13A5">
      <w:pPr>
        <w:tabs>
          <w:tab w:val="left" w:pos="1935"/>
          <w:tab w:val="left" w:pos="9356"/>
        </w:tabs>
        <w:ind w:right="-1"/>
        <w:jc w:val="both"/>
      </w:pPr>
    </w:p>
    <w:p w:rsidR="005D13A5" w:rsidRDefault="005D13A5" w:rsidP="005D13A5">
      <w:pPr>
        <w:ind w:right="-1"/>
        <w:jc w:val="both"/>
      </w:pPr>
      <w:r>
        <w:t>Karar No: 1331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5D13A5" w:rsidRDefault="005D13A5" w:rsidP="005D13A5">
      <w:pPr>
        <w:tabs>
          <w:tab w:val="left" w:pos="0"/>
        </w:tabs>
        <w:ind w:right="-1"/>
        <w:jc w:val="center"/>
      </w:pPr>
    </w:p>
    <w:p w:rsidR="005D13A5" w:rsidRDefault="005D13A5" w:rsidP="005D13A5">
      <w:pPr>
        <w:tabs>
          <w:tab w:val="left" w:pos="0"/>
        </w:tabs>
        <w:ind w:right="-1"/>
        <w:jc w:val="center"/>
      </w:pPr>
      <w:r>
        <w:t>-6-</w:t>
      </w:r>
    </w:p>
    <w:p w:rsidR="005D13A5" w:rsidRDefault="005D13A5" w:rsidP="005D13A5">
      <w:pPr>
        <w:pStyle w:val="ListeParagraf"/>
        <w:tabs>
          <w:tab w:val="left" w:pos="0"/>
        </w:tabs>
        <w:ind w:left="709" w:right="-1"/>
        <w:jc w:val="both"/>
      </w:pPr>
    </w:p>
    <w:p w:rsidR="005D13A5" w:rsidRDefault="005D13A5" w:rsidP="005D13A5">
      <w:pPr>
        <w:pStyle w:val="ListeParagraf"/>
        <w:tabs>
          <w:tab w:val="left" w:pos="0"/>
        </w:tabs>
        <w:ind w:left="709" w:right="-1"/>
        <w:jc w:val="both"/>
      </w:pPr>
    </w:p>
    <w:p w:rsidR="005D13A5" w:rsidRDefault="005D13A5" w:rsidP="004B2A7C">
      <w:pPr>
        <w:pStyle w:val="ListeParagraf"/>
        <w:numPr>
          <w:ilvl w:val="0"/>
          <w:numId w:val="5"/>
        </w:numPr>
        <w:tabs>
          <w:tab w:val="left" w:pos="0"/>
        </w:tabs>
        <w:ind w:left="0" w:right="-1" w:firstLine="709"/>
        <w:jc w:val="both"/>
      </w:pPr>
      <w:r>
        <w:t>Ankara Büyükşehir Belediye Meclisinin 11.06.2025 tarihli ve 860 sayılı Kararı iade gerekçelerinde bulunan “Ankara Büyükşehir Belediyesinin göstereceği bir alanda en az 24 derslikli okul veya muadil inşaat alanlı kapalı spor salonu, aile yaşam ve gençlik merkezi vb. kamusal yapılar plan değişikliğine konu yapılar ile eş zamanlı ve anahtar teslimi yapılacaktır. Bu kamu yapıları teslim edilmeden özel binalara yapı kullanma izni (iskân) verilmeyecektir.” şeklinde taahhüdün planlama alanındaki taşınmazlar arasında nasıl dağıtımının yapılacağına dair belirsizlik bulunması" hususuna ilişkin olarak, 111254 ada 26 ve 27 parsel maliklerinin mülkiyetleri oranında kamu yapıları yapımına ilişkin noter tasdikli taahhütlerinin bulunduğu ve çevredeki mevcut teşekküller ve siluet dikkate alınarak yapı yüksekliği önerisinin değerlendirilmesinin uygun olacağı değerlendirilmekle birlikte nihai karar merciinin Belediyemiz Meclisi olduğu görüş ve sonucuna varıldığı,</w:t>
      </w:r>
    </w:p>
    <w:p w:rsidR="001B4473" w:rsidRDefault="005D13A5" w:rsidP="005D13A5">
      <w:pPr>
        <w:tabs>
          <w:tab w:val="left" w:pos="0"/>
        </w:tabs>
        <w:ind w:right="-1" w:firstLine="709"/>
        <w:jc w:val="both"/>
      </w:pPr>
      <w:r>
        <w:br/>
        <w:t> </w:t>
      </w:r>
      <w:r>
        <w:t> </w:t>
      </w:r>
      <w:r>
        <w:t> </w:t>
      </w:r>
      <w:r>
        <w:t> </w:t>
      </w:r>
      <w:r>
        <w:t xml:space="preserve"> Gölbaşı İlçesi İncek Mahallesi 111254 ada 26 ve 27 parsellerde yapı yüksekliği belirlenmesine yönelik 1/1000 ölçekli uygulama imar planı değişikliği teklifinin “dairesine iadesi”ne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5"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5"/>
  </w:num>
  <w:num w:numId="2">
    <w:abstractNumId w:val="1"/>
  </w:num>
  <w:num w:numId="3">
    <w:abstractNumId w:val="2"/>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3DD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382B"/>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6422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19C36-239A-4275-8E65-42226282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2300</Words>
  <Characters>15830</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2025-09-10T07:27:00Z</cp:lastPrinted>
  <dcterms:created xsi:type="dcterms:W3CDTF">2025-09-10T08:10:00Z</dcterms:created>
  <dcterms:modified xsi:type="dcterms:W3CDTF">2025-09-11T10:46:00Z</dcterms:modified>
</cp:coreProperties>
</file>