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F06C97" w:rsidRDefault="00F06C97" w:rsidP="00AA7ED1">
      <w:pPr>
        <w:tabs>
          <w:tab w:val="left" w:pos="1935"/>
          <w:tab w:val="left" w:pos="9356"/>
        </w:tabs>
        <w:ind w:right="-1"/>
        <w:jc w:val="both"/>
      </w:pPr>
    </w:p>
    <w:p w:rsidR="00B30A30" w:rsidRDefault="00B23ABD" w:rsidP="009014CA">
      <w:pPr>
        <w:ind w:right="-1"/>
        <w:jc w:val="both"/>
      </w:pPr>
      <w:r>
        <w:t xml:space="preserve">Karar No: </w:t>
      </w:r>
      <w:r w:rsidR="00CF13DE">
        <w:t>1</w:t>
      </w:r>
      <w:r w:rsidR="00F24039">
        <w:t>3</w:t>
      </w:r>
      <w:r w:rsidR="00AA3F64">
        <w:t>16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w:t>
      </w:r>
      <w:r w:rsidR="00F24039">
        <w:t>09</w:t>
      </w:r>
      <w:r w:rsidR="00305F2F">
        <w:t>.</w:t>
      </w:r>
      <w:r w:rsidR="00962D1A">
        <w:t>0</w:t>
      </w:r>
      <w:r w:rsidR="00F24039">
        <w:t>9</w:t>
      </w:r>
      <w:r w:rsidR="0077160C">
        <w:t>.202</w:t>
      </w:r>
      <w:r w:rsidR="00A518C9">
        <w:t>5</w:t>
      </w:r>
    </w:p>
    <w:p w:rsidR="00CF13DE" w:rsidRDefault="00CF13DE" w:rsidP="009014CA">
      <w:pPr>
        <w:ind w:right="-1"/>
        <w:jc w:val="both"/>
      </w:pPr>
    </w:p>
    <w:p w:rsidR="00F06C97" w:rsidRDefault="00F06C97" w:rsidP="009014CA">
      <w:pPr>
        <w:ind w:right="-1"/>
        <w:jc w:val="both"/>
      </w:pPr>
    </w:p>
    <w:p w:rsidR="00A96CBE" w:rsidRDefault="005C0890" w:rsidP="009014CA">
      <w:pPr>
        <w:ind w:right="-1"/>
        <w:jc w:val="center"/>
      </w:pPr>
      <w:r w:rsidRPr="002D00A5">
        <w:t>K A R A R</w:t>
      </w:r>
    </w:p>
    <w:p w:rsidR="008236CC" w:rsidRDefault="008236CC" w:rsidP="00AA7ED1">
      <w:pPr>
        <w:ind w:right="-1"/>
      </w:pPr>
    </w:p>
    <w:p w:rsidR="00F06C97" w:rsidRDefault="00F06C97" w:rsidP="00AA7ED1">
      <w:pPr>
        <w:ind w:right="-1"/>
      </w:pPr>
    </w:p>
    <w:p w:rsidR="00F06C97" w:rsidRDefault="00F06C97" w:rsidP="00AA7ED1">
      <w:pPr>
        <w:ind w:right="-1"/>
      </w:pPr>
    </w:p>
    <w:p w:rsidR="00EC582E" w:rsidRDefault="00AA3F64" w:rsidP="00AA7ED1">
      <w:pPr>
        <w:ind w:right="-1" w:firstLine="708"/>
        <w:jc w:val="both"/>
      </w:pPr>
      <w:r>
        <w:t>Çamlıdere İlçesi Kentsel Sit Alanına yönelik hazırlanan 1/5000 ve 1/1000 ölçekli koruma amaçlı imar planına</w:t>
      </w:r>
      <w:r w:rsidR="00317BEC" w:rsidRPr="00B20D72">
        <w:t xml:space="preserve"> </w:t>
      </w:r>
      <w:r w:rsidR="005F6BCC" w:rsidRPr="00B20D72">
        <w:t>ilişkin</w:t>
      </w:r>
      <w:r w:rsidR="005F6BCC">
        <w:t xml:space="preserve"> </w:t>
      </w:r>
      <w:r w:rsidR="00005846" w:rsidRPr="00A35AF8">
        <w:t>İmar ve Bayındırlık</w:t>
      </w:r>
      <w:r w:rsidR="00A574C9" w:rsidRPr="007F325F">
        <w:t xml:space="preserve"> Komisyonu</w:t>
      </w:r>
      <w:r w:rsidR="00005846">
        <w:t xml:space="preserve">nun </w:t>
      </w:r>
      <w:r w:rsidR="005D6709">
        <w:t>18</w:t>
      </w:r>
      <w:r w:rsidR="00005846">
        <w:t>.</w:t>
      </w:r>
      <w:r w:rsidR="00CF13DE">
        <w:t>0</w:t>
      </w:r>
      <w:r w:rsidR="00F24039">
        <w:t>8</w:t>
      </w:r>
      <w:r w:rsidR="00B52587">
        <w:t>.2025</w:t>
      </w:r>
      <w:r w:rsidR="00EC582E" w:rsidRPr="00E35A5A">
        <w:t xml:space="preserve"> tarihli ve </w:t>
      </w:r>
      <w:r w:rsidR="0069563D">
        <w:t>2</w:t>
      </w:r>
      <w:r w:rsidR="005D6709">
        <w:t>2</w:t>
      </w:r>
      <w:r>
        <w:t>5</w:t>
      </w:r>
      <w:r w:rsidR="00F762B4">
        <w:t xml:space="preserve"> </w:t>
      </w:r>
      <w:r w:rsidR="00EC582E" w:rsidRPr="00E35A5A">
        <w:t xml:space="preserve">sayılı Raporu Büyükşehir Belediye Meclisinin </w:t>
      </w:r>
      <w:r w:rsidR="00F24039">
        <w:t>09</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AA3F64" w:rsidRDefault="00EC582E" w:rsidP="00AA3F64">
      <w:pPr>
        <w:tabs>
          <w:tab w:val="left" w:pos="0"/>
        </w:tabs>
        <w:ind w:right="-1" w:firstLine="709"/>
        <w:jc w:val="both"/>
      </w:pPr>
      <w:r w:rsidRPr="00E35A5A">
        <w:t>Konu üzerinde yapılan görüşmelerde;</w:t>
      </w:r>
      <w:r w:rsidR="00896330">
        <w:t xml:space="preserve"> </w:t>
      </w:r>
      <w:r w:rsidR="00AA3F64" w:rsidRPr="00CA2D7E">
        <w:t>Ankara Kültür Varlıklarını Koruma Bölge Kurulu Müdürlüğünün 28.07.2025 tarihli ve 7064078 sayılı yazısı ve eki 25.07.2025 tarih ve 5649 sayılı Kurul Kararı ile; Çamlıdere İlçesi Kentsel Sit Alanına yönelik hazırlanan 1/5000 ölçekli Koruma Amaçlı Nazım İmar Planı, 1/1000 ölçekli Koruma Amaçlı Uygulama İmar Planı, Plan Açıklama Raporu, Plan Uygulama Rehberi ve Plan Hükümlerinin 2863 sayılı Kanunun ilgili Yönetmelikleri kapsamında, düzeltildiği şekliyle uygun olduğuna, söz konusu imar planlarının ilgili İdarece onaylanarak ekleri ile birlikte dağıtımı yapılmak üzere Koruma Bölge Kurulu Müdürlüğüne gönderilmesine karar verildiğinin belirtildiği,</w:t>
      </w:r>
    </w:p>
    <w:p w:rsidR="00AA3F64" w:rsidRDefault="00AA3F64" w:rsidP="00AA3F64">
      <w:pPr>
        <w:tabs>
          <w:tab w:val="left" w:pos="0"/>
        </w:tabs>
        <w:ind w:right="-1" w:firstLine="709"/>
        <w:jc w:val="both"/>
      </w:pPr>
    </w:p>
    <w:p w:rsidR="00AA3F64" w:rsidRDefault="00AA3F64" w:rsidP="00AA3F64">
      <w:pPr>
        <w:tabs>
          <w:tab w:val="left" w:pos="0"/>
        </w:tabs>
        <w:ind w:right="-1" w:firstLine="709"/>
        <w:jc w:val="both"/>
      </w:pPr>
      <w:r w:rsidRPr="00F776D1">
        <w:t>Yapılan incelemede;  Çam</w:t>
      </w:r>
      <w:r>
        <w:t>lıdere İlçesi Kentsel Sit Alanı</w:t>
      </w:r>
      <w:r w:rsidRPr="00F776D1">
        <w:t>nın Ankara I Numaralı Kültür V</w:t>
      </w:r>
      <w:r>
        <w:t>arlıklarını Koruma Bölge Kurulu</w:t>
      </w:r>
      <w:r w:rsidRPr="00F776D1">
        <w:t>nun 18.04.2019 tarih ve 6588 sayılı Kararı ile  ilan edildiği, </w:t>
      </w:r>
    </w:p>
    <w:p w:rsidR="00AA3F64" w:rsidRDefault="00AA3F64" w:rsidP="00AA3F64">
      <w:pPr>
        <w:tabs>
          <w:tab w:val="left" w:pos="0"/>
        </w:tabs>
        <w:ind w:right="-1" w:firstLine="709"/>
        <w:jc w:val="both"/>
      </w:pPr>
    </w:p>
    <w:p w:rsidR="00AA3F64" w:rsidRDefault="00AA3F64" w:rsidP="00AA3F64">
      <w:pPr>
        <w:tabs>
          <w:tab w:val="left" w:pos="0"/>
        </w:tabs>
        <w:ind w:right="-1" w:firstLine="709"/>
        <w:jc w:val="both"/>
      </w:pPr>
      <w:r w:rsidRPr="00F776D1">
        <w:t>Kentsel Sit Alanı sınırlarını kapsayan Koruma Amaçlı İmar Planı onama sınırlarının Ankara kültür V</w:t>
      </w:r>
      <w:r>
        <w:t>arlıklarını Koruma Bölge Kurulu</w:t>
      </w:r>
      <w:r w:rsidRPr="00F776D1">
        <w:t>nun 01.07.2021 tarih ve 1377 sayılı Kararı ile uygun bulunduğu, </w:t>
      </w:r>
    </w:p>
    <w:p w:rsidR="00AA3F64" w:rsidRDefault="00AA3F64" w:rsidP="00AA3F64">
      <w:pPr>
        <w:tabs>
          <w:tab w:val="left" w:pos="0"/>
        </w:tabs>
        <w:ind w:right="-1" w:firstLine="709"/>
        <w:jc w:val="both"/>
      </w:pPr>
    </w:p>
    <w:p w:rsidR="00AA3F64" w:rsidRDefault="00AA3F64" w:rsidP="00AA3F64">
      <w:pPr>
        <w:tabs>
          <w:tab w:val="left" w:pos="0"/>
        </w:tabs>
        <w:ind w:right="-1" w:firstLine="709"/>
        <w:jc w:val="both"/>
      </w:pPr>
      <w:r w:rsidRPr="00F776D1">
        <w:t>Planlama sahasının Çamlıdere İlçesi, Beyler, Körler, Orta, Ömerağa, Yahyalar, Yayalar ve Kayabaşı Mahallelerinin bir kısmı olmak üzere 15,26 hektarlık bir alanı kapsadığı,  ayrıca planlama alanı içerisinde 1,01 hektar büyüklüğünde Rezerv Yapı Alanı bulunduğu, bu alana ilişkin Kentsel Sit Alanı ilanı öncesinde Çevre</w:t>
      </w:r>
      <w:r>
        <w:t xml:space="preserve"> ve  Şehircilik Bakanlık Makamı</w:t>
      </w:r>
      <w:r w:rsidRPr="00F776D1">
        <w:t>nın 25.07.2018 tarihli Olur’u ile onaylanmış ve Ankara I Numaralı Kültür Varlıklarını Koruma Bölge Kurulu’nun 22.03.2018 tarih ve 5344 sayılı Kararı ile uygun bulunmuş olan 1/5000 Ölçekli Nazım ve 1/1000 Ölçekli Uygulama İmar Planı değişikliğinin Koruma Amaçlı İmar Planı kararlarına değiştirilmeden aktarıldığı, </w:t>
      </w:r>
    </w:p>
    <w:p w:rsidR="00AA3F64" w:rsidRDefault="00AA3F64" w:rsidP="00AA3F64">
      <w:pPr>
        <w:tabs>
          <w:tab w:val="left" w:pos="0"/>
        </w:tabs>
        <w:ind w:right="-1" w:firstLine="709"/>
        <w:jc w:val="both"/>
      </w:pPr>
    </w:p>
    <w:p w:rsidR="00AA3F64" w:rsidRDefault="00AA3F64" w:rsidP="00AA3F64">
      <w:pPr>
        <w:tabs>
          <w:tab w:val="left" w:pos="0"/>
        </w:tabs>
        <w:ind w:right="-1" w:firstLine="709"/>
        <w:jc w:val="both"/>
      </w:pPr>
      <w:r w:rsidRPr="00F776D1">
        <w:t>Planlama alanında 34 adet  taşınmaz kültür varlığı olarak tescilli yapı bulunduğu,</w:t>
      </w:r>
    </w:p>
    <w:p w:rsidR="00AA3F64" w:rsidRDefault="00AA3F64" w:rsidP="00AA3F64">
      <w:pPr>
        <w:tabs>
          <w:tab w:val="left" w:pos="0"/>
        </w:tabs>
        <w:ind w:right="-1" w:firstLine="709"/>
        <w:jc w:val="both"/>
      </w:pPr>
    </w:p>
    <w:p w:rsidR="00AA3F64" w:rsidRDefault="00AA3F64" w:rsidP="00AA3F64">
      <w:pPr>
        <w:tabs>
          <w:tab w:val="left" w:pos="0"/>
        </w:tabs>
        <w:ind w:right="-1" w:firstLine="709"/>
        <w:jc w:val="both"/>
      </w:pPr>
      <w:r w:rsidRPr="00F776D1">
        <w:t>Mevcut ulaşım sisteminin, yaya ve merdivenli yolların bulunduğu organik sokak dokularının korunduğu, Halil Okur Caddesi, Cumhuriyet Caddesi, Beşbeyler Caddesi, Hacı Şevket Efendi Sokak ve Savaş Sokak’ın taşıt yolu olarak planlandığı, eğimin düşük olduğu sokaklarda taşıt ve yaya paylaşımlı yolların planlandığı, </w:t>
      </w:r>
    </w:p>
    <w:p w:rsidR="00AA3F64" w:rsidRDefault="00AA3F64" w:rsidP="00AA3F64">
      <w:pPr>
        <w:tabs>
          <w:tab w:val="left" w:pos="0"/>
        </w:tabs>
        <w:ind w:right="-1" w:firstLine="709"/>
        <w:jc w:val="both"/>
      </w:pPr>
    </w:p>
    <w:p w:rsidR="00AA3F64" w:rsidRDefault="00AA3F64" w:rsidP="00AA3F64">
      <w:pPr>
        <w:tabs>
          <w:tab w:val="left" w:pos="0"/>
        </w:tabs>
        <w:ind w:right="-1" w:firstLine="709"/>
        <w:jc w:val="both"/>
      </w:pPr>
    </w:p>
    <w:p w:rsidR="00AA3F64" w:rsidRDefault="00AA3F64" w:rsidP="00AA3F64">
      <w:pPr>
        <w:tabs>
          <w:tab w:val="left" w:pos="0"/>
        </w:tabs>
        <w:ind w:right="-1" w:firstLine="709"/>
        <w:jc w:val="both"/>
      </w:pPr>
    </w:p>
    <w:p w:rsidR="00AA3F64" w:rsidRDefault="00AA3F64" w:rsidP="00AA3F64">
      <w:pPr>
        <w:tabs>
          <w:tab w:val="left" w:pos="0"/>
        </w:tabs>
        <w:ind w:right="-1" w:firstLine="709"/>
        <w:jc w:val="both"/>
      </w:pPr>
    </w:p>
    <w:p w:rsidR="00AA3F64" w:rsidRDefault="00AA3F64" w:rsidP="00AA3F64">
      <w:pPr>
        <w:tabs>
          <w:tab w:val="left" w:pos="0"/>
        </w:tabs>
        <w:ind w:right="-1" w:firstLine="709"/>
        <w:jc w:val="both"/>
      </w:pPr>
    </w:p>
    <w:p w:rsidR="00AA3F64" w:rsidRDefault="00AA3F64" w:rsidP="00AA3F64">
      <w:pPr>
        <w:tabs>
          <w:tab w:val="left" w:pos="0"/>
        </w:tabs>
        <w:ind w:right="-1" w:firstLine="709"/>
        <w:jc w:val="both"/>
      </w:pPr>
    </w:p>
    <w:p w:rsidR="00AA3F64" w:rsidRDefault="00AA3F64" w:rsidP="00AA3F64">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A3F64" w:rsidRPr="002D00A5" w:rsidTr="00C0359C">
        <w:trPr>
          <w:trHeight w:val="1008"/>
        </w:trPr>
        <w:tc>
          <w:tcPr>
            <w:tcW w:w="3510" w:type="dxa"/>
          </w:tcPr>
          <w:p w:rsidR="00AA3F64" w:rsidRPr="002D00A5" w:rsidRDefault="00AA3F64" w:rsidP="00C0359C">
            <w:pPr>
              <w:ind w:right="-1"/>
              <w:jc w:val="center"/>
            </w:pPr>
            <w:r w:rsidRPr="002D00A5">
              <w:lastRenderedPageBreak/>
              <w:t>T.C.</w:t>
            </w:r>
          </w:p>
          <w:p w:rsidR="00AA3F64" w:rsidRPr="002D00A5" w:rsidRDefault="00AA3F64" w:rsidP="00C0359C">
            <w:pPr>
              <w:ind w:right="-1"/>
              <w:jc w:val="center"/>
            </w:pPr>
            <w:r w:rsidRPr="002D00A5">
              <w:t>ANKARA BÜYÜKŞEHİR</w:t>
            </w:r>
          </w:p>
          <w:p w:rsidR="00AA3F64" w:rsidRPr="002D00A5" w:rsidRDefault="00AA3F64" w:rsidP="00C0359C">
            <w:pPr>
              <w:ind w:right="-1"/>
              <w:jc w:val="center"/>
            </w:pPr>
            <w:r w:rsidRPr="002D00A5">
              <w:t>BELEDİYE MECLİSİ</w:t>
            </w:r>
          </w:p>
        </w:tc>
      </w:tr>
    </w:tbl>
    <w:p w:rsidR="00AA3F64" w:rsidRDefault="00AA3F64" w:rsidP="00AA3F64">
      <w:pPr>
        <w:tabs>
          <w:tab w:val="left" w:pos="1935"/>
          <w:tab w:val="left" w:pos="9356"/>
        </w:tabs>
        <w:ind w:right="-1"/>
        <w:jc w:val="both"/>
      </w:pPr>
    </w:p>
    <w:p w:rsidR="00AA3F64" w:rsidRDefault="00AA3F64" w:rsidP="00AA3F64">
      <w:pPr>
        <w:tabs>
          <w:tab w:val="left" w:pos="1935"/>
          <w:tab w:val="left" w:pos="9356"/>
        </w:tabs>
        <w:ind w:right="-1"/>
        <w:jc w:val="both"/>
      </w:pPr>
    </w:p>
    <w:p w:rsidR="00AA3F64" w:rsidRDefault="00AA3F64" w:rsidP="00AA3F64">
      <w:pPr>
        <w:ind w:right="-1"/>
        <w:jc w:val="both"/>
      </w:pPr>
      <w:r>
        <w:t>Karar No: 1316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AA3F64" w:rsidRDefault="00AA3F64" w:rsidP="00AA3F64">
      <w:pPr>
        <w:jc w:val="center"/>
      </w:pPr>
    </w:p>
    <w:p w:rsidR="00AA3F64" w:rsidRDefault="00AA3F64" w:rsidP="00AA3F64">
      <w:pPr>
        <w:jc w:val="center"/>
      </w:pPr>
      <w:r>
        <w:t>-2-</w:t>
      </w:r>
    </w:p>
    <w:p w:rsidR="00AA3F64" w:rsidRDefault="00AA3F64" w:rsidP="00AA3F64">
      <w:pPr>
        <w:tabs>
          <w:tab w:val="left" w:pos="0"/>
        </w:tabs>
        <w:ind w:right="-1" w:firstLine="709"/>
        <w:jc w:val="both"/>
      </w:pPr>
    </w:p>
    <w:p w:rsidR="00AA3F64" w:rsidRDefault="00AA3F64" w:rsidP="00AA3F64">
      <w:pPr>
        <w:tabs>
          <w:tab w:val="left" w:pos="0"/>
        </w:tabs>
        <w:ind w:right="-1" w:firstLine="709"/>
        <w:jc w:val="both"/>
      </w:pPr>
    </w:p>
    <w:p w:rsidR="00AA3F64" w:rsidRDefault="00AA3F64" w:rsidP="00AA3F64">
      <w:pPr>
        <w:tabs>
          <w:tab w:val="left" w:pos="0"/>
        </w:tabs>
        <w:ind w:right="-1" w:firstLine="709"/>
        <w:jc w:val="both"/>
      </w:pPr>
      <w:r w:rsidRPr="00F776D1">
        <w:t>Mevcut parsellerdeki doluluk boşluk analizleri kapsamında yapı adası ölçeğinde yapılan değerlendirmelere göre; TAKS değerlerinin alanın %2,22’sinde 0,61-0.80, %11,11 ‘inde 0.41-0.60, %60’ında 0.21-0.40 ve  %26,67 sinde 0.20’nin altında olduğu ve genellikle bahçeden giriş alan 2-3 katlı yapıların bulunduğu, </w:t>
      </w:r>
    </w:p>
    <w:p w:rsidR="00AA3F64" w:rsidRDefault="00AA3F64" w:rsidP="00AA3F64">
      <w:pPr>
        <w:tabs>
          <w:tab w:val="left" w:pos="0"/>
        </w:tabs>
        <w:ind w:right="-1" w:firstLine="709"/>
        <w:jc w:val="both"/>
      </w:pPr>
    </w:p>
    <w:p w:rsidR="00AA3F64" w:rsidRDefault="00AA3F64" w:rsidP="00AA3F64">
      <w:pPr>
        <w:tabs>
          <w:tab w:val="left" w:pos="0"/>
        </w:tabs>
        <w:ind w:right="-1" w:firstLine="709"/>
        <w:jc w:val="both"/>
      </w:pPr>
      <w:r w:rsidRPr="00F776D1">
        <w:t>Planlama alanının büyük oranda yapılaşmasının tamamlandığı ancak boş parsellerin de yapılaşmaya konu olabileceği sebebiyle gelişme konut alanları önerilmediği, plan kararları ile konut alanları yeni yapılaşma düzeninin ise TAKS:0.40 KAKS:0.80 ve TAKS:0.30 KAKS :0.60 olarak belirlendiği,</w:t>
      </w:r>
    </w:p>
    <w:p w:rsidR="00AA3F64" w:rsidRDefault="00AA3F64" w:rsidP="00AA3F64">
      <w:pPr>
        <w:tabs>
          <w:tab w:val="left" w:pos="0"/>
        </w:tabs>
        <w:ind w:right="-1" w:firstLine="709"/>
        <w:jc w:val="both"/>
      </w:pPr>
    </w:p>
    <w:p w:rsidR="00AA3F64" w:rsidRDefault="00AA3F64" w:rsidP="00AA3F64">
      <w:pPr>
        <w:tabs>
          <w:tab w:val="left" w:pos="0"/>
        </w:tabs>
        <w:ind w:right="-1" w:firstLine="709"/>
        <w:jc w:val="both"/>
      </w:pPr>
      <w:r w:rsidRPr="00F776D1">
        <w:t>Planlama alanındaki mevcut hane ve hane halkı sayısının çarpımından 1.356 kişinin yaşadığının hesaplandığı, boş parsellerin tam doluluk oranına ulaşması halinde toplam nüfusun 1.928 kişi olacağının hesaplandığı, </w:t>
      </w:r>
    </w:p>
    <w:p w:rsidR="00AA3F64" w:rsidRDefault="00AA3F64" w:rsidP="00AA3F64">
      <w:pPr>
        <w:tabs>
          <w:tab w:val="left" w:pos="0"/>
        </w:tabs>
        <w:ind w:right="-1" w:firstLine="709"/>
        <w:jc w:val="both"/>
      </w:pPr>
    </w:p>
    <w:p w:rsidR="00AA3F64" w:rsidRDefault="00AA3F64" w:rsidP="00AA3F64">
      <w:pPr>
        <w:tabs>
          <w:tab w:val="left" w:pos="0"/>
        </w:tabs>
        <w:ind w:right="-1" w:firstLine="709"/>
        <w:jc w:val="both"/>
      </w:pPr>
      <w:r w:rsidRPr="00F776D1">
        <w:t>Kentsel Sit Alanı ilanı öncesinde yürürlükte bulunan imar planı kapsamında 3194 sayılı İmar Kanunu 18. Maddesi uygulaması yapıldığı, plan ile ayrılan sosyal ve teknik donatı alanlarının öngörülen nüfus için yeterli olduğu ve mevzuatta belirtilen erişim mesafelerine göre donatı alanlarının erişilebilir olduğu tespit edildiğinden plan sınırları içerisinde yeni sosyal donatı alanları önerilmediği,  mevcut durum doğrultusunda "Yerleşik Konut, Ticaret, Resmi Kurum, Kültürel Tesis, Sosyal Tesis, Cami Alanları, Park ve Meydan" olarak plan kararları üretildiği,</w:t>
      </w:r>
    </w:p>
    <w:p w:rsidR="00AA3F64" w:rsidRDefault="00AA3F64" w:rsidP="00AA3F64">
      <w:pPr>
        <w:tabs>
          <w:tab w:val="left" w:pos="0"/>
        </w:tabs>
        <w:ind w:right="-1" w:firstLine="709"/>
        <w:jc w:val="both"/>
      </w:pPr>
    </w:p>
    <w:p w:rsidR="00AA3F64" w:rsidRDefault="00AA3F64" w:rsidP="00AA3F64">
      <w:pPr>
        <w:tabs>
          <w:tab w:val="left" w:pos="0"/>
        </w:tabs>
        <w:ind w:right="-1" w:firstLine="709"/>
        <w:jc w:val="both"/>
      </w:pPr>
      <w:r w:rsidRPr="00F776D1">
        <w:t>Alan dağılımı olarak ; 89855 m</w:t>
      </w:r>
      <w:r w:rsidRPr="00F776D1">
        <w:rPr>
          <w:vertAlign w:val="superscript"/>
        </w:rPr>
        <w:t>2</w:t>
      </w:r>
      <w:r w:rsidRPr="00F776D1">
        <w:t xml:space="preserve"> Yerleşik Konut Alanı (%58,9), 4305 m</w:t>
      </w:r>
      <w:r w:rsidRPr="00F776D1">
        <w:rPr>
          <w:vertAlign w:val="superscript"/>
        </w:rPr>
        <w:t>2</w:t>
      </w:r>
      <w:r>
        <w:t xml:space="preserve"> Ticaret Alanı (%2,82), 3398</w:t>
      </w:r>
      <w:r w:rsidRPr="00F776D1">
        <w:t>m</w:t>
      </w:r>
      <w:r w:rsidRPr="00F776D1">
        <w:rPr>
          <w:vertAlign w:val="superscript"/>
        </w:rPr>
        <w:t>2</w:t>
      </w:r>
      <w:r w:rsidRPr="00F776D1">
        <w:t xml:space="preserve"> Resmi Kuru</w:t>
      </w:r>
      <w:r>
        <w:t>m Alanı (%2,23), 2930</w:t>
      </w:r>
      <w:r w:rsidRPr="00F776D1">
        <w:t>m</w:t>
      </w:r>
      <w:r w:rsidRPr="00F776D1">
        <w:rPr>
          <w:vertAlign w:val="superscript"/>
        </w:rPr>
        <w:t>2</w:t>
      </w:r>
      <w:r w:rsidRPr="00F776D1">
        <w:t xml:space="preserve"> Sosyal Tesis Alanı (%1,92), 448 m</w:t>
      </w:r>
      <w:r w:rsidRPr="00F776D1">
        <w:rPr>
          <w:vertAlign w:val="superscript"/>
        </w:rPr>
        <w:t>2</w:t>
      </w:r>
      <w:r>
        <w:rPr>
          <w:vertAlign w:val="superscript"/>
        </w:rPr>
        <w:t xml:space="preserve"> </w:t>
      </w:r>
      <w:r w:rsidRPr="00F776D1">
        <w:t>Kültürel Tesis Alanı (%0,29), 2383 m</w:t>
      </w:r>
      <w:r w:rsidRPr="00F776D1">
        <w:rPr>
          <w:vertAlign w:val="superscript"/>
        </w:rPr>
        <w:t>2</w:t>
      </w:r>
      <w:r w:rsidRPr="00F776D1">
        <w:t xml:space="preserve"> Cami Alanı (%1,56), 3470 m</w:t>
      </w:r>
      <w:r w:rsidRPr="00F776D1">
        <w:rPr>
          <w:vertAlign w:val="superscript"/>
        </w:rPr>
        <w:t>2</w:t>
      </w:r>
      <w:r>
        <w:rPr>
          <w:vertAlign w:val="superscript"/>
        </w:rPr>
        <w:t xml:space="preserve"> </w:t>
      </w:r>
      <w:r w:rsidRPr="00F776D1">
        <w:t>Park Alanı (%2,27), 1860 m</w:t>
      </w:r>
      <w:r w:rsidRPr="00F776D1">
        <w:rPr>
          <w:vertAlign w:val="superscript"/>
        </w:rPr>
        <w:t>2</w:t>
      </w:r>
      <w:r w:rsidRPr="00F776D1">
        <w:t xml:space="preserve"> Meydan (%1,22), 1604 m</w:t>
      </w:r>
      <w:r w:rsidRPr="00F776D1">
        <w:rPr>
          <w:vertAlign w:val="superscript"/>
        </w:rPr>
        <w:t>2</w:t>
      </w:r>
      <w:r w:rsidRPr="00F776D1">
        <w:t xml:space="preserve"> Dere - Kanal (%1,05), 42293 m</w:t>
      </w:r>
      <w:r w:rsidRPr="00F776D1">
        <w:rPr>
          <w:vertAlign w:val="superscript"/>
        </w:rPr>
        <w:t>2</w:t>
      </w:r>
      <w:r w:rsidRPr="00F776D1">
        <w:t xml:space="preserve"> Yol (%27,72) önerilmiş olduğu,</w:t>
      </w:r>
    </w:p>
    <w:p w:rsidR="00AA3F64" w:rsidRDefault="00AA3F64" w:rsidP="00AA3F64">
      <w:pPr>
        <w:tabs>
          <w:tab w:val="left" w:pos="0"/>
        </w:tabs>
        <w:ind w:right="-1" w:firstLine="709"/>
        <w:jc w:val="both"/>
      </w:pPr>
    </w:p>
    <w:p w:rsidR="00AA3F64" w:rsidRDefault="00AA3F64" w:rsidP="00AA3F64">
      <w:pPr>
        <w:tabs>
          <w:tab w:val="left" w:pos="0"/>
        </w:tabs>
        <w:ind w:right="-1" w:firstLine="709"/>
        <w:jc w:val="both"/>
      </w:pPr>
      <w:r w:rsidRPr="00F776D1">
        <w:t>Söz konusu 1/1000 Ölçekli Koruma Amaçlı Uygulama İmar Planlının Çamlıdere Belediye Meclisi’nin 07.03.2025 tarih ve 20 sayılı Kararı ile uygun görüldüğü, teklif 1/5000 Ölçekli Koruma Amaçlı Nazım İmar Planı ile birlikte İdaremize sunulduğu,</w:t>
      </w:r>
    </w:p>
    <w:p w:rsidR="00AA3F64" w:rsidRDefault="00AA3F64" w:rsidP="00AA3F64">
      <w:pPr>
        <w:tabs>
          <w:tab w:val="left" w:pos="0"/>
        </w:tabs>
        <w:ind w:right="-1" w:firstLine="709"/>
        <w:jc w:val="both"/>
      </w:pPr>
    </w:p>
    <w:p w:rsidR="00AA3F64" w:rsidRDefault="00AA3F64" w:rsidP="00AA3F64">
      <w:pPr>
        <w:tabs>
          <w:tab w:val="left" w:pos="0"/>
        </w:tabs>
        <w:ind w:right="-1" w:firstLine="709"/>
        <w:jc w:val="both"/>
      </w:pPr>
      <w:r w:rsidRPr="00F776D1">
        <w:t>1/5000 ve 1/1000 Ölçekli Koruma Amaçlı İmar Planlarının Ankara Büyükşehir Belediye Meclisi’nin 08.07.2025 tarih ve 995 sayılı Kararı ile onaylanarak Ankara Kültür Varlıklarını Koruma Bölge Kurulu’na sevkine karar verildiği,</w:t>
      </w:r>
    </w:p>
    <w:p w:rsidR="00AA3F64" w:rsidRDefault="00AA3F64" w:rsidP="00AA3F64">
      <w:pPr>
        <w:tabs>
          <w:tab w:val="left" w:pos="0"/>
        </w:tabs>
        <w:ind w:right="-1" w:firstLine="709"/>
        <w:jc w:val="both"/>
      </w:pPr>
    </w:p>
    <w:p w:rsidR="00AA3F64" w:rsidRDefault="00AA3F64" w:rsidP="00AA3F64">
      <w:pPr>
        <w:tabs>
          <w:tab w:val="left" w:pos="0"/>
        </w:tabs>
        <w:ind w:right="-1" w:firstLine="709"/>
        <w:jc w:val="both"/>
      </w:pPr>
      <w:r w:rsidRPr="00F776D1">
        <w:t>Ankara Kültür V</w:t>
      </w:r>
      <w:r>
        <w:t>arlıklarını Koruma Bölge Kurulu</w:t>
      </w:r>
      <w:r w:rsidRPr="00F776D1">
        <w:t>nun 25.07.2025 tarih ve 5649 sayılı Kararı ile söz konusu Koruma Amaçlı İmar Planlarının düzeltilerek uygun olduğuna karar verildiği,</w:t>
      </w:r>
    </w:p>
    <w:p w:rsidR="00AA3F64" w:rsidRDefault="00AA3F64" w:rsidP="00AA3F64">
      <w:pPr>
        <w:tabs>
          <w:tab w:val="left" w:pos="0"/>
        </w:tabs>
        <w:ind w:right="-1" w:firstLine="709"/>
        <w:jc w:val="both"/>
      </w:pPr>
    </w:p>
    <w:p w:rsidR="00AA3F64" w:rsidRDefault="00AA3F64" w:rsidP="00AA3F64">
      <w:pPr>
        <w:tabs>
          <w:tab w:val="left" w:pos="0"/>
        </w:tabs>
        <w:ind w:right="-1" w:firstLine="709"/>
        <w:jc w:val="both"/>
      </w:pPr>
      <w:r w:rsidRPr="00F776D1">
        <w:t>Kurul Kararı eklerinde yapılan incelemede; 1/5000 ve 1/1000 ölçekli İmar Planl</w:t>
      </w:r>
      <w:r>
        <w:t>arının Plan Açıklama Raporları</w:t>
      </w:r>
      <w:r w:rsidRPr="00F776D1">
        <w:t>nın  </w:t>
      </w:r>
      <w:r w:rsidRPr="00F776D1">
        <w:rPr>
          <w:b/>
          <w:bCs/>
        </w:rPr>
        <w:t>2.2 Koruma-Planlama Sürecinin Geliştirilmesi İçin Gereklilikler, 2.2.1 Yasal Araçlar</w:t>
      </w:r>
      <w:r w:rsidRPr="00F776D1">
        <w:t> başlığı altında yer alan</w:t>
      </w:r>
    </w:p>
    <w:p w:rsidR="00AA3F64" w:rsidRDefault="00AA3F64" w:rsidP="00AA3F64">
      <w:pPr>
        <w:tabs>
          <w:tab w:val="left" w:pos="0"/>
        </w:tabs>
        <w:ind w:right="-1" w:firstLine="709"/>
        <w:jc w:val="both"/>
      </w:pPr>
    </w:p>
    <w:p w:rsidR="00AA3F64" w:rsidRDefault="00AA3F64" w:rsidP="00AA3F64">
      <w:pPr>
        <w:tabs>
          <w:tab w:val="left" w:pos="0"/>
        </w:tabs>
        <w:ind w:right="-1" w:firstLine="709"/>
        <w:jc w:val="both"/>
      </w:pPr>
    </w:p>
    <w:p w:rsidR="00AA3F64" w:rsidRDefault="00AA3F64" w:rsidP="00AA3F64">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A3F64" w:rsidRPr="002D00A5" w:rsidTr="00C0359C">
        <w:trPr>
          <w:trHeight w:val="1008"/>
        </w:trPr>
        <w:tc>
          <w:tcPr>
            <w:tcW w:w="3510" w:type="dxa"/>
          </w:tcPr>
          <w:p w:rsidR="00AA3F64" w:rsidRPr="002D00A5" w:rsidRDefault="00AA3F64" w:rsidP="00C0359C">
            <w:pPr>
              <w:ind w:right="-1"/>
              <w:jc w:val="center"/>
            </w:pPr>
            <w:r w:rsidRPr="002D00A5">
              <w:t>T.C.</w:t>
            </w:r>
          </w:p>
          <w:p w:rsidR="00AA3F64" w:rsidRPr="002D00A5" w:rsidRDefault="00AA3F64" w:rsidP="00C0359C">
            <w:pPr>
              <w:ind w:right="-1"/>
              <w:jc w:val="center"/>
            </w:pPr>
            <w:r w:rsidRPr="002D00A5">
              <w:t>ANKARA BÜYÜKŞEHİR</w:t>
            </w:r>
          </w:p>
          <w:p w:rsidR="00AA3F64" w:rsidRPr="002D00A5" w:rsidRDefault="00AA3F64" w:rsidP="00C0359C">
            <w:pPr>
              <w:ind w:right="-1"/>
              <w:jc w:val="center"/>
            </w:pPr>
            <w:r w:rsidRPr="002D00A5">
              <w:t>BELEDİYE MECLİSİ</w:t>
            </w:r>
          </w:p>
        </w:tc>
      </w:tr>
    </w:tbl>
    <w:p w:rsidR="00AA3F64" w:rsidRDefault="00AA3F64" w:rsidP="00AA3F64">
      <w:pPr>
        <w:tabs>
          <w:tab w:val="left" w:pos="1935"/>
          <w:tab w:val="left" w:pos="9356"/>
        </w:tabs>
        <w:ind w:right="-1"/>
        <w:jc w:val="both"/>
      </w:pPr>
    </w:p>
    <w:p w:rsidR="00AA3F64" w:rsidRDefault="00AA3F64" w:rsidP="00AA3F64">
      <w:pPr>
        <w:tabs>
          <w:tab w:val="left" w:pos="1935"/>
          <w:tab w:val="left" w:pos="9356"/>
        </w:tabs>
        <w:ind w:right="-1"/>
        <w:jc w:val="both"/>
      </w:pPr>
    </w:p>
    <w:p w:rsidR="00AA3F64" w:rsidRDefault="00AA3F64" w:rsidP="00AA3F64">
      <w:pPr>
        <w:ind w:right="-1"/>
        <w:jc w:val="both"/>
      </w:pPr>
      <w:r>
        <w:t>Karar No: 1316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AA3F64" w:rsidRDefault="00AA3F64" w:rsidP="00AA3F64">
      <w:pPr>
        <w:jc w:val="center"/>
      </w:pPr>
    </w:p>
    <w:p w:rsidR="00AA3F64" w:rsidRDefault="00AA3F64" w:rsidP="00AA3F64">
      <w:pPr>
        <w:jc w:val="center"/>
      </w:pPr>
      <w:r>
        <w:t>-3-</w:t>
      </w:r>
    </w:p>
    <w:p w:rsidR="00AA3F64" w:rsidRDefault="00AA3F64" w:rsidP="00AA3F64">
      <w:pPr>
        <w:jc w:val="center"/>
      </w:pPr>
    </w:p>
    <w:p w:rsidR="00AA3F64" w:rsidRDefault="00AA3F64" w:rsidP="00AA3F64">
      <w:pPr>
        <w:tabs>
          <w:tab w:val="left" w:pos="0"/>
        </w:tabs>
        <w:ind w:right="-1" w:firstLine="709"/>
        <w:jc w:val="both"/>
      </w:pPr>
    </w:p>
    <w:p w:rsidR="00AA3F64" w:rsidRDefault="00AA3F64" w:rsidP="00AA3F64">
      <w:pPr>
        <w:tabs>
          <w:tab w:val="left" w:pos="0"/>
        </w:tabs>
        <w:ind w:right="-1" w:firstLine="709"/>
        <w:jc w:val="both"/>
      </w:pPr>
      <w:r w:rsidRPr="00F776D1">
        <w:rPr>
          <w:iCs/>
        </w:rPr>
        <w:t>“Alanda yürütülen koruma planlama süreci açısından belirleyici olan yönetmelikler yayımlanma tarihi ve yayımlandıkları Resmi Gazete sayıları ile birlikte aşağıda maddeler halinde sıralanmıştır: </w:t>
      </w:r>
    </w:p>
    <w:p w:rsidR="00AA3F64" w:rsidRDefault="00AA3F64" w:rsidP="00AA3F64">
      <w:pPr>
        <w:tabs>
          <w:tab w:val="left" w:pos="0"/>
        </w:tabs>
        <w:ind w:right="-1" w:firstLine="709"/>
        <w:jc w:val="both"/>
        <w:rPr>
          <w:iCs/>
        </w:rPr>
      </w:pPr>
    </w:p>
    <w:p w:rsidR="00AA3F64" w:rsidRDefault="00AA3F64" w:rsidP="00AA3F64">
      <w:pPr>
        <w:tabs>
          <w:tab w:val="left" w:pos="0"/>
        </w:tabs>
        <w:ind w:right="-1" w:firstLine="709"/>
        <w:jc w:val="both"/>
      </w:pPr>
      <w:r w:rsidRPr="00F776D1">
        <w:rPr>
          <w:iCs/>
        </w:rPr>
        <w:t>•</w:t>
      </w:r>
      <w:r>
        <w:rPr>
          <w:iCs/>
        </w:rPr>
        <w:t xml:space="preserve"> </w:t>
      </w:r>
      <w:r w:rsidRPr="00F776D1">
        <w:rPr>
          <w:iCs/>
        </w:rPr>
        <w:t>Koruma Amaçlı İmar Planları ve Çevre Düzenleme Projelerinin Hazırlanması, Gösterimi, Uygulaması, Denetimi, Müelliflerine İlişkin Usul ve Esaslara Ait Yönetmelik (26.07.2005-25887) </w:t>
      </w:r>
    </w:p>
    <w:p w:rsidR="00AA3F64" w:rsidRDefault="00AA3F64" w:rsidP="00AA3F64">
      <w:pPr>
        <w:tabs>
          <w:tab w:val="left" w:pos="0"/>
        </w:tabs>
        <w:ind w:right="-1" w:firstLine="709"/>
        <w:jc w:val="both"/>
        <w:rPr>
          <w:iCs/>
        </w:rPr>
      </w:pPr>
    </w:p>
    <w:p w:rsidR="00AA3F64" w:rsidRDefault="00AA3F64" w:rsidP="00AA3F64">
      <w:pPr>
        <w:tabs>
          <w:tab w:val="left" w:pos="0"/>
        </w:tabs>
        <w:ind w:right="-1" w:firstLine="709"/>
        <w:jc w:val="both"/>
      </w:pPr>
      <w:r>
        <w:rPr>
          <w:iCs/>
        </w:rPr>
        <w:t xml:space="preserve">• </w:t>
      </w:r>
      <w:r w:rsidRPr="00F776D1">
        <w:rPr>
          <w:iCs/>
        </w:rPr>
        <w:t>Koruma, Uygulama ve Denetim Büroları, Proje Büroları ile Eğitim Birimlerinin Kuruluş, İzin, Çalışma Usul ve Esaslarına Dair Yönetmelik (11.06.2005-25842) </w:t>
      </w:r>
    </w:p>
    <w:p w:rsidR="00AA3F64" w:rsidRDefault="00AA3F64" w:rsidP="00AA3F64">
      <w:pPr>
        <w:tabs>
          <w:tab w:val="left" w:pos="0"/>
        </w:tabs>
        <w:ind w:right="-1" w:firstLine="709"/>
        <w:jc w:val="both"/>
        <w:rPr>
          <w:iCs/>
        </w:rPr>
      </w:pPr>
    </w:p>
    <w:p w:rsidR="00AA3F64" w:rsidRDefault="00AA3F64" w:rsidP="00AA3F64">
      <w:pPr>
        <w:tabs>
          <w:tab w:val="left" w:pos="0"/>
        </w:tabs>
        <w:ind w:right="-1" w:firstLine="709"/>
        <w:jc w:val="both"/>
      </w:pPr>
      <w:r>
        <w:rPr>
          <w:iCs/>
        </w:rPr>
        <w:t xml:space="preserve">• </w:t>
      </w:r>
      <w:r w:rsidRPr="00F776D1">
        <w:rPr>
          <w:iCs/>
        </w:rPr>
        <w:t>Korunması Gerekli Taşınmaz Kültür Varlıklarının Yapı Esasları ve Denetimine Dair Yönetmelik (11.06.2005-25842) </w:t>
      </w:r>
    </w:p>
    <w:p w:rsidR="00AA3F64" w:rsidRDefault="00AA3F64" w:rsidP="00AA3F64">
      <w:pPr>
        <w:tabs>
          <w:tab w:val="left" w:pos="0"/>
        </w:tabs>
        <w:ind w:right="-1" w:firstLine="709"/>
        <w:jc w:val="both"/>
        <w:rPr>
          <w:iCs/>
        </w:rPr>
      </w:pPr>
    </w:p>
    <w:p w:rsidR="00AA3F64" w:rsidRDefault="00AA3F64" w:rsidP="00AA3F64">
      <w:pPr>
        <w:tabs>
          <w:tab w:val="left" w:pos="0"/>
        </w:tabs>
        <w:ind w:right="-1" w:firstLine="709"/>
        <w:jc w:val="both"/>
      </w:pPr>
      <w:r>
        <w:rPr>
          <w:iCs/>
        </w:rPr>
        <w:t xml:space="preserve">• </w:t>
      </w:r>
      <w:r w:rsidRPr="00F776D1">
        <w:rPr>
          <w:iCs/>
        </w:rPr>
        <w:t>Korunması Gerekli Taşınmaz Kültür Varlıklarının Tespit ve Sitlerin Tescili Hakkında Yönetmelik (13.03.2012-28232) </w:t>
      </w:r>
    </w:p>
    <w:p w:rsidR="00AA3F64" w:rsidRDefault="00AA3F64" w:rsidP="00AA3F64">
      <w:pPr>
        <w:tabs>
          <w:tab w:val="left" w:pos="0"/>
        </w:tabs>
        <w:ind w:right="-1" w:firstLine="709"/>
        <w:jc w:val="both"/>
        <w:rPr>
          <w:iCs/>
        </w:rPr>
      </w:pPr>
    </w:p>
    <w:p w:rsidR="00AA3F64" w:rsidRDefault="00AA3F64" w:rsidP="00AA3F64">
      <w:pPr>
        <w:tabs>
          <w:tab w:val="left" w:pos="0"/>
        </w:tabs>
        <w:ind w:right="-1" w:firstLine="709"/>
        <w:jc w:val="both"/>
      </w:pPr>
      <w:r>
        <w:rPr>
          <w:iCs/>
        </w:rPr>
        <w:t xml:space="preserve">• </w:t>
      </w:r>
      <w:r w:rsidRPr="00F776D1">
        <w:rPr>
          <w:iCs/>
        </w:rPr>
        <w:t>Kültür ve Tabiat Varlıklarını Koruma Kanunu Kapsamındaki Kültür Varlıklarının Rölöve, Restorasyon, Restitüsyon Projeleri, Sokak Sağlıklaştırma, Çevre Düzenleme Projeleri ve </w:t>
      </w:r>
    </w:p>
    <w:p w:rsidR="00AA3F64" w:rsidRDefault="00AA3F64" w:rsidP="00AA3F64">
      <w:pPr>
        <w:tabs>
          <w:tab w:val="left" w:pos="0"/>
        </w:tabs>
        <w:ind w:right="-1" w:firstLine="709"/>
        <w:jc w:val="both"/>
        <w:rPr>
          <w:iCs/>
        </w:rPr>
      </w:pPr>
    </w:p>
    <w:p w:rsidR="00AA3F64" w:rsidRDefault="00AA3F64" w:rsidP="00AA3F64">
      <w:pPr>
        <w:tabs>
          <w:tab w:val="left" w:pos="0"/>
        </w:tabs>
        <w:ind w:right="-1" w:firstLine="709"/>
        <w:jc w:val="both"/>
      </w:pPr>
      <w:r>
        <w:rPr>
          <w:iCs/>
        </w:rPr>
        <w:t xml:space="preserve">• </w:t>
      </w:r>
      <w:r w:rsidRPr="00F776D1">
        <w:rPr>
          <w:iCs/>
        </w:rPr>
        <w:t>Bunların Uygulamaları ile Değerlendirme, Muhafaza, Nakil İşleri ve Kazı Çalışmalarına İlişkin Mal ve Hizmet Alımlarına Dair Yönetmelik (18.06.2005-25849) </w:t>
      </w:r>
    </w:p>
    <w:p w:rsidR="00AA3F64" w:rsidRDefault="00AA3F64" w:rsidP="00AA3F64">
      <w:pPr>
        <w:tabs>
          <w:tab w:val="left" w:pos="0"/>
        </w:tabs>
        <w:ind w:right="-1" w:firstLine="709"/>
        <w:jc w:val="both"/>
        <w:rPr>
          <w:iCs/>
        </w:rPr>
      </w:pPr>
    </w:p>
    <w:p w:rsidR="00AA3F64" w:rsidRDefault="00AA3F64" w:rsidP="00AA3F64">
      <w:pPr>
        <w:tabs>
          <w:tab w:val="left" w:pos="0"/>
        </w:tabs>
        <w:ind w:right="-1" w:firstLine="709"/>
        <w:jc w:val="both"/>
      </w:pPr>
      <w:r>
        <w:rPr>
          <w:iCs/>
        </w:rPr>
        <w:t xml:space="preserve">• </w:t>
      </w:r>
      <w:r w:rsidRPr="00F776D1">
        <w:rPr>
          <w:iCs/>
        </w:rPr>
        <w:t>Kültür Varlıklarını Koruma Yüksek Kurulu ve Kültür Varlıklarını Koruma Bölge Kurulları Yönetmeliği (19.04.2012-28269) </w:t>
      </w:r>
    </w:p>
    <w:p w:rsidR="00AA3F64" w:rsidRDefault="00AA3F64" w:rsidP="00AA3F64">
      <w:pPr>
        <w:tabs>
          <w:tab w:val="left" w:pos="0"/>
        </w:tabs>
        <w:ind w:right="-1" w:firstLine="709"/>
        <w:jc w:val="both"/>
        <w:rPr>
          <w:iCs/>
        </w:rPr>
      </w:pPr>
    </w:p>
    <w:p w:rsidR="00AA3F64" w:rsidRDefault="00AA3F64" w:rsidP="00AA3F64">
      <w:pPr>
        <w:tabs>
          <w:tab w:val="left" w:pos="0"/>
        </w:tabs>
        <w:ind w:right="-1" w:firstLine="709"/>
        <w:jc w:val="both"/>
      </w:pPr>
      <w:r>
        <w:rPr>
          <w:iCs/>
        </w:rPr>
        <w:t xml:space="preserve">• </w:t>
      </w:r>
      <w:r w:rsidRPr="00F776D1">
        <w:rPr>
          <w:iCs/>
        </w:rPr>
        <w:t>Taşınmaz Kültür Varlıklarının Korunmasına Ait Katkı Payına Dair Yönetmelik (13.04.2005-25785) </w:t>
      </w:r>
    </w:p>
    <w:p w:rsidR="00AA3F64" w:rsidRDefault="00AA3F64" w:rsidP="00AA3F64">
      <w:pPr>
        <w:tabs>
          <w:tab w:val="left" w:pos="0"/>
        </w:tabs>
        <w:ind w:right="-1" w:firstLine="709"/>
        <w:jc w:val="both"/>
        <w:rPr>
          <w:iCs/>
        </w:rPr>
      </w:pPr>
    </w:p>
    <w:p w:rsidR="00AA3F64" w:rsidRDefault="00AA3F64" w:rsidP="00AA3F64">
      <w:pPr>
        <w:tabs>
          <w:tab w:val="left" w:pos="0"/>
        </w:tabs>
        <w:ind w:right="-1" w:firstLine="709"/>
        <w:jc w:val="both"/>
      </w:pPr>
      <w:r>
        <w:rPr>
          <w:iCs/>
        </w:rPr>
        <w:t xml:space="preserve">• </w:t>
      </w:r>
      <w:r w:rsidRPr="00F776D1">
        <w:rPr>
          <w:iCs/>
        </w:rPr>
        <w:t>Taşınmaz Kültür Varlıklarına Yardım Sağlanmasına Dair Yönetmelik (15.07.2005-25876) </w:t>
      </w:r>
    </w:p>
    <w:p w:rsidR="00AA3F64" w:rsidRDefault="00AA3F64" w:rsidP="00AA3F64">
      <w:pPr>
        <w:tabs>
          <w:tab w:val="left" w:pos="0"/>
        </w:tabs>
        <w:ind w:right="-1" w:firstLine="709"/>
        <w:jc w:val="both"/>
        <w:rPr>
          <w:iCs/>
        </w:rPr>
      </w:pPr>
    </w:p>
    <w:p w:rsidR="00AA3F64" w:rsidRDefault="00AA3F64" w:rsidP="00AA3F64">
      <w:pPr>
        <w:tabs>
          <w:tab w:val="left" w:pos="0"/>
        </w:tabs>
        <w:ind w:right="-1" w:firstLine="709"/>
        <w:jc w:val="both"/>
      </w:pPr>
      <w:r>
        <w:rPr>
          <w:iCs/>
        </w:rPr>
        <w:t xml:space="preserve">• </w:t>
      </w:r>
      <w:r w:rsidRPr="00F776D1">
        <w:rPr>
          <w:iCs/>
        </w:rPr>
        <w:t>Kültür ve Turizm Koruma ve Gelişim Bölgelerinde ve Turizm Merkezlerinde İmar Planlarının Hazırlanması ve Onaylanmasına İlişkin Yönetmelikte Değişiklik Yapılmasına Dair Yönetmelik (12.01.2005-25698) </w:t>
      </w:r>
    </w:p>
    <w:p w:rsidR="00AA3F64" w:rsidRDefault="00AA3F64" w:rsidP="00AA3F64">
      <w:pPr>
        <w:tabs>
          <w:tab w:val="left" w:pos="0"/>
        </w:tabs>
        <w:ind w:right="-1" w:firstLine="709"/>
        <w:jc w:val="both"/>
        <w:rPr>
          <w:iCs/>
        </w:rPr>
      </w:pPr>
    </w:p>
    <w:p w:rsidR="00AA3F64" w:rsidRDefault="00AA3F64" w:rsidP="00AA3F64">
      <w:pPr>
        <w:tabs>
          <w:tab w:val="left" w:pos="0"/>
        </w:tabs>
        <w:ind w:right="-1" w:firstLine="709"/>
        <w:jc w:val="both"/>
      </w:pPr>
      <w:r>
        <w:rPr>
          <w:iCs/>
        </w:rPr>
        <w:t xml:space="preserve">• </w:t>
      </w:r>
      <w:r w:rsidRPr="00F776D1">
        <w:rPr>
          <w:iCs/>
        </w:rPr>
        <w:t>Alan Yönetimi ile Anıt Eser Kurulunun Kuruluş ve Görevleri ile Yönetim Alanlarının Belirlenmesine İlişkin Usul ve Esaslar Hakkında Yönetmelik (27.11.2015-26006)”</w:t>
      </w:r>
      <w:r w:rsidRPr="00F776D1">
        <w:t> ibarelerinin kaldırılarak </w:t>
      </w:r>
      <w:r w:rsidRPr="00CC3813">
        <w:rPr>
          <w:iCs/>
          <w:u w:val="single"/>
        </w:rPr>
        <w:t>“Alanda güncel mevzuat geçerlidir”</w:t>
      </w:r>
      <w:r w:rsidRPr="00F776D1">
        <w:t> ibaresinin eklendiği,</w:t>
      </w:r>
    </w:p>
    <w:p w:rsidR="00AA3F64" w:rsidRDefault="00AA3F64" w:rsidP="00AA3F64">
      <w:pPr>
        <w:tabs>
          <w:tab w:val="left" w:pos="0"/>
        </w:tabs>
        <w:ind w:right="-1" w:firstLine="709"/>
        <w:jc w:val="both"/>
      </w:pPr>
    </w:p>
    <w:p w:rsidR="00AA3F64" w:rsidRDefault="00AA3F64" w:rsidP="00AA3F64">
      <w:pPr>
        <w:tabs>
          <w:tab w:val="left" w:pos="0"/>
        </w:tabs>
        <w:ind w:right="-1" w:firstLine="709"/>
        <w:jc w:val="both"/>
      </w:pPr>
    </w:p>
    <w:p w:rsidR="00AA3F64" w:rsidRDefault="00AA3F64" w:rsidP="00AA3F64">
      <w:pPr>
        <w:tabs>
          <w:tab w:val="left" w:pos="0"/>
        </w:tabs>
        <w:ind w:right="-1" w:firstLine="709"/>
        <w:jc w:val="both"/>
      </w:pPr>
    </w:p>
    <w:p w:rsidR="00AA3F64" w:rsidRDefault="00AA3F64" w:rsidP="00AA3F64">
      <w:pPr>
        <w:tabs>
          <w:tab w:val="left" w:pos="0"/>
        </w:tabs>
        <w:ind w:right="-1" w:firstLine="709"/>
        <w:jc w:val="both"/>
      </w:pPr>
    </w:p>
    <w:p w:rsidR="00AA3F64" w:rsidRDefault="00AA3F64" w:rsidP="00AA3F64">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A3F64" w:rsidRPr="002D00A5" w:rsidTr="00C0359C">
        <w:trPr>
          <w:trHeight w:val="1008"/>
        </w:trPr>
        <w:tc>
          <w:tcPr>
            <w:tcW w:w="3510" w:type="dxa"/>
          </w:tcPr>
          <w:p w:rsidR="00AA3F64" w:rsidRPr="002D00A5" w:rsidRDefault="00AA3F64" w:rsidP="00C0359C">
            <w:pPr>
              <w:ind w:right="-1"/>
              <w:jc w:val="center"/>
            </w:pPr>
            <w:bookmarkStart w:id="0" w:name="_GoBack"/>
            <w:bookmarkEnd w:id="0"/>
            <w:r w:rsidRPr="002D00A5">
              <w:t>T.C.</w:t>
            </w:r>
          </w:p>
          <w:p w:rsidR="00AA3F64" w:rsidRPr="002D00A5" w:rsidRDefault="00AA3F64" w:rsidP="00C0359C">
            <w:pPr>
              <w:ind w:right="-1"/>
              <w:jc w:val="center"/>
            </w:pPr>
            <w:r w:rsidRPr="002D00A5">
              <w:t>ANKARA BÜYÜKŞEHİR</w:t>
            </w:r>
          </w:p>
          <w:p w:rsidR="00AA3F64" w:rsidRPr="002D00A5" w:rsidRDefault="00AA3F64" w:rsidP="00C0359C">
            <w:pPr>
              <w:ind w:right="-1"/>
              <w:jc w:val="center"/>
            </w:pPr>
            <w:r w:rsidRPr="002D00A5">
              <w:t>BELEDİYE MECLİSİ</w:t>
            </w:r>
          </w:p>
        </w:tc>
      </w:tr>
    </w:tbl>
    <w:p w:rsidR="00AA3F64" w:rsidRDefault="00AA3F64" w:rsidP="00AA3F64">
      <w:pPr>
        <w:tabs>
          <w:tab w:val="left" w:pos="1935"/>
          <w:tab w:val="left" w:pos="9356"/>
        </w:tabs>
        <w:ind w:right="-1"/>
        <w:jc w:val="both"/>
      </w:pPr>
    </w:p>
    <w:p w:rsidR="00AA3F64" w:rsidRDefault="00AA3F64" w:rsidP="00AA3F64">
      <w:pPr>
        <w:tabs>
          <w:tab w:val="left" w:pos="1935"/>
          <w:tab w:val="left" w:pos="9356"/>
        </w:tabs>
        <w:ind w:right="-1"/>
        <w:jc w:val="both"/>
      </w:pPr>
    </w:p>
    <w:p w:rsidR="00AA3F64" w:rsidRDefault="00AA3F64" w:rsidP="00AA3F64">
      <w:pPr>
        <w:ind w:right="-1"/>
        <w:jc w:val="both"/>
      </w:pPr>
      <w:r>
        <w:t>Karar No: 1316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AA3F64" w:rsidRDefault="00AA3F64" w:rsidP="00AA3F64">
      <w:pPr>
        <w:jc w:val="center"/>
      </w:pPr>
    </w:p>
    <w:p w:rsidR="00AA3F64" w:rsidRDefault="00AA3F64" w:rsidP="00AA3F64">
      <w:pPr>
        <w:jc w:val="center"/>
      </w:pPr>
      <w:r>
        <w:t>-4-</w:t>
      </w:r>
    </w:p>
    <w:p w:rsidR="00AA3F64" w:rsidRDefault="00AA3F64" w:rsidP="00AA3F64">
      <w:pPr>
        <w:tabs>
          <w:tab w:val="left" w:pos="0"/>
        </w:tabs>
        <w:ind w:right="-1" w:firstLine="709"/>
        <w:jc w:val="both"/>
      </w:pPr>
    </w:p>
    <w:p w:rsidR="00AA3F64" w:rsidRDefault="00AA3F64" w:rsidP="00AA3F64">
      <w:pPr>
        <w:tabs>
          <w:tab w:val="left" w:pos="0"/>
        </w:tabs>
        <w:ind w:right="-1" w:firstLine="709"/>
        <w:jc w:val="both"/>
      </w:pPr>
    </w:p>
    <w:p w:rsidR="00AA3F64" w:rsidRDefault="00AA3F64" w:rsidP="00AA3F64">
      <w:pPr>
        <w:tabs>
          <w:tab w:val="left" w:pos="0"/>
        </w:tabs>
        <w:ind w:right="-1" w:firstLine="709"/>
        <w:jc w:val="both"/>
      </w:pPr>
      <w:r w:rsidRPr="00F776D1">
        <w:t>Plan paftalar</w:t>
      </w:r>
      <w:r>
        <w:t>ı</w:t>
      </w:r>
      <w:r w:rsidRPr="00F776D1">
        <w:t>, plan hükümleri ve plan uygulama rehberinde herhangi bir değişiklik yapılmadığının anlaşıldığı,</w:t>
      </w:r>
    </w:p>
    <w:p w:rsidR="00AA3F64" w:rsidRDefault="00AA3F64" w:rsidP="00AA3F64">
      <w:pPr>
        <w:tabs>
          <w:tab w:val="left" w:pos="0"/>
        </w:tabs>
        <w:ind w:right="-1" w:firstLine="709"/>
        <w:jc w:val="both"/>
      </w:pPr>
    </w:p>
    <w:p w:rsidR="00AA3F64" w:rsidRDefault="00AA3F64" w:rsidP="00AA3F64">
      <w:pPr>
        <w:tabs>
          <w:tab w:val="left" w:pos="0"/>
        </w:tabs>
        <w:ind w:right="-1" w:firstLine="709"/>
        <w:jc w:val="both"/>
      </w:pPr>
      <w:r w:rsidRPr="00F776D1">
        <w:t>1/1000 Ölçekli Koruma Amaçlı Uygulama İmar Planı ve 1/5000 Ölçekli</w:t>
      </w:r>
      <w:r>
        <w:t xml:space="preserve"> Koruma Amaçlı Nazım İmar Planı</w:t>
      </w:r>
      <w:r w:rsidRPr="00F776D1">
        <w:t>nın Ankara Kültür Varlıklarını Koruma Bölge Kurulu tarafından uygun görüldüğü şekliyle onaylanması gerektiği değerlendirilmekle birlikte karar merciinin Belediyemiz Meclisi olduğ</w:t>
      </w:r>
      <w:r>
        <w:t>u görüş ve sonucuna varıldığı,</w:t>
      </w:r>
    </w:p>
    <w:p w:rsidR="00AA3F64" w:rsidRDefault="00AA3F64" w:rsidP="00AA3F64">
      <w:pPr>
        <w:tabs>
          <w:tab w:val="left" w:pos="0"/>
        </w:tabs>
        <w:ind w:right="-1" w:firstLine="709"/>
        <w:jc w:val="both"/>
      </w:pPr>
    </w:p>
    <w:p w:rsidR="002F7904" w:rsidRDefault="00AA3F64" w:rsidP="00AA3F64">
      <w:pPr>
        <w:tabs>
          <w:tab w:val="left" w:pos="9638"/>
        </w:tabs>
        <w:ind w:right="-1" w:firstLine="709"/>
        <w:jc w:val="both"/>
      </w:pPr>
      <w:r>
        <w:t xml:space="preserve">Hususları tespit edilmiş olup, </w:t>
      </w:r>
      <w:r w:rsidRPr="00F776D1">
        <w:t>Çamlıdere İlçesi Kentsel Sit Alanı 1/5000 ve 1/1000 ölçekli koruma amaçlı imar planlarının</w:t>
      </w:r>
      <w:r>
        <w:t xml:space="preserve"> kuruldan geldiği şekli ile “onayı”</w:t>
      </w:r>
      <w:r>
        <w:t xml:space="preserve">na </w:t>
      </w:r>
      <w:r w:rsidR="00E60294" w:rsidRPr="00896330">
        <w:t>ilişkin İmar ve Bayındırlık Komisyonu Raporu</w:t>
      </w:r>
      <w:r w:rsidR="00E60294">
        <w:t xml:space="preserve"> </w:t>
      </w:r>
      <w:r w:rsidR="00E60294" w:rsidRPr="00896330">
        <w:t>oylanarak</w:t>
      </w:r>
      <w:r w:rsidR="00E60294">
        <w:t xml:space="preserve"> </w:t>
      </w:r>
      <w:r w:rsidR="00E60294" w:rsidRPr="00896330">
        <w:t>oy</w:t>
      </w:r>
      <w:r w:rsidR="00E60294">
        <w:t xml:space="preserve">birliği </w:t>
      </w:r>
      <w:r w:rsidR="00E60294" w:rsidRPr="00896330">
        <w:t>ile kabul edildi.</w:t>
      </w:r>
    </w:p>
    <w:p w:rsidR="000E4FBC" w:rsidRDefault="000E4FBC" w:rsidP="00AA7ED1">
      <w:pPr>
        <w:tabs>
          <w:tab w:val="left" w:pos="709"/>
        </w:tabs>
        <w:ind w:right="-1" w:firstLine="709"/>
        <w:jc w:val="both"/>
      </w:pPr>
    </w:p>
    <w:p w:rsidR="003D635A" w:rsidRDefault="003D635A" w:rsidP="00AA7ED1">
      <w:pPr>
        <w:tabs>
          <w:tab w:val="left" w:pos="709"/>
        </w:tabs>
        <w:ind w:right="-1" w:firstLine="709"/>
        <w:jc w:val="both"/>
      </w:pPr>
    </w:p>
    <w:p w:rsidR="000020F0" w:rsidRDefault="000020F0" w:rsidP="00AA7ED1">
      <w:pPr>
        <w:tabs>
          <w:tab w:val="left" w:pos="709"/>
        </w:tabs>
        <w:ind w:right="-1" w:firstLine="709"/>
        <w:jc w:val="both"/>
      </w:pPr>
    </w:p>
    <w:p w:rsidR="000020F0" w:rsidRDefault="000020F0" w:rsidP="00AA7ED1">
      <w:pPr>
        <w:tabs>
          <w:tab w:val="left" w:pos="709"/>
        </w:tabs>
        <w:ind w:right="-1" w:firstLine="709"/>
        <w:jc w:val="both"/>
      </w:pPr>
    </w:p>
    <w:p w:rsidR="00126AD7" w:rsidRDefault="00126AD7"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F24039"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293E6798"/>
    <w:multiLevelType w:val="hybridMultilevel"/>
    <w:tmpl w:val="2AA8C6DE"/>
    <w:lvl w:ilvl="0" w:tplc="C20603B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0F0"/>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2F8"/>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4FBC"/>
    <w:rsid w:val="000E56C5"/>
    <w:rsid w:val="000E73AD"/>
    <w:rsid w:val="000E73B2"/>
    <w:rsid w:val="000F034E"/>
    <w:rsid w:val="000F10AE"/>
    <w:rsid w:val="000F12D3"/>
    <w:rsid w:val="000F1816"/>
    <w:rsid w:val="000F189B"/>
    <w:rsid w:val="000F20BB"/>
    <w:rsid w:val="000F4C5E"/>
    <w:rsid w:val="000F584A"/>
    <w:rsid w:val="000F674E"/>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6AD7"/>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102"/>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768"/>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73D"/>
    <w:rsid w:val="003C5CF5"/>
    <w:rsid w:val="003C6696"/>
    <w:rsid w:val="003C72FC"/>
    <w:rsid w:val="003C7E52"/>
    <w:rsid w:val="003D20AC"/>
    <w:rsid w:val="003D2FE5"/>
    <w:rsid w:val="003D3ABE"/>
    <w:rsid w:val="003D494D"/>
    <w:rsid w:val="003D4E05"/>
    <w:rsid w:val="003D5D20"/>
    <w:rsid w:val="003D5FE2"/>
    <w:rsid w:val="003D635A"/>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709"/>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1950"/>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477"/>
    <w:rsid w:val="00856AB3"/>
    <w:rsid w:val="0085785E"/>
    <w:rsid w:val="00857FB1"/>
    <w:rsid w:val="00860C9C"/>
    <w:rsid w:val="008621E9"/>
    <w:rsid w:val="00863EDD"/>
    <w:rsid w:val="00864549"/>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8"/>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3F64"/>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42EB"/>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0294"/>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C97"/>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3D3D"/>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6AF7"/>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725FB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8204F-B948-45C9-89D6-9C33D29F0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995</Words>
  <Characters>7380</Characters>
  <Application>Microsoft Office Word</Application>
  <DocSecurity>0</DocSecurity>
  <Lines>61</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2025-09-10T10:38:00Z</cp:lastPrinted>
  <dcterms:created xsi:type="dcterms:W3CDTF">2025-09-10T10:38:00Z</dcterms:created>
  <dcterms:modified xsi:type="dcterms:W3CDTF">2025-09-10T10:38:00Z</dcterms:modified>
</cp:coreProperties>
</file>