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7131CA">
        <w:t>1195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5713AA" w:rsidRDefault="005713AA" w:rsidP="006C13C6">
      <w:pPr>
        <w:ind w:right="-1"/>
        <w:jc w:val="both"/>
      </w:pPr>
    </w:p>
    <w:p w:rsidR="00876087" w:rsidRDefault="00876087" w:rsidP="006C13C6">
      <w:pPr>
        <w:ind w:right="-1"/>
        <w:jc w:val="both"/>
      </w:pPr>
    </w:p>
    <w:p w:rsidR="005713AA" w:rsidRDefault="005C0890" w:rsidP="006C13C6">
      <w:pPr>
        <w:ind w:right="-1"/>
        <w:jc w:val="center"/>
      </w:pPr>
      <w:r w:rsidRPr="002D00A5">
        <w:t>K A R A R</w:t>
      </w:r>
    </w:p>
    <w:p w:rsidR="005713AA" w:rsidRDefault="005713AA" w:rsidP="006C13C6">
      <w:pPr>
        <w:ind w:right="-1"/>
        <w:jc w:val="center"/>
      </w:pPr>
    </w:p>
    <w:p w:rsidR="008236CC" w:rsidRDefault="008236CC" w:rsidP="00AA7ED1">
      <w:pPr>
        <w:ind w:right="-1"/>
      </w:pPr>
    </w:p>
    <w:p w:rsidR="00673354" w:rsidRDefault="00673354" w:rsidP="00AA7ED1">
      <w:pPr>
        <w:ind w:right="-1"/>
      </w:pPr>
    </w:p>
    <w:p w:rsidR="00EC582E" w:rsidRDefault="007131CA" w:rsidP="00AA7ED1">
      <w:pPr>
        <w:ind w:right="-1" w:firstLine="708"/>
        <w:jc w:val="both"/>
      </w:pPr>
      <w:r w:rsidRPr="00B20D72">
        <w:t>Çankaya İlçesi Beytepe Mahallesi 29671 ada 1 parselde 1/5000 ve 1/1000 ölçekli imar plan değişikliğin</w:t>
      </w:r>
      <w:r>
        <w:t xml:space="preserve">e ilişkin </w:t>
      </w:r>
      <w:r w:rsidR="00005846" w:rsidRPr="00A35AF8">
        <w:t>İmar ve Bayındırlık</w:t>
      </w:r>
      <w:r w:rsidR="00A574C9" w:rsidRPr="007F325F">
        <w:t xml:space="preserve"> Komisyonu</w:t>
      </w:r>
      <w:r w:rsidR="00005846">
        <w:t xml:space="preserve">nun </w:t>
      </w:r>
      <w:r w:rsidR="00ED35D7">
        <w:t>24</w:t>
      </w:r>
      <w:r w:rsidR="00005846">
        <w:t>.</w:t>
      </w:r>
      <w:r w:rsidR="00CF13DE">
        <w:t>07</w:t>
      </w:r>
      <w:r w:rsidR="00B52587">
        <w:t>.2025</w:t>
      </w:r>
      <w:r w:rsidR="00EC582E" w:rsidRPr="00E35A5A">
        <w:t xml:space="preserve"> tarihli ve </w:t>
      </w:r>
      <w:r>
        <w:t xml:space="preserve">207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131CA" w:rsidRDefault="00EC582E" w:rsidP="007131CA">
      <w:pPr>
        <w:tabs>
          <w:tab w:val="left" w:pos="0"/>
        </w:tabs>
        <w:ind w:right="-1" w:firstLine="709"/>
        <w:jc w:val="both"/>
      </w:pPr>
      <w:r w:rsidRPr="00E35A5A">
        <w:t>Konu üzerinde yapılan görüşmelerde;</w:t>
      </w:r>
      <w:r w:rsidR="00896330">
        <w:t xml:space="preserve"> </w:t>
      </w:r>
      <w:r w:rsidR="007131CA" w:rsidRPr="003F0857">
        <w:t>Emlak ve İstimlak Dairesi Başkanlığının</w:t>
      </w:r>
      <w:r w:rsidR="002436F6">
        <w:t xml:space="preserve"> </w:t>
      </w:r>
      <w:bookmarkStart w:id="0" w:name="_GoBack"/>
      <w:bookmarkEnd w:id="0"/>
      <w:r w:rsidR="007131CA" w:rsidRPr="003F0857">
        <w:t>12.06.2025 tarihli ve E-64536501-750-1764332 sayılı yazı</w:t>
      </w:r>
      <w:r w:rsidR="007131CA">
        <w:t>sı</w:t>
      </w:r>
      <w:r w:rsidR="007131CA" w:rsidRPr="003F0857">
        <w:t xml:space="preserve"> ile; mülkiyeti Belediyemize ait Çankaya İlçesi Beytepe Mahallesi 29671/1 (eski 28546 ada) sayılı parselin, Belediyemiz menfaatleri doğrultusunda ticari ve benzeri faydalı alanlara dönüştürülmesi için Emlak İstimlak Daire Başkanlığı tarafından 12.06.2025 tarihli Başkanlık Olur'u alınmış olup, bu çerçevede nazım ve uygulama imar planı değişikliği teklifleri</w:t>
      </w:r>
      <w:r w:rsidR="007131CA">
        <w:t>nin</w:t>
      </w:r>
      <w:r w:rsidR="007131CA" w:rsidRPr="003F0857">
        <w:t xml:space="preserve"> hazırlanmış ve incelenmek üzere B</w:t>
      </w:r>
      <w:r w:rsidR="007131CA">
        <w:t>elediye Meclisine sunulduğu,</w:t>
      </w:r>
    </w:p>
    <w:p w:rsidR="007131CA" w:rsidRDefault="007131CA" w:rsidP="007131CA">
      <w:pPr>
        <w:tabs>
          <w:tab w:val="left" w:pos="0"/>
        </w:tabs>
        <w:ind w:right="-1" w:firstLine="709"/>
        <w:jc w:val="both"/>
      </w:pPr>
    </w:p>
    <w:p w:rsidR="007131CA" w:rsidRDefault="007131CA" w:rsidP="007131CA">
      <w:pPr>
        <w:tabs>
          <w:tab w:val="left" w:pos="0"/>
        </w:tabs>
        <w:ind w:right="-1" w:firstLine="709"/>
        <w:jc w:val="both"/>
      </w:pPr>
      <w:r w:rsidRPr="003F0857">
        <w:rPr>
          <w:b/>
          <w:bCs/>
        </w:rPr>
        <w:t>Yapılan incelemede;</w:t>
      </w:r>
    </w:p>
    <w:p w:rsidR="007131CA" w:rsidRDefault="007131CA" w:rsidP="007131CA">
      <w:pPr>
        <w:tabs>
          <w:tab w:val="left" w:pos="0"/>
        </w:tabs>
        <w:ind w:right="-1" w:firstLine="709"/>
        <w:jc w:val="both"/>
      </w:pPr>
      <w:r w:rsidRPr="003F0857">
        <w:rPr>
          <w:b/>
          <w:bCs/>
        </w:rPr>
        <w:t>Parselin mevcut imar durumunun;</w:t>
      </w:r>
      <w:r w:rsidRPr="003F0857">
        <w:t> Lodumlu (Beytepe) Mahallesi 29671/1 (eski 28546 ada) sayılı parselin uygulama imar planı değişikliğinin, Çankaya Belediye Meclisinin 05.04.2016 tarih ve 238 sayılı Kararı ile reddedilerek Ankara Büyükşehir Belediye Meclisinin 15.04.2016 gün ve 750 sayılı Kararı ile tadilen onaylandığı, bu plan kapsamında taşınmazın yapılaşma koşullarının “</w:t>
      </w:r>
      <w:r w:rsidRPr="003F0857">
        <w:rPr>
          <w:iCs/>
        </w:rPr>
        <w:t>E:0.60 Yençok:7mt.</w:t>
      </w:r>
      <w:r w:rsidRPr="003F0857">
        <w:t>” olmak üzere “</w:t>
      </w:r>
      <w:r w:rsidRPr="003F0857">
        <w:rPr>
          <w:iCs/>
        </w:rPr>
        <w:t>Kreş Alanı</w:t>
      </w:r>
      <w:r w:rsidRPr="003F0857">
        <w:t>” kullanımında olduğu,</w:t>
      </w:r>
    </w:p>
    <w:p w:rsidR="007131CA" w:rsidRDefault="007131CA" w:rsidP="007131CA">
      <w:pPr>
        <w:tabs>
          <w:tab w:val="left" w:pos="0"/>
        </w:tabs>
        <w:ind w:right="-1" w:firstLine="709"/>
        <w:jc w:val="both"/>
      </w:pPr>
    </w:p>
    <w:p w:rsidR="007131CA" w:rsidRDefault="007131CA" w:rsidP="007131CA">
      <w:pPr>
        <w:tabs>
          <w:tab w:val="left" w:pos="0"/>
        </w:tabs>
        <w:ind w:right="-1" w:firstLine="709"/>
        <w:jc w:val="both"/>
      </w:pPr>
      <w:r w:rsidRPr="003F0857">
        <w:rPr>
          <w:b/>
          <w:bCs/>
        </w:rPr>
        <w:t>29671 ada 1 (28546 ada) sayılı parsele ilişkin 1/5000 ölçekli nazım ve 1/1000 ölçekli uygulama imar planı değişikliği tekliflerinde;</w:t>
      </w:r>
      <w:r w:rsidRPr="003F0857">
        <w:t> Söz konusu parselin “</w:t>
      </w:r>
      <w:r w:rsidRPr="003F0857">
        <w:rPr>
          <w:iCs/>
        </w:rPr>
        <w:t>Ticaret Alanı</w:t>
      </w:r>
      <w:r w:rsidRPr="003F0857">
        <w:t>” kullanımına dönüştürülmesi ve yapılaşma koşullarının “</w:t>
      </w:r>
      <w:r w:rsidRPr="003F0857">
        <w:rPr>
          <w:iCs/>
        </w:rPr>
        <w:t>E=0.60 Yençok=3 kat</w:t>
      </w:r>
      <w:r w:rsidRPr="003F0857">
        <w:t>” olarak öngörüldüğü</w:t>
      </w:r>
      <w:r>
        <w:t>nün anlaşıldığı,</w:t>
      </w:r>
    </w:p>
    <w:p w:rsidR="007131CA" w:rsidRDefault="007131CA" w:rsidP="007131CA">
      <w:pPr>
        <w:tabs>
          <w:tab w:val="left" w:pos="0"/>
        </w:tabs>
        <w:ind w:right="-1" w:firstLine="709"/>
        <w:jc w:val="both"/>
      </w:pPr>
    </w:p>
    <w:p w:rsidR="007131CA" w:rsidRDefault="007131CA" w:rsidP="007131CA">
      <w:pPr>
        <w:tabs>
          <w:tab w:val="left" w:pos="0"/>
        </w:tabs>
        <w:ind w:right="-1" w:firstLine="709"/>
        <w:jc w:val="both"/>
      </w:pPr>
      <w:r w:rsidRPr="003F0857">
        <w:rPr>
          <w:b/>
          <w:bCs/>
        </w:rPr>
        <w:t>Başkanlığımızca yapılan değerlendirmede;</w:t>
      </w:r>
      <w:r w:rsidRPr="003F0857">
        <w:t xml:space="preserve"> Emlak ve İstimlâk Dairesi Başkanlığı talebi doğrultusunda, plan değişikliği teklifinin 3194 </w:t>
      </w:r>
      <w:r>
        <w:t>s</w:t>
      </w:r>
      <w:r w:rsidRPr="003F0857">
        <w:t>ayılı İmar Kanunu ve Yönetmelikleri uyarınca Büyükşehir Belediyemiz Meclisince değerlendirilmesi gerekti</w:t>
      </w:r>
      <w:r>
        <w:t>ği görüş ve sonucuna varıldığı,</w:t>
      </w:r>
    </w:p>
    <w:p w:rsidR="007131CA" w:rsidRDefault="007131CA" w:rsidP="007131CA">
      <w:pPr>
        <w:tabs>
          <w:tab w:val="left" w:pos="0"/>
        </w:tabs>
        <w:ind w:right="-1" w:firstLine="709"/>
        <w:jc w:val="both"/>
      </w:pPr>
    </w:p>
    <w:p w:rsidR="008236CC" w:rsidRDefault="007131CA" w:rsidP="007131CA">
      <w:pPr>
        <w:tabs>
          <w:tab w:val="left" w:pos="0"/>
        </w:tabs>
        <w:ind w:right="-1" w:firstLine="709"/>
        <w:jc w:val="both"/>
      </w:pPr>
      <w:r>
        <w:t xml:space="preserve">Hususları tespit edilmiş olup, </w:t>
      </w:r>
      <w:r w:rsidRPr="003F0857">
        <w:t xml:space="preserve">Çankaya </w:t>
      </w:r>
      <w:r>
        <w:t>İ</w:t>
      </w:r>
      <w:r w:rsidRPr="003F0857">
        <w:t>lçesi Lodu</w:t>
      </w:r>
      <w:r>
        <w:t xml:space="preserve">mlu (Beytepe) Mahallesi 29671 ada 1 </w:t>
      </w:r>
      <w:r w:rsidRPr="003F0857">
        <w:t xml:space="preserve">parsele </w:t>
      </w:r>
      <w:r>
        <w:t>yönelik</w:t>
      </w:r>
      <w:r w:rsidRPr="003F0857">
        <w:t xml:space="preserve"> hazırlanmış olan 1/5000 </w:t>
      </w:r>
      <w:r>
        <w:t>ve 1/1000 ölçekli</w:t>
      </w:r>
      <w:r w:rsidRPr="003F0857">
        <w:t xml:space="preserve"> imar planı değişikliğinin</w:t>
      </w:r>
      <w:r>
        <w:t xml:space="preserve"> </w:t>
      </w:r>
      <w:r>
        <w:t>“onayı”n</w:t>
      </w:r>
      <w:r w:rsidR="00673354">
        <w:t>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t xml:space="preserve"> AK Parti ve BBP Gruplarının ret oyuyla </w:t>
      </w:r>
      <w:r w:rsidR="00EC582E" w:rsidRPr="00896330">
        <w:t>oy</w:t>
      </w:r>
      <w:r>
        <w:t xml:space="preserve">çokluğu </w:t>
      </w:r>
      <w:r w:rsidR="00EC582E" w:rsidRPr="00896330">
        <w:t>ile kabul edildi.</w:t>
      </w: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36F6"/>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1CA"/>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7727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18FB0-8834-4200-8FAA-87157A80A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290</Words>
  <Characters>2123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2025-07-09T11:35:00Z</cp:lastPrinted>
  <dcterms:created xsi:type="dcterms:W3CDTF">2025-08-13T08:08:00Z</dcterms:created>
  <dcterms:modified xsi:type="dcterms:W3CDTF">2025-08-13T08:10:00Z</dcterms:modified>
</cp:coreProperties>
</file>