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713AA" w:rsidRDefault="005713AA"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Default="005C0890" w:rsidP="00AA7ED1">
            <w:pPr>
              <w:ind w:right="-1"/>
              <w:jc w:val="center"/>
            </w:pPr>
            <w:r w:rsidRPr="002D00A5">
              <w:t>BELEDİYE MECLİSİ</w:t>
            </w:r>
          </w:p>
          <w:p w:rsidR="005713AA" w:rsidRPr="002D00A5" w:rsidRDefault="005713AA" w:rsidP="00AA7ED1">
            <w:pPr>
              <w:ind w:right="-1"/>
              <w:jc w:val="center"/>
            </w:pPr>
          </w:p>
        </w:tc>
      </w:tr>
    </w:tbl>
    <w:p w:rsidR="00C31078" w:rsidRDefault="00C31078" w:rsidP="00AA7ED1">
      <w:pPr>
        <w:tabs>
          <w:tab w:val="left" w:pos="1935"/>
          <w:tab w:val="left" w:pos="9356"/>
        </w:tabs>
        <w:ind w:right="-1"/>
        <w:jc w:val="both"/>
      </w:pPr>
    </w:p>
    <w:p w:rsidR="00910C9E" w:rsidRDefault="00910C9E" w:rsidP="00AA7ED1">
      <w:pPr>
        <w:tabs>
          <w:tab w:val="left" w:pos="1935"/>
          <w:tab w:val="left" w:pos="9356"/>
        </w:tabs>
        <w:ind w:right="-1"/>
        <w:jc w:val="both"/>
      </w:pPr>
    </w:p>
    <w:p w:rsidR="005713AA" w:rsidRDefault="00B23ABD" w:rsidP="006C13C6">
      <w:pPr>
        <w:ind w:right="-1"/>
        <w:jc w:val="both"/>
      </w:pPr>
      <w:r>
        <w:t xml:space="preserve">Karar No: </w:t>
      </w:r>
      <w:r w:rsidR="005524F5">
        <w:t>1189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A35BE" w:rsidRDefault="005C0890" w:rsidP="006C13C6">
      <w:pPr>
        <w:ind w:right="-1"/>
        <w:jc w:val="center"/>
      </w:pPr>
      <w:r w:rsidRPr="002D00A5">
        <w:t>K A R A R</w:t>
      </w:r>
    </w:p>
    <w:p w:rsidR="005713AA" w:rsidRDefault="005713AA" w:rsidP="006C13C6">
      <w:pPr>
        <w:ind w:right="-1"/>
        <w:jc w:val="center"/>
      </w:pPr>
    </w:p>
    <w:p w:rsidR="005713AA" w:rsidRDefault="005713AA" w:rsidP="006C13C6">
      <w:pPr>
        <w:ind w:right="-1"/>
        <w:jc w:val="center"/>
      </w:pPr>
    </w:p>
    <w:p w:rsidR="008236CC" w:rsidRDefault="008236CC" w:rsidP="00AA7ED1">
      <w:pPr>
        <w:ind w:right="-1"/>
      </w:pPr>
    </w:p>
    <w:p w:rsidR="00EC582E" w:rsidRDefault="005524F5" w:rsidP="00AA7ED1">
      <w:pPr>
        <w:ind w:right="-1" w:firstLine="708"/>
        <w:jc w:val="both"/>
      </w:pPr>
      <w:r w:rsidRPr="00B20D72">
        <w:t xml:space="preserve">Sincan İlçesi Selçuklu Mahallesi 4408 ada 1 parselde 1/1000 ölçekli uygulama </w:t>
      </w:r>
      <w:r>
        <w:t xml:space="preserve">imar plan değişikliğine ilişkin </w:t>
      </w:r>
      <w:r w:rsidR="00005846" w:rsidRPr="00A35AF8">
        <w:t>İmar ve Bayındırlık</w:t>
      </w:r>
      <w:r w:rsidR="00A574C9" w:rsidRPr="007F325F">
        <w:t xml:space="preserve"> Komisyonu</w:t>
      </w:r>
      <w:r w:rsidR="00005846">
        <w:t xml:space="preserve">nun </w:t>
      </w:r>
      <w:r w:rsidR="005713AA">
        <w:t>23</w:t>
      </w:r>
      <w:r w:rsidR="00005846">
        <w:t>.</w:t>
      </w:r>
      <w:r w:rsidR="00CF13DE">
        <w:t>07</w:t>
      </w:r>
      <w:r w:rsidR="00B52587">
        <w:t>.2025</w:t>
      </w:r>
      <w:r w:rsidR="00EC582E" w:rsidRPr="00E35A5A">
        <w:t xml:space="preserve"> tarihli ve </w:t>
      </w:r>
      <w:r>
        <w:t>200</w:t>
      </w:r>
      <w:r w:rsidR="006C13C6">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524F5" w:rsidRDefault="00EC582E" w:rsidP="005524F5">
      <w:pPr>
        <w:tabs>
          <w:tab w:val="left" w:pos="0"/>
        </w:tabs>
        <w:spacing w:line="240" w:lineRule="atLeast"/>
        <w:ind w:right="-1" w:firstLine="709"/>
        <w:jc w:val="both"/>
      </w:pPr>
      <w:r w:rsidRPr="00E35A5A">
        <w:t>Konu üzerinde yapılan görüşmelerde;</w:t>
      </w:r>
      <w:r w:rsidR="00896330">
        <w:t xml:space="preserve"> </w:t>
      </w:r>
      <w:r w:rsidR="005524F5" w:rsidRPr="00833D2C">
        <w:t>Sincan Belediye Başkanlığı Yazı İşleri Müdürlü</w:t>
      </w:r>
      <w:r w:rsidR="005524F5">
        <w:t>ğü</w:t>
      </w:r>
      <w:r w:rsidR="005524F5" w:rsidRPr="00833D2C">
        <w:t>nün 23.06.2025 tarih ve 42066866-172072 sayılı yazısı ekinde sunulan, Sincan Belediye Meclisinin 10.06.2025 gün ve 93 sayılı Kararı ile tadilen uygun görülen </w:t>
      </w:r>
      <w:r w:rsidR="005524F5" w:rsidRPr="00833D2C">
        <w:rPr>
          <w:iCs/>
        </w:rPr>
        <w:t>"Sincan İlçesi Selçuklu Mahallesi 4408 ada 1 sayılı  parsele yönelik hazırlanan 1/1000 ölçekli uygulama imar planı değişiklik teklifine"</w:t>
      </w:r>
      <w:r w:rsidR="005524F5" w:rsidRPr="00833D2C">
        <w:t> ilişkin dosya</w:t>
      </w:r>
      <w:r w:rsidR="005524F5">
        <w:t>nın</w:t>
      </w:r>
      <w:r w:rsidR="005524F5" w:rsidRPr="00833D2C">
        <w:t xml:space="preserve">, 5216 sayılı Kanun gereğince </w:t>
      </w:r>
      <w:r w:rsidR="005524F5">
        <w:t xml:space="preserve">İmar ve Şehircilik Dairesi </w:t>
      </w:r>
      <w:r w:rsidR="005524F5" w:rsidRPr="00833D2C">
        <w:t>Başkanlığı</w:t>
      </w:r>
      <w:r w:rsidR="005524F5">
        <w:t>na sunulduğu,</w:t>
      </w: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r w:rsidRPr="00833D2C">
        <w:rPr>
          <w:b/>
          <w:bCs/>
        </w:rPr>
        <w:t>Yapılan incelemede;</w:t>
      </w:r>
    </w:p>
    <w:p w:rsidR="005524F5" w:rsidRDefault="005524F5" w:rsidP="005524F5">
      <w:pPr>
        <w:tabs>
          <w:tab w:val="left" w:pos="0"/>
        </w:tabs>
        <w:spacing w:line="240" w:lineRule="atLeast"/>
        <w:ind w:right="-1" w:firstLine="709"/>
        <w:jc w:val="both"/>
        <w:rPr>
          <w:b/>
          <w:bCs/>
        </w:rPr>
      </w:pPr>
    </w:p>
    <w:p w:rsidR="005524F5" w:rsidRDefault="005524F5" w:rsidP="005524F5">
      <w:pPr>
        <w:tabs>
          <w:tab w:val="left" w:pos="0"/>
        </w:tabs>
        <w:spacing w:line="240" w:lineRule="atLeast"/>
        <w:ind w:right="-1" w:firstLine="709"/>
        <w:jc w:val="both"/>
      </w:pPr>
      <w:r w:rsidRPr="00833D2C">
        <w:rPr>
          <w:b/>
          <w:bCs/>
        </w:rPr>
        <w:t>Teklife konu alanın mülkiyet ve mevcut imar durumunun;</w:t>
      </w:r>
      <w:r w:rsidRPr="00833D2C">
        <w:t> Selçuklu Mahallesi 4408 ada 1 sayılı parselin Sincan Belediye Meclisinin 04.08.1995 tarih ve 74 sayılı Kararı ile onaylanan 1/1000  ölçekli uygulama imar planında "Cami Alanı" kullanımında kaldığı, yapılaşma koşullarının E:1.00 yollardan ve komşu parselden 5m olduğu, ancak kat yüksekliğine ilişkin yapılaşma koşullarının belirlenmediği, ayrıca 2735 m</w:t>
      </w:r>
      <w:r w:rsidRPr="00526388">
        <w:rPr>
          <w:vertAlign w:val="superscript"/>
        </w:rPr>
        <w:t>2</w:t>
      </w:r>
      <w:r w:rsidRPr="00833D2C">
        <w:t xml:space="preserve"> yüzölçümlü taşınmaz mülkiyetinin Maliye Hazinesine ait olduğu,</w:t>
      </w: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r w:rsidRPr="00833D2C">
        <w:rPr>
          <w:b/>
          <w:bCs/>
        </w:rPr>
        <w:t>Plan teklifi ve açıklama raporunda;</w:t>
      </w:r>
      <w:r w:rsidRPr="00833D2C">
        <w:t> Sin</w:t>
      </w:r>
      <w:r>
        <w:t>can Kaymakamlığı İlçe Müftülüğü</w:t>
      </w:r>
      <w:r w:rsidRPr="00833D2C">
        <w:t>nün 26.05.2025 gün ve 17464</w:t>
      </w:r>
      <w:r>
        <w:t>7sayılı yazısı ile, 4408 ada 1 no.</w:t>
      </w:r>
      <w:r w:rsidRPr="00833D2C">
        <w:t>lu parsel üzerindeki Kocatepe Cami'nin yıkılmış olduğu ve yeniden inşaatın başlanacağı belirtilerek, E:1.00 olan taşınmazın emsali koru</w:t>
      </w:r>
      <w:r>
        <w:t>narak kat yüksekliğinin Yençok:</w:t>
      </w:r>
      <w:r w:rsidRPr="00833D2C">
        <w:t>serbest olacak şekilde belirlenmesi ve yapı yaklaşma mesafelerinin her yönden 5m olarak yeniden düzenlenmesi ile beraber 3 adet plan notunun eklenmesinin talep edildiği,</w:t>
      </w: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r w:rsidRPr="00833D2C">
        <w:rPr>
          <w:b/>
          <w:bCs/>
        </w:rPr>
        <w:t>1/1000 ölçekli uygulama imar plan değişikliği teklifinde</w:t>
      </w:r>
      <w:r w:rsidRPr="00833D2C">
        <w:t>; Ankara Sin</w:t>
      </w:r>
      <w:r>
        <w:t>can Kaymakamlığı İlçe Müftülüğü</w:t>
      </w:r>
      <w:r w:rsidRPr="00833D2C">
        <w:t>nün 26.05.2025 gün ve 174647</w:t>
      </w:r>
      <w:r>
        <w:t xml:space="preserve"> </w:t>
      </w:r>
      <w:r w:rsidRPr="00833D2C">
        <w:t>sayılı yazısı doğrultusunda Sincan Belediye Meclisinin 2025/93 sayılı Kararı ile hazırlanan 1/1000 ölçekli uygulama imar planı değişikliği teklifi ile 4408 ada 1 sayılı "Dini Tesis Alanı" kullanımın sunulan  5 m olan yapı yaklaşma mesafelerinin güney cephesinden (lojman yapısı tarafından)</w:t>
      </w:r>
      <w:r>
        <w:t xml:space="preserve"> </w:t>
      </w:r>
      <w:r w:rsidRPr="00833D2C">
        <w:t>4m, komşu parselden 3m ve diğer cephelerden 5m olacak şekilde Sincan Belediye Meclisince düzenlendiği ve kat yüksekliğinin Yençok; serbest olacak şekilde belirlendiği</w:t>
      </w: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524F5" w:rsidRPr="002D00A5" w:rsidTr="00A85B1D">
        <w:trPr>
          <w:trHeight w:val="1008"/>
        </w:trPr>
        <w:tc>
          <w:tcPr>
            <w:tcW w:w="3510" w:type="dxa"/>
          </w:tcPr>
          <w:p w:rsidR="005524F5" w:rsidRDefault="005524F5" w:rsidP="00A85B1D">
            <w:pPr>
              <w:ind w:right="-1"/>
              <w:jc w:val="center"/>
            </w:pPr>
          </w:p>
          <w:p w:rsidR="005524F5" w:rsidRPr="002D00A5" w:rsidRDefault="005524F5" w:rsidP="00A85B1D">
            <w:pPr>
              <w:ind w:right="-1"/>
              <w:jc w:val="center"/>
            </w:pPr>
            <w:r w:rsidRPr="002D00A5">
              <w:t>T.C.</w:t>
            </w:r>
          </w:p>
          <w:p w:rsidR="005524F5" w:rsidRPr="002D00A5" w:rsidRDefault="005524F5" w:rsidP="00A85B1D">
            <w:pPr>
              <w:ind w:right="-1"/>
              <w:jc w:val="center"/>
            </w:pPr>
            <w:r w:rsidRPr="002D00A5">
              <w:t>ANKARA BÜYÜKŞEHİR</w:t>
            </w:r>
          </w:p>
          <w:p w:rsidR="005524F5" w:rsidRDefault="005524F5" w:rsidP="00A85B1D">
            <w:pPr>
              <w:ind w:right="-1"/>
              <w:jc w:val="center"/>
            </w:pPr>
            <w:r w:rsidRPr="002D00A5">
              <w:t>BELEDİYE MECLİSİ</w:t>
            </w:r>
          </w:p>
          <w:p w:rsidR="005524F5" w:rsidRPr="002D00A5" w:rsidRDefault="005524F5" w:rsidP="00A85B1D">
            <w:pPr>
              <w:ind w:right="-1"/>
              <w:jc w:val="center"/>
            </w:pPr>
          </w:p>
        </w:tc>
      </w:tr>
    </w:tbl>
    <w:p w:rsidR="005524F5" w:rsidRDefault="005524F5" w:rsidP="005524F5">
      <w:pPr>
        <w:tabs>
          <w:tab w:val="left" w:pos="1935"/>
          <w:tab w:val="left" w:pos="9356"/>
        </w:tabs>
        <w:ind w:right="-1"/>
        <w:jc w:val="both"/>
      </w:pPr>
    </w:p>
    <w:p w:rsidR="00910C9E" w:rsidRDefault="00910C9E" w:rsidP="005524F5">
      <w:pPr>
        <w:tabs>
          <w:tab w:val="left" w:pos="1935"/>
          <w:tab w:val="left" w:pos="9356"/>
        </w:tabs>
        <w:ind w:right="-1"/>
        <w:jc w:val="both"/>
      </w:pPr>
    </w:p>
    <w:p w:rsidR="005524F5" w:rsidRDefault="005524F5" w:rsidP="005524F5">
      <w:pPr>
        <w:ind w:right="-1"/>
        <w:jc w:val="both"/>
      </w:pPr>
      <w:r>
        <w:t>Karar No: 1189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5524F5" w:rsidRDefault="005524F5" w:rsidP="005524F5">
      <w:pPr>
        <w:ind w:right="-1"/>
        <w:jc w:val="both"/>
      </w:pPr>
    </w:p>
    <w:p w:rsidR="005524F5" w:rsidRDefault="005524F5" w:rsidP="005524F5">
      <w:pPr>
        <w:ind w:right="-1"/>
        <w:jc w:val="both"/>
      </w:pPr>
    </w:p>
    <w:p w:rsidR="005524F5" w:rsidRDefault="005524F5" w:rsidP="005524F5">
      <w:pPr>
        <w:ind w:right="-1"/>
        <w:jc w:val="center"/>
      </w:pPr>
      <w:r>
        <w:t>-2-</w:t>
      </w:r>
    </w:p>
    <w:p w:rsidR="005524F5" w:rsidRDefault="005524F5" w:rsidP="005524F5">
      <w:pPr>
        <w:jc w:val="center"/>
      </w:pP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r>
        <w:t>Plan notlarının:</w:t>
      </w:r>
    </w:p>
    <w:p w:rsidR="005524F5" w:rsidRDefault="005524F5" w:rsidP="005524F5">
      <w:pPr>
        <w:tabs>
          <w:tab w:val="left" w:pos="0"/>
        </w:tabs>
        <w:spacing w:line="240" w:lineRule="atLeast"/>
        <w:ind w:right="-1" w:firstLine="709"/>
        <w:jc w:val="both"/>
      </w:pPr>
      <w:r w:rsidRPr="00833D2C">
        <w:t>1-"</w:t>
      </w:r>
      <w:r w:rsidRPr="00833D2C">
        <w:rPr>
          <w:iCs/>
        </w:rPr>
        <w:t>Yapı yaklaşma sınırı içerisinde t</w:t>
      </w:r>
      <w:r>
        <w:rPr>
          <w:iCs/>
        </w:rPr>
        <w:t xml:space="preserve">uvalet, şadırvan, </w:t>
      </w:r>
      <w:r w:rsidRPr="00833D2C">
        <w:rPr>
          <w:iCs/>
        </w:rPr>
        <w:t>jeneratör yer alabilir.</w:t>
      </w:r>
    </w:p>
    <w:p w:rsidR="005524F5" w:rsidRDefault="005524F5" w:rsidP="005524F5">
      <w:pPr>
        <w:tabs>
          <w:tab w:val="left" w:pos="0"/>
        </w:tabs>
        <w:spacing w:line="240" w:lineRule="atLeast"/>
        <w:ind w:right="-1" w:firstLine="709"/>
        <w:jc w:val="both"/>
      </w:pPr>
      <w:r w:rsidRPr="00833D2C">
        <w:rPr>
          <w:iCs/>
        </w:rPr>
        <w:t>2-Kot alırken tabii zeminden kot alınacaktır. Bina köşe  kotları ortalaması +0.00 kabul edilecektir. Ancak Topografya özelliklerinden dolayı yol ile parsel zemini arasında daha uyumlu bir ilişki kurmak amacıyla kitlelerin yoldan veya tabi zeminden kotlandırılmasına etüde göre ilgili belediyenin ilgili birimi yetkilidir. Parselin tesviyesi amacıyla herhangi bir ölçü sınırlamasına bağlı kalmadan kazı dolgu yapılabilir.</w:t>
      </w:r>
    </w:p>
    <w:p w:rsidR="005524F5" w:rsidRDefault="005524F5" w:rsidP="005524F5">
      <w:pPr>
        <w:tabs>
          <w:tab w:val="left" w:pos="0"/>
        </w:tabs>
        <w:spacing w:line="240" w:lineRule="atLeast"/>
        <w:ind w:right="-1" w:firstLine="709"/>
        <w:jc w:val="both"/>
        <w:rPr>
          <w:iCs/>
        </w:rPr>
      </w:pPr>
      <w:r w:rsidRPr="00833D2C">
        <w:rPr>
          <w:iCs/>
        </w:rPr>
        <w:t xml:space="preserve">3- </w:t>
      </w:r>
      <w:r w:rsidRPr="001845A5">
        <w:rPr>
          <w:iCs/>
        </w:rPr>
        <w:t>Yapı nizamı serbesttir. Yapılar arasında herhangi bir mesafe aranmayacaktır.</w:t>
      </w:r>
    </w:p>
    <w:p w:rsidR="005524F5" w:rsidRDefault="005524F5" w:rsidP="005524F5">
      <w:pPr>
        <w:tabs>
          <w:tab w:val="left" w:pos="0"/>
        </w:tabs>
        <w:spacing w:line="240" w:lineRule="atLeast"/>
        <w:ind w:right="-1" w:firstLine="709"/>
        <w:jc w:val="both"/>
      </w:pPr>
      <w:r w:rsidRPr="00833D2C">
        <w:rPr>
          <w:iCs/>
        </w:rPr>
        <w:t>4- Bodrum kat tesvi işlemlerinde parsel sınırına 1 m kalıncaya kadar otopark, sığınak, su deposu vb. alanlar yapılabilir.</w:t>
      </w:r>
    </w:p>
    <w:p w:rsidR="005524F5" w:rsidRDefault="005524F5" w:rsidP="005524F5">
      <w:pPr>
        <w:tabs>
          <w:tab w:val="left" w:pos="0"/>
        </w:tabs>
        <w:spacing w:line="240" w:lineRule="atLeast"/>
        <w:ind w:right="-1" w:firstLine="709"/>
        <w:jc w:val="both"/>
      </w:pPr>
      <w:r w:rsidRPr="00833D2C">
        <w:rPr>
          <w:iCs/>
        </w:rPr>
        <w:t>5- Belirlenmeyen hususlarda ilgili Kanun ve Yönetmelik hükümleri geçerlidir."</w:t>
      </w:r>
    </w:p>
    <w:p w:rsidR="005524F5" w:rsidRDefault="005524F5" w:rsidP="005524F5">
      <w:pPr>
        <w:tabs>
          <w:tab w:val="left" w:pos="0"/>
        </w:tabs>
        <w:spacing w:line="240" w:lineRule="atLeast"/>
        <w:ind w:right="-1" w:firstLine="709"/>
        <w:jc w:val="both"/>
      </w:pPr>
      <w:r>
        <w:t>Ş</w:t>
      </w:r>
      <w:r w:rsidRPr="00833D2C">
        <w:t>eklinde 5 adet plan notunun eklenerek  önerildiği̇,</w:t>
      </w:r>
    </w:p>
    <w:p w:rsidR="005524F5" w:rsidRDefault="005524F5" w:rsidP="005524F5">
      <w:pPr>
        <w:tabs>
          <w:tab w:val="left" w:pos="0"/>
        </w:tabs>
        <w:spacing w:line="240" w:lineRule="atLeast"/>
        <w:ind w:right="-1" w:firstLine="709"/>
        <w:jc w:val="both"/>
      </w:pPr>
    </w:p>
    <w:p w:rsidR="005524F5" w:rsidRDefault="005524F5" w:rsidP="005524F5">
      <w:pPr>
        <w:tabs>
          <w:tab w:val="left" w:pos="0"/>
        </w:tabs>
        <w:spacing w:line="240" w:lineRule="atLeast"/>
        <w:ind w:right="-1" w:firstLine="709"/>
        <w:jc w:val="both"/>
      </w:pPr>
      <w:r w:rsidRPr="00833D2C">
        <w:rPr>
          <w:b/>
          <w:bCs/>
        </w:rPr>
        <w:t>Başkanlığımızca yapılan değerlendirmede;</w:t>
      </w:r>
      <w:r w:rsidRPr="00833D2C">
        <w:t> Söz konusu parsele ilişkin sunulan uygulama imar planı değişikliğindeki komşu parsel</w:t>
      </w:r>
      <w:r>
        <w:t xml:space="preserve"> </w:t>
      </w:r>
      <w:r w:rsidRPr="00833D2C">
        <w:t>(park) tarafından 5m olan çekme mesafesinin 3m</w:t>
      </w:r>
      <w:r>
        <w:t>’</w:t>
      </w:r>
      <w:r w:rsidRPr="00833D2C">
        <w:t>ye düşürülmesine yönelik olarak Sincan Belediye Meclisinin 2025/93 sayılı Kararında herhangi bir ifadeye rastlanılmadığı, ayrıca teklife konu taşınmaz parsel üzerinde mevcut ta Kocatepe caminin bulunduğu ancak yıkıldığı ve halen kullanılmakta olan lojman yapısının mevcut olduğu ayrıca Sincan belediye meclisini 2025/93 sayılı Kararı ile 3 ve 4 no</w:t>
      </w:r>
      <w:r>
        <w:t>.</w:t>
      </w:r>
      <w:r w:rsidRPr="00833D2C">
        <w:t>lu plan notları eklenerek tadilen uygun görüldüğü, değerlendirilmekle birlikte yazımızda belirtilen hususlar ve ilgili mevzuat hükümleri çerçevesinde konunun Belediyemiz Meclisince görüşülerek bir karar alınmasının uygun olacağı</w:t>
      </w:r>
      <w:r>
        <w:t xml:space="preserve"> görüş ve kanaatine varıldığı,</w:t>
      </w:r>
    </w:p>
    <w:p w:rsidR="005524F5" w:rsidRDefault="005524F5" w:rsidP="005524F5">
      <w:pPr>
        <w:tabs>
          <w:tab w:val="left" w:pos="0"/>
        </w:tabs>
        <w:spacing w:line="240" w:lineRule="atLeast"/>
        <w:ind w:right="-1" w:firstLine="709"/>
        <w:jc w:val="both"/>
      </w:pPr>
    </w:p>
    <w:p w:rsidR="002F7904" w:rsidRDefault="005524F5" w:rsidP="005524F5">
      <w:pPr>
        <w:tabs>
          <w:tab w:val="left" w:pos="0"/>
        </w:tabs>
        <w:spacing w:line="240" w:lineRule="atLeast"/>
        <w:ind w:right="-1" w:firstLine="709"/>
        <w:jc w:val="both"/>
      </w:pPr>
      <w:r>
        <w:t xml:space="preserve">Hususları tespit edilmiş olup, </w:t>
      </w:r>
      <w:r w:rsidRPr="00833D2C">
        <w:t>Sincan İlçesi Selçuklu Mahallesi 4408 ada 1 parsel</w:t>
      </w:r>
      <w:r>
        <w:t>d</w:t>
      </w:r>
      <w:r w:rsidRPr="00833D2C">
        <w:t>e 1/1000 ölçekli uygulama imar planı değişikli</w:t>
      </w:r>
      <w:r>
        <w:t>ği</w:t>
      </w:r>
      <w:r w:rsidRPr="00833D2C">
        <w:t>nin</w:t>
      </w:r>
      <w:r>
        <w:t>, 3 ve 4 no.lu plan notları çıkartılmak suretiyle “tadilen onayı”</w:t>
      </w:r>
      <w:r w:rsidR="005713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C9E"/>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2FAC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DD986-51F2-41B1-93CE-0AABEDE6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4104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2025-08-13T07:31:00Z</dcterms:created>
  <dcterms:modified xsi:type="dcterms:W3CDTF">2025-08-13T07:37:00Z</dcterms:modified>
</cp:coreProperties>
</file>