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9D56B3">
        <w:t>216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1B4D38">
        <w:t>13</w:t>
      </w:r>
      <w:r w:rsidR="00305F2F">
        <w:t>.</w:t>
      </w:r>
      <w:r w:rsidR="00962D1A">
        <w:t>0</w:t>
      </w:r>
      <w:r w:rsidR="00CF13DE">
        <w:t>8</w:t>
      </w:r>
      <w:r w:rsidR="0077160C">
        <w:t>.202</w:t>
      </w:r>
      <w:r w:rsidR="00A518C9">
        <w:t>5</w:t>
      </w: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9D56B3" w:rsidP="00AA7ED1">
      <w:pPr>
        <w:ind w:right="-1" w:firstLine="708"/>
        <w:jc w:val="both"/>
      </w:pPr>
      <w:r w:rsidRPr="00F937C8">
        <w:t>Ayaş Belediyesi 2025 Yılı Evsel Katı Atık Tarife Raporuna</w:t>
      </w:r>
      <w:r w:rsidR="00856AB3" w:rsidRPr="001B4D38">
        <w:t xml:space="preserve"> </w:t>
      </w:r>
      <w:r w:rsidR="005F6BCC" w:rsidRPr="001B4D38">
        <w:t xml:space="preserve">ilişkin </w:t>
      </w:r>
      <w:r w:rsidR="001B4D38" w:rsidRPr="00B01357">
        <w:rPr>
          <w:sz w:val="23"/>
          <w:szCs w:val="23"/>
        </w:rPr>
        <w:t>Hukuk ve Tarifeler</w:t>
      </w:r>
      <w:r w:rsidR="00A574C9" w:rsidRPr="001B4D38">
        <w:t xml:space="preserve"> Komisyonu</w:t>
      </w:r>
      <w:r w:rsidR="00005846" w:rsidRPr="001B4D38">
        <w:t xml:space="preserve">nun </w:t>
      </w:r>
      <w:r w:rsidR="001B4D38">
        <w:t>21</w:t>
      </w:r>
      <w:r w:rsidR="00005846" w:rsidRPr="001B4D38">
        <w:t>.</w:t>
      </w:r>
      <w:r w:rsidR="00CF13DE" w:rsidRPr="001B4D38">
        <w:t>07</w:t>
      </w:r>
      <w:r w:rsidR="00B52587" w:rsidRPr="001B4D38">
        <w:t>.2025</w:t>
      </w:r>
      <w:r w:rsidR="00EC582E" w:rsidRPr="001B4D38">
        <w:t xml:space="preserve"> tarihli ve </w:t>
      </w:r>
      <w:r>
        <w:t>63</w:t>
      </w:r>
      <w:r w:rsidR="00F762B4" w:rsidRPr="001B4D38">
        <w:t xml:space="preserve"> </w:t>
      </w:r>
      <w:r w:rsidR="00EC582E" w:rsidRPr="001B4D38">
        <w:t xml:space="preserve">sayılı Raporu Büyükşehir Belediye Meclisinin </w:t>
      </w:r>
      <w:r w:rsidR="001B4D38" w:rsidRPr="001B4D38">
        <w:t>13</w:t>
      </w:r>
      <w:r w:rsidR="00EC582E" w:rsidRPr="001B4D38">
        <w:t>.</w:t>
      </w:r>
      <w:r w:rsidR="00962D1A" w:rsidRPr="001B4D38">
        <w:t>0</w:t>
      </w:r>
      <w:r w:rsidR="00CF13DE" w:rsidRPr="001B4D38">
        <w:t>8</w:t>
      </w:r>
      <w:r w:rsidR="00EC582E" w:rsidRPr="001B4D38">
        <w:t>.202</w:t>
      </w:r>
      <w:r w:rsidR="00A518C9" w:rsidRPr="001B4D38">
        <w:t>5</w:t>
      </w:r>
      <w:r w:rsidR="00EC582E" w:rsidRPr="001B4D38">
        <w:t xml:space="preserve"> tarihli toplantısında</w:t>
      </w:r>
      <w:r w:rsidR="00EC582E" w:rsidRPr="00E35A5A">
        <w:t xml:space="preserve"> okundu.</w:t>
      </w:r>
    </w:p>
    <w:p w:rsidR="00EC582E" w:rsidRDefault="00EC582E" w:rsidP="00AA7ED1">
      <w:pPr>
        <w:ind w:right="-1" w:firstLine="708"/>
        <w:jc w:val="both"/>
      </w:pPr>
    </w:p>
    <w:p w:rsidR="002C380C" w:rsidRDefault="00EC582E" w:rsidP="006B479C">
      <w:pPr>
        <w:tabs>
          <w:tab w:val="left" w:pos="9638"/>
        </w:tabs>
        <w:ind w:right="-1" w:firstLine="709"/>
        <w:jc w:val="both"/>
      </w:pPr>
      <w:r w:rsidRPr="00E35A5A">
        <w:t>Konu üzerinde yapılan görüşmelerde;</w:t>
      </w:r>
      <w:r w:rsidR="00896330">
        <w:t xml:space="preserve"> </w:t>
      </w:r>
      <w:bookmarkStart w:id="0" w:name="_GoBack"/>
      <w:bookmarkEnd w:id="0"/>
      <w:r w:rsidR="009D56B3" w:rsidRPr="006E7817">
        <w:t xml:space="preserve">T.C. </w:t>
      </w:r>
      <w:r w:rsidR="009D56B3">
        <w:t>Ayaş</w:t>
      </w:r>
      <w:r w:rsidR="009D56B3" w:rsidRPr="006E7817">
        <w:t xml:space="preserve"> Belediye Başkanlığının </w:t>
      </w:r>
      <w:r w:rsidR="009D56B3">
        <w:t>24</w:t>
      </w:r>
      <w:r w:rsidR="009D56B3" w:rsidRPr="006E7817">
        <w:t>.0</w:t>
      </w:r>
      <w:r w:rsidR="009D56B3">
        <w:t>3</w:t>
      </w:r>
      <w:r w:rsidR="009D56B3" w:rsidRPr="006E7817">
        <w:t>.2025 tarihli ve E-</w:t>
      </w:r>
      <w:r w:rsidR="009D56B3">
        <w:t>20643</w:t>
      </w:r>
      <w:r w:rsidR="009D56B3" w:rsidRPr="006E7817">
        <w:t xml:space="preserve"> sayılı yazısı ile 2872 sayılı Çevre Kanunu, Atıksu Altyapı ve Evsel Katı Atık Bertaraf Tesisleri Tarifelerinin Belirlenmesinde Uyulacak Usul ve Esaslara İlişkin Yönetmelik ve Evsel Katı Atık Tarifelerinin Belirlenmesine Yönelik Kılavuz uyarınca hazırlanan ve </w:t>
      </w:r>
      <w:r w:rsidR="009D56B3">
        <w:t>Ayaş</w:t>
      </w:r>
      <w:r w:rsidR="009D56B3" w:rsidRPr="006E7817">
        <w:t xml:space="preserve"> Belediye Meclisinin 0</w:t>
      </w:r>
      <w:r w:rsidR="009D56B3">
        <w:t>3</w:t>
      </w:r>
      <w:r w:rsidR="009D56B3" w:rsidRPr="006E7817">
        <w:t>.0</w:t>
      </w:r>
      <w:r w:rsidR="009D56B3">
        <w:t>3</w:t>
      </w:r>
      <w:r w:rsidR="009D56B3" w:rsidRPr="006E7817">
        <w:t xml:space="preserve">.2025 tarih ve </w:t>
      </w:r>
      <w:r w:rsidR="009D56B3">
        <w:t>170</w:t>
      </w:r>
      <w:r w:rsidR="009D56B3" w:rsidRPr="006E7817">
        <w:t xml:space="preserve"> sayılı kararı ile kabul edilen "T.C. </w:t>
      </w:r>
      <w:r w:rsidR="009D56B3">
        <w:t>Ayaş</w:t>
      </w:r>
      <w:r w:rsidR="009D56B3" w:rsidRPr="006E7817">
        <w:t xml:space="preserve"> Belediye Başkanlığı 2025 Yılı Evsel Katı Atık Tarife Raporu”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 gecikme faizi uygulanması, su aboneliği olmayanların tespiti halinde ise ödemesi yapılamayan dönemler için tahakkuk yapılması</w:t>
      </w:r>
      <w:r w:rsidR="009D56B3">
        <w:t xml:space="preserve">na </w:t>
      </w:r>
      <w:r w:rsidRPr="00896330">
        <w:t xml:space="preserve">ilişkin </w:t>
      </w:r>
      <w:r w:rsidR="001B4D38" w:rsidRPr="00B01357">
        <w:rPr>
          <w:sz w:val="23"/>
          <w:szCs w:val="23"/>
        </w:rPr>
        <w:t>Hukuk ve Tarifeler</w:t>
      </w:r>
      <w:r w:rsidR="00A574C9" w:rsidRPr="00896330">
        <w:t xml:space="preserve"> </w:t>
      </w:r>
      <w:r w:rsidRPr="00896330">
        <w:t>Komisyonu Raporu</w:t>
      </w:r>
      <w:r w:rsidR="00CF13DE">
        <w:t xml:space="preserve"> </w:t>
      </w:r>
      <w:r w:rsidRPr="00896330">
        <w:t>oylanarak</w:t>
      </w:r>
      <w:r w:rsidR="006023F6">
        <w:t xml:space="preserve"> </w:t>
      </w:r>
      <w:r w:rsidRPr="00896330">
        <w:t>oy</w:t>
      </w:r>
      <w:r w:rsidR="00A55F3E">
        <w:t>birliği</w:t>
      </w:r>
      <w:r w:rsidR="00CF13DE">
        <w:t xml:space="preserve"> </w:t>
      </w:r>
      <w:r w:rsidRPr="00896330">
        <w:t>ile kabul edildi.</w:t>
      </w:r>
    </w:p>
    <w:p w:rsidR="002B5611" w:rsidRDefault="002B5611" w:rsidP="00AA7ED1">
      <w:pPr>
        <w:tabs>
          <w:tab w:val="left" w:pos="709"/>
        </w:tabs>
        <w:ind w:right="-1" w:firstLine="709"/>
        <w:jc w:val="both"/>
      </w:pPr>
    </w:p>
    <w:p w:rsidR="00E87E85" w:rsidRDefault="00E87E85"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1B4D38"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1B4D38">
              <w:rPr>
                <w:color w:val="000000"/>
              </w:rPr>
              <w:t>1</w:t>
            </w:r>
            <w:r w:rsidRPr="007C6922">
              <w:rPr>
                <w:color w:val="000000"/>
              </w:rPr>
              <w:t>. Başkan V.</w:t>
            </w:r>
          </w:p>
        </w:tc>
        <w:tc>
          <w:tcPr>
            <w:tcW w:w="3402" w:type="dxa"/>
            <w:vAlign w:val="center"/>
          </w:tcPr>
          <w:p w:rsidR="00B73ABE" w:rsidRPr="007C6922" w:rsidRDefault="001B4D38" w:rsidP="00C0341E">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156"/>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651"/>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D38"/>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241C"/>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5ACE"/>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3F6"/>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6B3"/>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5F3E"/>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F5D"/>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87E85"/>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B80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1B4D38"/>
    <w:pPr>
      <w:ind w:firstLine="708"/>
      <w:jc w:val="both"/>
    </w:pPr>
  </w:style>
  <w:style w:type="character" w:customStyle="1" w:styleId="Gvdemetni20">
    <w:name w:val="Gövde metni (2)_"/>
    <w:link w:val="Gvdemetni21"/>
    <w:locked/>
    <w:rsid w:val="00B95F5D"/>
    <w:rPr>
      <w:sz w:val="21"/>
      <w:szCs w:val="21"/>
      <w:shd w:val="clear" w:color="auto" w:fill="FFFFFF"/>
    </w:rPr>
  </w:style>
  <w:style w:type="paragraph" w:customStyle="1" w:styleId="Gvdemetni21">
    <w:name w:val="Gövde metni (2)"/>
    <w:basedOn w:val="Normal"/>
    <w:link w:val="Gvdemetni20"/>
    <w:rsid w:val="00B95F5D"/>
    <w:pPr>
      <w:shd w:val="clear" w:color="auto" w:fill="FFFFFF"/>
      <w:spacing w:line="235" w:lineRule="exact"/>
      <w:ind w:firstLine="92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930321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E587-AD57-422E-A251-9F700865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2025-08-14T07:34:00Z</cp:lastPrinted>
  <dcterms:created xsi:type="dcterms:W3CDTF">2025-08-14T07:37:00Z</dcterms:created>
  <dcterms:modified xsi:type="dcterms:W3CDTF">2025-08-14T07:37:00Z</dcterms:modified>
</cp:coreProperties>
</file>