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673354" w:rsidRDefault="00673354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673354">
        <w:t>1194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12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8236CC" w:rsidRDefault="008236CC" w:rsidP="00AA7ED1">
      <w:pPr>
        <w:ind w:right="-1"/>
      </w:pPr>
    </w:p>
    <w:p w:rsidR="00673354" w:rsidRDefault="00673354" w:rsidP="00AA7ED1">
      <w:pPr>
        <w:ind w:right="-1"/>
      </w:pPr>
    </w:p>
    <w:p w:rsidR="00EC582E" w:rsidRDefault="00673354" w:rsidP="00AA7ED1">
      <w:pPr>
        <w:ind w:right="-1" w:firstLine="708"/>
        <w:jc w:val="both"/>
      </w:pPr>
      <w:r w:rsidRPr="00B20D72">
        <w:t>Çankaya İlçesi Beytepe Mahallesi 80217 adanın kuzeyindeki park alanında trafo yeri ayrılmasına yönelik 1/1000 ölçekli uygulama imar plan değişikliğine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ED35D7">
        <w:t>24</w:t>
      </w:r>
      <w:r w:rsidR="00005846">
        <w:t>.</w:t>
      </w:r>
      <w:r w:rsidR="00CF13DE">
        <w:t>07</w:t>
      </w:r>
      <w:r w:rsidR="00B52587">
        <w:t>.2025</w:t>
      </w:r>
      <w:r w:rsidR="00EC582E" w:rsidRPr="00E35A5A">
        <w:t xml:space="preserve"> tarihli ve </w:t>
      </w:r>
      <w:r>
        <w:t xml:space="preserve">206 </w:t>
      </w:r>
      <w:r w:rsidR="00EC582E" w:rsidRPr="00E35A5A">
        <w:t xml:space="preserve">sayılı Raporu Büyükşehir Belediye Meclisinin </w:t>
      </w:r>
      <w:r w:rsidR="00CF13DE">
        <w:t>12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73354" w:rsidRDefault="00EC582E" w:rsidP="00673354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73354" w:rsidRPr="000678C1">
        <w:t>Çankaya Belediyesi Yazı İşleri Müdürlüğünün 14.04.2025 tarih ve E.1312223 (E.866195) yazısı ile; Çankaya Belediye Meclisinin 03.04.2025 gün ve 168 sayılı Kararı ile uygun görülen "</w:t>
      </w:r>
      <w:r w:rsidR="00673354" w:rsidRPr="000678C1">
        <w:rPr>
          <w:iCs/>
        </w:rPr>
        <w:t>Beytepe Mahallesi, 80217 adanın kuzeyindeki park alanında trafo alanı ayrılmasına ilişkin 1/1000 ölçekli Uygulama İmar Planı değişikliği teklifi"</w:t>
      </w:r>
      <w:r w:rsidR="00673354">
        <w:rPr>
          <w:iCs/>
        </w:rPr>
        <w:t>nin</w:t>
      </w:r>
      <w:r w:rsidR="00673354" w:rsidRPr="000678C1">
        <w:rPr>
          <w:iCs/>
        </w:rPr>
        <w:t> </w:t>
      </w:r>
      <w:r w:rsidR="00673354">
        <w:t>5216 s</w:t>
      </w:r>
      <w:r w:rsidR="00673354" w:rsidRPr="000678C1">
        <w:t xml:space="preserve">ayılı Kanun uyarınca </w:t>
      </w:r>
      <w:r w:rsidR="00673354">
        <w:t xml:space="preserve">İmar ve Şehircilik Dairesi </w:t>
      </w:r>
      <w:r w:rsidR="00673354" w:rsidRPr="000678C1">
        <w:t>Başkanlığı</w:t>
      </w:r>
      <w:r w:rsidR="00673354">
        <w:t>na sunulduğu,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  <w:rPr>
          <w:b/>
          <w:bCs/>
        </w:rPr>
      </w:pPr>
      <w:r w:rsidRPr="000678C1">
        <w:rPr>
          <w:b/>
          <w:bCs/>
        </w:rPr>
        <w:t>Yapılan incelemede</w:t>
      </w:r>
      <w:r>
        <w:rPr>
          <w:b/>
          <w:bCs/>
        </w:rPr>
        <w:t>;</w:t>
      </w:r>
    </w:p>
    <w:p w:rsidR="00673354" w:rsidRDefault="00673354" w:rsidP="00673354">
      <w:pPr>
        <w:tabs>
          <w:tab w:val="left" w:pos="0"/>
        </w:tabs>
        <w:ind w:right="-1" w:firstLine="709"/>
        <w:jc w:val="both"/>
        <w:rPr>
          <w:b/>
          <w:bCs/>
        </w:rPr>
      </w:pPr>
      <w:r w:rsidRPr="000678C1">
        <w:rPr>
          <w:b/>
          <w:bCs/>
        </w:rPr>
        <w:t>Teklife Konu Alanın Mülkiyet ve Mevcut İmar Durumunun;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Trafo yeri ayrılması öngörülen söz konusu alanın, Ankara Büyükşehir Belediye Meclisinin 15.12.2021 gün ve 2585 sayılı Kararı ile onaylanan "</w:t>
      </w:r>
      <w:r w:rsidRPr="000678C1">
        <w:rPr>
          <w:iCs/>
        </w:rPr>
        <w:t>Beytepe Mahallesi Yerleşik Alanı ve Çevresine ait 1/1000 ölçekli Uygulama İmar Planı</w:t>
      </w:r>
      <w:r w:rsidRPr="000678C1">
        <w:t>" kapsamında "</w:t>
      </w:r>
      <w:r w:rsidRPr="000678C1">
        <w:rPr>
          <w:iCs/>
        </w:rPr>
        <w:t>Park Alanı</w:t>
      </w:r>
      <w:r w:rsidRPr="000678C1">
        <w:t>" kullanımında kaldığı ve 81269 no</w:t>
      </w:r>
      <w:r>
        <w:t>.</w:t>
      </w:r>
      <w:r w:rsidRPr="000678C1">
        <w:t>lu parselasyon planı ile oluştuğu,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  <w:rPr>
          <w:b/>
          <w:bCs/>
        </w:rPr>
      </w:pPr>
      <w:r w:rsidRPr="000678C1">
        <w:rPr>
          <w:b/>
          <w:bCs/>
        </w:rPr>
        <w:t>1/1000 Ölçekli Uygulama İmar Planı Değişikliği Teklifinde</w:t>
      </w:r>
      <w:r>
        <w:rPr>
          <w:b/>
          <w:bCs/>
        </w:rPr>
        <w:t>;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Beytepe Mahallesi 80217 adanın kuzeyindeki park alanında 1 adet yeni trafo yeri için emniyet mesafesi dahil 41.75 m</w:t>
      </w:r>
      <w:r w:rsidRPr="000678C1">
        <w:rPr>
          <w:vertAlign w:val="superscript"/>
        </w:rPr>
        <w:t>2</w:t>
      </w:r>
      <w:r w:rsidRPr="000678C1">
        <w:t>'lik alana ihtiyaç duyulduğu,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Teklife ilişkin alınan ilgili altyapı kurum ve kuruluş görüşlerinin (ASKİ Genel Müdürlüğü ve Başkent Doğalgaz Dağıtım G.Y.O. A.Ş.) ekte gönderildiği ve trafo yerine engel bir hususun bulunmadığı,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Bu çerçevede, söz konusu park alanında 1 adet trafo yeri için emniyet mesafesi dahil 41.75 m</w:t>
      </w:r>
      <w:r w:rsidRPr="00310248">
        <w:rPr>
          <w:vertAlign w:val="superscript"/>
        </w:rPr>
        <w:t>2</w:t>
      </w:r>
      <w:r w:rsidRPr="000678C1">
        <w:t>'lik 1 adet "</w:t>
      </w:r>
      <w:r w:rsidRPr="000678C1">
        <w:rPr>
          <w:iCs/>
        </w:rPr>
        <w:t>Trafo Yeri</w:t>
      </w:r>
      <w:r w:rsidRPr="000678C1">
        <w:t>" önerildiği,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Ayrıca planda uygulamaya yönelik;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1.Trafo yapısı çevresinde, 41.75 m</w:t>
      </w:r>
      <w:r w:rsidRPr="00310248">
        <w:rPr>
          <w:vertAlign w:val="superscript"/>
        </w:rPr>
        <w:t>2</w:t>
      </w:r>
      <w:r w:rsidRPr="000678C1">
        <w:t>'lik ala</w:t>
      </w:r>
      <w:r>
        <w:t>n içerisinde kalmak kaydıyla, 1</w:t>
      </w:r>
      <w:r w:rsidRPr="000678C1">
        <w:t>m'lik koruma bandı bırakılarak ve dış cephesi görsel açıdan estetik olmak üzere tel çitle çevrilecektir.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2.Trafonun güvenliği BEDAŞ tarafından sağlanacaktır.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3.Trafo Alanının kiralama/ kamulaştırma bedeli Başkent Elektrik Dağıtım A.Ş. tarafından karşılanacaktır.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  <w:r w:rsidRPr="000678C1">
        <w:t>Şeklinde 3 adet plan notu düzenlenmesinin önerildiği,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73354" w:rsidRPr="002D00A5" w:rsidTr="00A85B1D">
        <w:trPr>
          <w:trHeight w:val="1008"/>
        </w:trPr>
        <w:tc>
          <w:tcPr>
            <w:tcW w:w="3510" w:type="dxa"/>
          </w:tcPr>
          <w:p w:rsidR="00673354" w:rsidRPr="002D00A5" w:rsidRDefault="00673354" w:rsidP="00A85B1D">
            <w:pPr>
              <w:ind w:right="-1"/>
              <w:jc w:val="center"/>
            </w:pPr>
            <w:r w:rsidRPr="002D00A5">
              <w:t>T.C.</w:t>
            </w:r>
          </w:p>
          <w:p w:rsidR="00673354" w:rsidRPr="002D00A5" w:rsidRDefault="00673354" w:rsidP="00A85B1D">
            <w:pPr>
              <w:ind w:right="-1"/>
              <w:jc w:val="center"/>
            </w:pPr>
            <w:r w:rsidRPr="002D00A5">
              <w:t>ANKARA BÜYÜKŞEHİR</w:t>
            </w:r>
          </w:p>
          <w:p w:rsidR="00673354" w:rsidRPr="002D00A5" w:rsidRDefault="00673354" w:rsidP="00A85B1D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73354" w:rsidRDefault="00673354" w:rsidP="00673354">
      <w:pPr>
        <w:tabs>
          <w:tab w:val="left" w:pos="1935"/>
          <w:tab w:val="left" w:pos="9356"/>
        </w:tabs>
        <w:ind w:right="-1"/>
        <w:jc w:val="both"/>
      </w:pPr>
    </w:p>
    <w:p w:rsidR="00673354" w:rsidRDefault="00673354" w:rsidP="00673354">
      <w:pPr>
        <w:tabs>
          <w:tab w:val="left" w:pos="1935"/>
          <w:tab w:val="left" w:pos="9356"/>
        </w:tabs>
        <w:ind w:right="-1"/>
        <w:jc w:val="both"/>
      </w:pPr>
    </w:p>
    <w:p w:rsidR="00673354" w:rsidRDefault="00673354" w:rsidP="00673354">
      <w:pPr>
        <w:tabs>
          <w:tab w:val="left" w:pos="0"/>
        </w:tabs>
        <w:ind w:right="-1"/>
        <w:jc w:val="both"/>
      </w:pPr>
      <w:r>
        <w:t>Karar No: 1194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12.08.2025</w:t>
      </w:r>
    </w:p>
    <w:p w:rsidR="00673354" w:rsidRDefault="00673354" w:rsidP="00673354">
      <w:pPr>
        <w:tabs>
          <w:tab w:val="left" w:pos="0"/>
        </w:tabs>
        <w:ind w:right="-1"/>
        <w:jc w:val="both"/>
      </w:pPr>
    </w:p>
    <w:p w:rsidR="00673354" w:rsidRDefault="00673354" w:rsidP="00673354">
      <w:pPr>
        <w:tabs>
          <w:tab w:val="left" w:pos="0"/>
        </w:tabs>
        <w:ind w:right="-1"/>
        <w:jc w:val="both"/>
      </w:pPr>
    </w:p>
    <w:p w:rsidR="00673354" w:rsidRDefault="00673354" w:rsidP="00673354">
      <w:pPr>
        <w:tabs>
          <w:tab w:val="left" w:pos="0"/>
        </w:tabs>
        <w:ind w:right="-1"/>
        <w:jc w:val="center"/>
      </w:pPr>
      <w:r>
        <w:t>-2-</w:t>
      </w:r>
    </w:p>
    <w:p w:rsidR="00673354" w:rsidRDefault="00673354" w:rsidP="00673354">
      <w:pPr>
        <w:jc w:val="center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673354" w:rsidRPr="000678C1" w:rsidRDefault="00673354" w:rsidP="00673354">
      <w:pPr>
        <w:tabs>
          <w:tab w:val="left" w:pos="0"/>
        </w:tabs>
        <w:ind w:right="-1" w:firstLine="709"/>
        <w:jc w:val="both"/>
        <w:rPr>
          <w:bCs/>
        </w:rPr>
      </w:pPr>
      <w:r w:rsidRPr="000678C1">
        <w:rPr>
          <w:b/>
          <w:bCs/>
        </w:rPr>
        <w:t xml:space="preserve">Başkanlığımızca yapılan değerlendirmede; </w:t>
      </w:r>
      <w:r w:rsidRPr="000678C1">
        <w:rPr>
          <w:bCs/>
        </w:rPr>
        <w:t>Başkent Elektrik Dağıtım A.Ş. tarafından, Beytepe Mahallesi 80217 adanın kuzeyindeki park alanında enerji ihtiyacını karşılamaya amacıyla 1 adet trafo yerine ihtiyaç duyulduğundan bahisle sunulan Beytepe  Mahallesi  80217  adanın  kuzeyindeki  park  alanında  trafo yeri ayrılmasına ilişkin 1/1000 ölçekli uygulama imar planı değişikliğinin kamu yararı gözettiğinden uygun olduğu görüş ve sonucuna varıldığı,</w:t>
      </w:r>
    </w:p>
    <w:p w:rsidR="00673354" w:rsidRDefault="00673354" w:rsidP="00673354">
      <w:pPr>
        <w:tabs>
          <w:tab w:val="left" w:pos="0"/>
        </w:tabs>
        <w:ind w:right="-1" w:firstLine="709"/>
        <w:jc w:val="both"/>
      </w:pPr>
    </w:p>
    <w:p w:rsidR="002F7904" w:rsidRDefault="00673354" w:rsidP="00673354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0678C1">
        <w:t xml:space="preserve">Çankaya </w:t>
      </w:r>
      <w:r>
        <w:t>İl</w:t>
      </w:r>
      <w:r w:rsidRPr="000678C1">
        <w:t xml:space="preserve">çesi Beytepe Mahallesi 80217 adanın kuzeyindeki park alanında trafo yeri ayrılmasına </w:t>
      </w:r>
      <w:r>
        <w:t>yönelik</w:t>
      </w:r>
      <w:r w:rsidRPr="000678C1">
        <w:t xml:space="preserve"> 1/1000 ölçekli </w:t>
      </w:r>
      <w:r>
        <w:t xml:space="preserve">uygulama imar planı değişikliğinin </w:t>
      </w:r>
      <w:r w:rsidRPr="004262D9">
        <w:t>“onayı”</w:t>
      </w:r>
      <w:r>
        <w:t>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727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7527-B8C3-492A-882C-A0B6DA19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2025-08-13T08:00:00Z</dcterms:created>
  <dcterms:modified xsi:type="dcterms:W3CDTF">2025-08-13T08:00:00Z</dcterms:modified>
</cp:coreProperties>
</file>