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AA" w:rsidRDefault="005713A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713AA" w:rsidRDefault="005713AA"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Default="005C0890" w:rsidP="00AA7ED1">
            <w:pPr>
              <w:ind w:right="-1"/>
              <w:jc w:val="center"/>
            </w:pPr>
            <w:r w:rsidRPr="002D00A5">
              <w:t>BELEDİYE MECLİSİ</w:t>
            </w:r>
          </w:p>
          <w:p w:rsidR="005713AA" w:rsidRPr="002D00A5" w:rsidRDefault="005713AA" w:rsidP="00AA7ED1">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5713AA" w:rsidRDefault="00B23ABD" w:rsidP="006C13C6">
      <w:pPr>
        <w:ind w:right="-1"/>
        <w:jc w:val="both"/>
      </w:pPr>
      <w:r>
        <w:t xml:space="preserve">Karar No: </w:t>
      </w:r>
      <w:r w:rsidR="00996D71">
        <w:t>1191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12</w:t>
      </w:r>
      <w:r w:rsidR="00305F2F">
        <w:t>.</w:t>
      </w:r>
      <w:r w:rsidR="00962D1A">
        <w:t>0</w:t>
      </w:r>
      <w:r w:rsidR="00CF13DE">
        <w:t>8</w:t>
      </w:r>
      <w:r w:rsidR="0077160C">
        <w:t>.202</w:t>
      </w:r>
      <w:r w:rsidR="00A518C9">
        <w:t>5</w:t>
      </w:r>
    </w:p>
    <w:p w:rsidR="005713AA" w:rsidRDefault="005713AA" w:rsidP="006C13C6">
      <w:pPr>
        <w:ind w:right="-1"/>
        <w:jc w:val="both"/>
      </w:pPr>
    </w:p>
    <w:p w:rsidR="00876087" w:rsidRDefault="00876087" w:rsidP="006C13C6">
      <w:pPr>
        <w:ind w:right="-1"/>
        <w:jc w:val="both"/>
      </w:pPr>
    </w:p>
    <w:p w:rsidR="005A35BE" w:rsidRDefault="005C0890" w:rsidP="006C13C6">
      <w:pPr>
        <w:ind w:right="-1"/>
        <w:jc w:val="center"/>
      </w:pPr>
      <w:r w:rsidRPr="002D00A5">
        <w:t>K A R A R</w:t>
      </w:r>
    </w:p>
    <w:p w:rsidR="005713AA" w:rsidRDefault="005713AA" w:rsidP="006C13C6">
      <w:pPr>
        <w:ind w:right="-1"/>
        <w:jc w:val="center"/>
      </w:pPr>
    </w:p>
    <w:p w:rsidR="005713AA" w:rsidRDefault="005713AA" w:rsidP="006C13C6">
      <w:pPr>
        <w:ind w:right="-1"/>
        <w:jc w:val="center"/>
      </w:pPr>
    </w:p>
    <w:p w:rsidR="008236CC" w:rsidRDefault="008236CC" w:rsidP="00AA7ED1">
      <w:pPr>
        <w:ind w:right="-1"/>
      </w:pPr>
    </w:p>
    <w:p w:rsidR="00EC582E" w:rsidRDefault="00996D71" w:rsidP="00AA7ED1">
      <w:pPr>
        <w:ind w:right="-1" w:firstLine="708"/>
        <w:jc w:val="both"/>
      </w:pPr>
      <w:r w:rsidRPr="00B20D72">
        <w:t>Mamak İlçesi Yeni Mamak Kentsel Dönüşüm ve Gelişim Proje Alanı 1. Etapta 1/1000 ölçekli uygulama imar plan değişikliğine ilişkin</w:t>
      </w:r>
      <w:r>
        <w:t xml:space="preserve"> </w:t>
      </w:r>
      <w:r w:rsidR="00005846" w:rsidRPr="00A35AF8">
        <w:t>İmar ve Bayındırlık</w:t>
      </w:r>
      <w:r w:rsidR="00A574C9" w:rsidRPr="007F325F">
        <w:t xml:space="preserve"> Komisyonu</w:t>
      </w:r>
      <w:r w:rsidR="00005846">
        <w:t xml:space="preserve">nun </w:t>
      </w:r>
      <w:r w:rsidR="005713AA">
        <w:t>23</w:t>
      </w:r>
      <w:r w:rsidR="00005846">
        <w:t>.</w:t>
      </w:r>
      <w:r w:rsidR="00CF13DE">
        <w:t>07</w:t>
      </w:r>
      <w:r w:rsidR="00B52587">
        <w:t>.2025</w:t>
      </w:r>
      <w:r w:rsidR="00EC582E" w:rsidRPr="00E35A5A">
        <w:t xml:space="preserve"> tarihli ve </w:t>
      </w:r>
      <w:r>
        <w:t>203</w:t>
      </w:r>
      <w:r w:rsidR="004D0AE1">
        <w:t xml:space="preserve"> </w:t>
      </w:r>
      <w:r w:rsidR="00EC582E" w:rsidRPr="00E35A5A">
        <w:t xml:space="preserve">sayılı Raporu Büyükşehir Belediye Meclisinin </w:t>
      </w:r>
      <w:r w:rsidR="00CF13DE">
        <w:t>12</w:t>
      </w:r>
      <w:r w:rsidR="00EC582E" w:rsidRPr="00E35A5A">
        <w:t>.</w:t>
      </w:r>
      <w:r w:rsidR="00962D1A">
        <w:t>0</w:t>
      </w:r>
      <w:r w:rsidR="00CF13DE">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996D71" w:rsidRDefault="00EC582E" w:rsidP="00996D71">
      <w:pPr>
        <w:tabs>
          <w:tab w:val="left" w:pos="0"/>
        </w:tabs>
        <w:spacing w:line="240" w:lineRule="atLeast"/>
        <w:ind w:right="-1" w:firstLine="709"/>
        <w:jc w:val="both"/>
      </w:pPr>
      <w:r w:rsidRPr="00E35A5A">
        <w:t>Konu üzerinde yapılan görüşmelerde;</w:t>
      </w:r>
      <w:r w:rsidR="00896330">
        <w:t xml:space="preserve"> </w:t>
      </w:r>
      <w:r w:rsidR="00996D71" w:rsidRPr="00E805AA">
        <w:t>Özel Projeler ve Dönüşüm Dairesi Başkanlığı</w:t>
      </w:r>
      <w:r w:rsidR="00996D71">
        <w:t>nın</w:t>
      </w:r>
      <w:r w:rsidR="00996D71" w:rsidRPr="00E805AA">
        <w:t xml:space="preserve"> 04.07.2025 tarihli ve E-1799189 sayılı yazısı ile Yeni Mamak Kentsel Dönüşüm ve Gelişim Proje Alanı 1.Etabı kapsamında yer alan imar adalarında 3194 sayılı İmar Kanunu çerçevesinde yapı yüksekliklerinin belirlenmesine yönelik 1/1000 ölçekli uygulama imar planı</w:t>
      </w:r>
      <w:r w:rsidR="00996D71">
        <w:t xml:space="preserve"> </w:t>
      </w:r>
      <w:r w:rsidR="00996D71" w:rsidRPr="00E805AA">
        <w:t>(UİP) değişikliğinin hazırlanarak, Belediye Meclisine sunulması</w:t>
      </w:r>
      <w:r w:rsidR="00996D71">
        <w:t>nın istenildiği,</w:t>
      </w:r>
    </w:p>
    <w:p w:rsidR="00996D71" w:rsidRDefault="00996D71" w:rsidP="00996D71">
      <w:pPr>
        <w:tabs>
          <w:tab w:val="left" w:pos="0"/>
        </w:tabs>
        <w:spacing w:line="240" w:lineRule="atLeast"/>
        <w:ind w:right="-1" w:firstLine="709"/>
        <w:jc w:val="both"/>
      </w:pPr>
    </w:p>
    <w:p w:rsidR="00996D71" w:rsidRDefault="00996D71" w:rsidP="00996D71">
      <w:pPr>
        <w:tabs>
          <w:tab w:val="left" w:pos="0"/>
        </w:tabs>
        <w:spacing w:line="240" w:lineRule="atLeast"/>
        <w:ind w:right="-1" w:firstLine="709"/>
        <w:jc w:val="both"/>
        <w:rPr>
          <w:b/>
        </w:rPr>
      </w:pPr>
      <w:r w:rsidRPr="00E805AA">
        <w:rPr>
          <w:b/>
        </w:rPr>
        <w:t>Yapılan incelemede,</w:t>
      </w:r>
    </w:p>
    <w:p w:rsidR="00996D71" w:rsidRDefault="00996D71" w:rsidP="00996D71">
      <w:pPr>
        <w:tabs>
          <w:tab w:val="left" w:pos="0"/>
        </w:tabs>
        <w:spacing w:line="240" w:lineRule="atLeast"/>
        <w:ind w:right="-1" w:firstLine="709"/>
        <w:jc w:val="both"/>
      </w:pPr>
      <w:r w:rsidRPr="00E805AA">
        <w:rPr>
          <w:b/>
        </w:rPr>
        <w:t>Teklife Konu alanın Mülkiyet ve Mevcut İmar Durumunun;</w:t>
      </w:r>
      <w:r w:rsidRPr="00E805AA">
        <w:t> </w:t>
      </w:r>
    </w:p>
    <w:p w:rsidR="00996D71" w:rsidRDefault="00996D71" w:rsidP="00996D71">
      <w:pPr>
        <w:tabs>
          <w:tab w:val="left" w:pos="0"/>
        </w:tabs>
        <w:spacing w:line="240" w:lineRule="atLeast"/>
        <w:ind w:right="-1" w:firstLine="709"/>
        <w:jc w:val="both"/>
      </w:pPr>
      <w:r w:rsidRPr="00E805AA">
        <w:t>Yeni Mamak KDGPA 1.Etabına ait 1/1000 ölçekli UİP değişikliğinin</w:t>
      </w:r>
      <w:r>
        <w:t xml:space="preserve"> </w:t>
      </w:r>
      <w:r w:rsidRPr="00E805AA">
        <w:t>(Yaklaşık 49 Ha büyüklüğünde-Karma mülkiyet dokusu), ilk olarak Büyükşehir Belediye Meclisinin 2009/2137 sayılı kararıyla onaylandığı(konut, kentsel servis alanı ve muhtelif teknik-sosyal altyapı alanları içeren) ve günümüze kadar gelen süreçte muhtelif meclis kararlarıyla onaylanan mevzii imar planı değişiklikleriyle son halini aldığı; planlama alanının yaklaşık %90 oranında imarlı yapılaşma</w:t>
      </w:r>
      <w:r>
        <w:t xml:space="preserve"> sürecini de tamamlamış olduğu,</w:t>
      </w:r>
    </w:p>
    <w:p w:rsidR="00996D71" w:rsidRDefault="00996D71" w:rsidP="00996D71">
      <w:pPr>
        <w:tabs>
          <w:tab w:val="left" w:pos="0"/>
        </w:tabs>
        <w:spacing w:line="240" w:lineRule="atLeast"/>
        <w:ind w:right="-1" w:firstLine="709"/>
        <w:jc w:val="both"/>
      </w:pPr>
    </w:p>
    <w:p w:rsidR="00996D71" w:rsidRDefault="00996D71" w:rsidP="00996D71">
      <w:pPr>
        <w:tabs>
          <w:tab w:val="left" w:pos="0"/>
        </w:tabs>
        <w:spacing w:line="240" w:lineRule="atLeast"/>
        <w:ind w:right="-1" w:firstLine="709"/>
        <w:jc w:val="both"/>
      </w:pPr>
      <w:r w:rsidRPr="00E805AA">
        <w:t>Güncel durumda, 1.etap kapsamında yer alan konut alanlarının (3194 sayılı Kanunun 8.maddesine eklenen kat yüksekliklerinin belirlenmesine ilişkin hükümler öncesinde) ruhsatlı olarak yapılaşmalarını tamamlamış oldukları; herhangi bir şekilde ruhsatlı yapılaşma süreci başlamamış bulunan Derbent-İmar mahallesi, 51173-51176-51177-51183 no</w:t>
      </w:r>
      <w:r>
        <w:t>.</w:t>
      </w:r>
      <w:r w:rsidRPr="00E805AA">
        <w:t>lu imar adaları ile 51339 ada 10 sayılı parsellerin "E=2,00 Yençok=Serbest" yapılaşma koşullarında "Kentsel Servis Alanı" kullanımında bulundukları; teknik-sosyal altyapı alanlarında ise kat yüksekliklerinin belirlenmiş olduğu, </w:t>
      </w:r>
    </w:p>
    <w:p w:rsidR="00996D71" w:rsidRDefault="00996D71" w:rsidP="00996D71">
      <w:pPr>
        <w:tabs>
          <w:tab w:val="left" w:pos="0"/>
        </w:tabs>
        <w:spacing w:line="240" w:lineRule="atLeast"/>
        <w:ind w:right="-1" w:firstLine="709"/>
        <w:jc w:val="both"/>
      </w:pPr>
    </w:p>
    <w:p w:rsidR="00996D71" w:rsidRPr="00E805AA" w:rsidRDefault="00996D71" w:rsidP="00996D71">
      <w:pPr>
        <w:tabs>
          <w:tab w:val="left" w:pos="0"/>
        </w:tabs>
        <w:spacing w:line="240" w:lineRule="atLeast"/>
        <w:ind w:right="-1" w:firstLine="709"/>
        <w:jc w:val="both"/>
        <w:rPr>
          <w:b/>
        </w:rPr>
      </w:pPr>
      <w:r w:rsidRPr="00E805AA">
        <w:rPr>
          <w:b/>
        </w:rPr>
        <w:t>Plan Teklifi ve Açıklama Raporunda; </w:t>
      </w:r>
    </w:p>
    <w:p w:rsidR="00996D71" w:rsidRDefault="00996D71" w:rsidP="00996D71">
      <w:pPr>
        <w:tabs>
          <w:tab w:val="left" w:pos="0"/>
        </w:tabs>
        <w:spacing w:line="240" w:lineRule="atLeast"/>
        <w:ind w:right="-1" w:firstLine="709"/>
        <w:jc w:val="both"/>
      </w:pPr>
      <w:r>
        <w:t>3194 sayılı Kanun</w:t>
      </w:r>
      <w:r w:rsidRPr="00E805AA">
        <w:t>un 8</w:t>
      </w:r>
      <w:r>
        <w:t>’</w:t>
      </w:r>
      <w:r w:rsidRPr="00E805AA">
        <w:t xml:space="preserve">inci maddesine eklenen "Sanayi alanları, ibadethane alanları ve tarımsal amaçlı silo yapıları hariç olmak üzere </w:t>
      </w:r>
      <w:r>
        <w:t>mer’i imar planlarında yençok:s</w:t>
      </w:r>
      <w:r w:rsidRPr="00E805AA">
        <w:t>erbest olarak belirlenmiş yükseklikler; emsal değerde değişiklik yapılmaksızın çevredeki mevcut teşekküller ve siluet dikkate alınarak, imar planı değişiklikleri ve revizyonları yapılmak suretiyle ilgili idare meclis kararı ile belirlenir. " hükmü v</w:t>
      </w:r>
      <w:r>
        <w:t>e yine 3194 sayılı İmar Kanunu</w:t>
      </w:r>
      <w:r w:rsidRPr="00E805AA">
        <w:t>na eklenen Geçici 20</w:t>
      </w:r>
      <w:r>
        <w:t>’</w:t>
      </w:r>
      <w:r w:rsidRPr="00E805AA">
        <w:t>nci madde "...Bu Kanun'un 8inci maddesinin birinci fıkrasının (b) bendinin 10.paragrafında yer alan hükümler doğrultusunda ilgili idare 01.07.2021 tarihine kadar meclis kararı ile plan değişikliklerini ve revizyonlarını yapmakla yükümlüdür..." hükmü gereğince bina yüksekliklerini belirleme zoru</w:t>
      </w:r>
      <w:r>
        <w:t>nluluğu olduğunun belirtildiği,</w:t>
      </w:r>
    </w:p>
    <w:p w:rsidR="00996D71" w:rsidRDefault="00996D71" w:rsidP="00996D71">
      <w:pPr>
        <w:tabs>
          <w:tab w:val="left" w:pos="0"/>
        </w:tabs>
        <w:spacing w:line="240" w:lineRule="atLeast"/>
        <w:ind w:right="-1" w:firstLine="709"/>
        <w:jc w:val="both"/>
      </w:pPr>
    </w:p>
    <w:p w:rsidR="00996D71" w:rsidRDefault="00996D71" w:rsidP="00996D71">
      <w:pPr>
        <w:tabs>
          <w:tab w:val="left" w:pos="0"/>
        </w:tabs>
        <w:spacing w:line="240" w:lineRule="atLeast"/>
        <w:ind w:right="-1" w:firstLine="709"/>
        <w:jc w:val="both"/>
      </w:pPr>
    </w:p>
    <w:p w:rsidR="00996D71" w:rsidRDefault="00996D71" w:rsidP="00996D71">
      <w:pPr>
        <w:tabs>
          <w:tab w:val="left" w:pos="0"/>
        </w:tabs>
        <w:spacing w:line="240" w:lineRule="atLeast"/>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96D71" w:rsidRPr="002D00A5" w:rsidTr="00A85B1D">
        <w:trPr>
          <w:trHeight w:val="1008"/>
        </w:trPr>
        <w:tc>
          <w:tcPr>
            <w:tcW w:w="3510" w:type="dxa"/>
          </w:tcPr>
          <w:p w:rsidR="00996D71" w:rsidRDefault="00996D71" w:rsidP="00A85B1D">
            <w:pPr>
              <w:ind w:right="-1"/>
              <w:jc w:val="center"/>
            </w:pPr>
          </w:p>
          <w:p w:rsidR="00996D71" w:rsidRPr="002D00A5" w:rsidRDefault="00996D71" w:rsidP="00A85B1D">
            <w:pPr>
              <w:ind w:right="-1"/>
              <w:jc w:val="center"/>
            </w:pPr>
            <w:r w:rsidRPr="002D00A5">
              <w:t>T.C.</w:t>
            </w:r>
          </w:p>
          <w:p w:rsidR="00996D71" w:rsidRPr="002D00A5" w:rsidRDefault="00996D71" w:rsidP="00A85B1D">
            <w:pPr>
              <w:ind w:right="-1"/>
              <w:jc w:val="center"/>
            </w:pPr>
            <w:r w:rsidRPr="002D00A5">
              <w:t>ANKARA BÜYÜKŞEHİR</w:t>
            </w:r>
          </w:p>
          <w:p w:rsidR="00996D71" w:rsidRDefault="00996D71" w:rsidP="00A85B1D">
            <w:pPr>
              <w:ind w:right="-1"/>
              <w:jc w:val="center"/>
            </w:pPr>
            <w:r w:rsidRPr="002D00A5">
              <w:t>BELEDİYE MECLİSİ</w:t>
            </w:r>
          </w:p>
          <w:p w:rsidR="00996D71" w:rsidRPr="002D00A5" w:rsidRDefault="00996D71" w:rsidP="00A85B1D">
            <w:pPr>
              <w:ind w:right="-1"/>
              <w:jc w:val="center"/>
            </w:pPr>
          </w:p>
        </w:tc>
      </w:tr>
    </w:tbl>
    <w:p w:rsidR="00996D71" w:rsidRDefault="00996D71" w:rsidP="00996D71">
      <w:pPr>
        <w:tabs>
          <w:tab w:val="left" w:pos="1935"/>
          <w:tab w:val="left" w:pos="9356"/>
        </w:tabs>
        <w:ind w:right="-1"/>
        <w:jc w:val="both"/>
      </w:pPr>
    </w:p>
    <w:p w:rsidR="00996D71" w:rsidRDefault="00996D71" w:rsidP="00996D71">
      <w:pPr>
        <w:tabs>
          <w:tab w:val="left" w:pos="1935"/>
          <w:tab w:val="left" w:pos="9356"/>
        </w:tabs>
        <w:ind w:right="-1"/>
        <w:jc w:val="both"/>
      </w:pPr>
    </w:p>
    <w:p w:rsidR="00996D71" w:rsidRDefault="00996D71" w:rsidP="00996D71">
      <w:pPr>
        <w:tabs>
          <w:tab w:val="left" w:pos="0"/>
        </w:tabs>
        <w:spacing w:line="240" w:lineRule="atLeast"/>
        <w:ind w:right="-1"/>
        <w:jc w:val="both"/>
      </w:pPr>
      <w:r>
        <w:t>Karar No: 1191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996D71" w:rsidRDefault="00996D71" w:rsidP="00996D71">
      <w:pPr>
        <w:tabs>
          <w:tab w:val="left" w:pos="0"/>
        </w:tabs>
        <w:spacing w:line="240" w:lineRule="atLeast"/>
        <w:ind w:right="-1"/>
        <w:jc w:val="both"/>
      </w:pPr>
    </w:p>
    <w:p w:rsidR="00996D71" w:rsidRDefault="00996D71" w:rsidP="00996D71">
      <w:pPr>
        <w:tabs>
          <w:tab w:val="left" w:pos="0"/>
        </w:tabs>
        <w:spacing w:line="240" w:lineRule="atLeast"/>
        <w:ind w:right="-1"/>
        <w:jc w:val="both"/>
      </w:pPr>
    </w:p>
    <w:p w:rsidR="00996D71" w:rsidRDefault="00996D71" w:rsidP="00996D71">
      <w:pPr>
        <w:tabs>
          <w:tab w:val="left" w:pos="0"/>
        </w:tabs>
        <w:spacing w:line="240" w:lineRule="atLeast"/>
        <w:ind w:right="-1"/>
        <w:jc w:val="center"/>
      </w:pPr>
      <w:r>
        <w:t>-2-</w:t>
      </w:r>
    </w:p>
    <w:p w:rsidR="00996D71" w:rsidRDefault="00996D71" w:rsidP="00996D71">
      <w:pPr>
        <w:tabs>
          <w:tab w:val="left" w:pos="0"/>
        </w:tabs>
        <w:spacing w:line="240" w:lineRule="atLeast"/>
        <w:ind w:right="-1" w:firstLine="709"/>
        <w:jc w:val="both"/>
      </w:pPr>
    </w:p>
    <w:p w:rsidR="00996D71" w:rsidRDefault="00996D71" w:rsidP="00996D71">
      <w:pPr>
        <w:tabs>
          <w:tab w:val="left" w:pos="0"/>
        </w:tabs>
        <w:spacing w:line="240" w:lineRule="atLeast"/>
        <w:ind w:right="-1" w:firstLine="709"/>
        <w:jc w:val="both"/>
      </w:pPr>
    </w:p>
    <w:p w:rsidR="00996D71" w:rsidRDefault="00996D71" w:rsidP="00996D71">
      <w:pPr>
        <w:tabs>
          <w:tab w:val="left" w:pos="0"/>
        </w:tabs>
        <w:spacing w:line="240" w:lineRule="atLeast"/>
        <w:ind w:right="-1" w:firstLine="709"/>
        <w:jc w:val="both"/>
      </w:pPr>
    </w:p>
    <w:p w:rsidR="00996D71" w:rsidRPr="00E805AA" w:rsidRDefault="00996D71" w:rsidP="00996D71">
      <w:pPr>
        <w:tabs>
          <w:tab w:val="left" w:pos="0"/>
        </w:tabs>
        <w:spacing w:line="240" w:lineRule="atLeast"/>
        <w:ind w:right="-1" w:firstLine="709"/>
        <w:jc w:val="both"/>
        <w:rPr>
          <w:b/>
        </w:rPr>
      </w:pPr>
      <w:r w:rsidRPr="00E805AA">
        <w:rPr>
          <w:b/>
        </w:rPr>
        <w:t>1/1000 ölçekli UİP Değişikliği Teklifinde; </w:t>
      </w:r>
    </w:p>
    <w:p w:rsidR="00996D71" w:rsidRDefault="00996D71" w:rsidP="00996D71">
      <w:pPr>
        <w:tabs>
          <w:tab w:val="left" w:pos="0"/>
        </w:tabs>
        <w:spacing w:line="240" w:lineRule="atLeast"/>
        <w:ind w:right="-1" w:firstLine="709"/>
        <w:jc w:val="both"/>
      </w:pPr>
      <w:r>
        <w:t xml:space="preserve">İmar ve Şehircilik </w:t>
      </w:r>
      <w:r w:rsidRPr="00E805AA">
        <w:t>Daire</w:t>
      </w:r>
      <w:r>
        <w:t>si</w:t>
      </w:r>
      <w:r w:rsidRPr="00E805AA">
        <w:t xml:space="preserve"> Başkanlığı</w:t>
      </w:r>
      <w:r>
        <w:t>n</w:t>
      </w:r>
      <w:r w:rsidRPr="00E805AA">
        <w:t>ca 3194 sayılı Kanunun ilgili hükümleri doğrultusunda hazırlanan 1/1000 ölçekli UİP değişikliği teklifiyle, Yeni M</w:t>
      </w:r>
      <w:r>
        <w:t>amak KDGPA 1.etabı kapsamında;</w:t>
      </w:r>
    </w:p>
    <w:p w:rsidR="00996D71" w:rsidRDefault="00996D71" w:rsidP="00996D71">
      <w:pPr>
        <w:tabs>
          <w:tab w:val="left" w:pos="0"/>
        </w:tabs>
        <w:spacing w:line="240" w:lineRule="atLeast"/>
        <w:ind w:right="-1" w:firstLine="709"/>
        <w:jc w:val="both"/>
      </w:pPr>
    </w:p>
    <w:p w:rsidR="00996D71" w:rsidRDefault="00996D71" w:rsidP="00996D71">
      <w:pPr>
        <w:tabs>
          <w:tab w:val="left" w:pos="0"/>
        </w:tabs>
        <w:spacing w:line="240" w:lineRule="atLeast"/>
        <w:ind w:right="-1" w:firstLine="709"/>
        <w:jc w:val="both"/>
      </w:pPr>
      <w:r w:rsidRPr="00E805AA">
        <w:t>1-Kat rejimi, iskân, ruhsat, plan tadilatı ile yapı yüksekliği (Hmax, Yençok) belirlenmiş ada/parseller hariç olmak üzere, uygulama imar planında "Yençok=Serbest" olarak belirlenmiş Kentsel Servis Alanlarında "Yençok= 16 kat</w:t>
      </w:r>
      <w:r>
        <w:t>" olarak belirlenmiştir. </w:t>
      </w:r>
    </w:p>
    <w:p w:rsidR="00996D71" w:rsidRDefault="00996D71" w:rsidP="00996D71">
      <w:pPr>
        <w:tabs>
          <w:tab w:val="left" w:pos="0"/>
        </w:tabs>
        <w:spacing w:line="240" w:lineRule="atLeast"/>
        <w:ind w:right="-1" w:firstLine="709"/>
        <w:jc w:val="both"/>
      </w:pPr>
      <w:r w:rsidRPr="00E805AA">
        <w:t>2-Belirtilmeyen hususlarda 3194 sayılı İmar Kanunu ve ilgili Yönetmelik hükümleri ile yürürlükte bulunan i</w:t>
      </w:r>
      <w:r>
        <w:t>mar planı hükümleri geçerlidir.</w:t>
      </w:r>
    </w:p>
    <w:p w:rsidR="00996D71" w:rsidRDefault="00996D71" w:rsidP="00996D71">
      <w:pPr>
        <w:tabs>
          <w:tab w:val="left" w:pos="0"/>
        </w:tabs>
        <w:spacing w:line="240" w:lineRule="atLeast"/>
        <w:ind w:right="-1" w:firstLine="709"/>
        <w:jc w:val="both"/>
      </w:pPr>
      <w:r>
        <w:t>Ş</w:t>
      </w:r>
      <w:r w:rsidRPr="00E805AA">
        <w:t>eklinde 2 adet plan notu önerildiği,</w:t>
      </w:r>
    </w:p>
    <w:p w:rsidR="00996D71" w:rsidRDefault="00996D71" w:rsidP="00996D71">
      <w:pPr>
        <w:tabs>
          <w:tab w:val="left" w:pos="0"/>
        </w:tabs>
        <w:spacing w:line="240" w:lineRule="atLeast"/>
        <w:ind w:right="-1" w:firstLine="709"/>
        <w:jc w:val="both"/>
      </w:pPr>
    </w:p>
    <w:p w:rsidR="00996D71" w:rsidRPr="00E805AA" w:rsidRDefault="00996D71" w:rsidP="00996D71">
      <w:pPr>
        <w:tabs>
          <w:tab w:val="left" w:pos="0"/>
        </w:tabs>
        <w:spacing w:line="240" w:lineRule="atLeast"/>
        <w:ind w:right="-1" w:firstLine="709"/>
        <w:jc w:val="both"/>
        <w:rPr>
          <w:b/>
        </w:rPr>
      </w:pPr>
      <w:r w:rsidRPr="00E805AA">
        <w:rPr>
          <w:b/>
        </w:rPr>
        <w:t>Başkanlığımızca yapılan değerlendirmede; </w:t>
      </w:r>
    </w:p>
    <w:p w:rsidR="00996D71" w:rsidRDefault="00996D71" w:rsidP="00996D71">
      <w:pPr>
        <w:tabs>
          <w:tab w:val="left" w:pos="0"/>
        </w:tabs>
        <w:spacing w:line="240" w:lineRule="atLeast"/>
        <w:ind w:right="-1" w:firstLine="709"/>
        <w:jc w:val="both"/>
      </w:pPr>
      <w:r w:rsidRPr="00E805AA">
        <w:t>Yeni Mamak KDGPA 1.Etabı kapsamında yer alan ve yürürlükteki imar planları doğrultusunda ruhsatlı yapılaşma sürecine geçemeyen ada/parsellerde İmar Mevzuatı gereği kat yüksekliklerinin belirlenmesine ilişkin 1/1000 ölçekli UİP değişikliği teklifinin onaylanmasının uygun olacağı,</w:t>
      </w:r>
      <w:r>
        <w:t xml:space="preserve"> görüş ve kanaatine varıldığı,</w:t>
      </w:r>
    </w:p>
    <w:p w:rsidR="00996D71" w:rsidRDefault="00996D71" w:rsidP="00996D71">
      <w:pPr>
        <w:tabs>
          <w:tab w:val="left" w:pos="0"/>
        </w:tabs>
        <w:spacing w:line="240" w:lineRule="atLeast"/>
        <w:ind w:right="-1" w:firstLine="709"/>
        <w:jc w:val="both"/>
      </w:pPr>
    </w:p>
    <w:p w:rsidR="002F7904" w:rsidRDefault="00996D71" w:rsidP="00996D71">
      <w:pPr>
        <w:tabs>
          <w:tab w:val="left" w:pos="0"/>
        </w:tabs>
        <w:spacing w:line="240" w:lineRule="atLeast"/>
        <w:ind w:right="-1" w:firstLine="709"/>
        <w:jc w:val="both"/>
      </w:pPr>
      <w:r>
        <w:t>Hususları tespit edilmiş olup, M</w:t>
      </w:r>
      <w:r w:rsidRPr="00E805AA">
        <w:t>amak İlçesi Yeni Mamak Kentsel Dönüşüm ve Gelişim Proje Alanı</w:t>
      </w:r>
      <w:r>
        <w:t xml:space="preserve"> </w:t>
      </w:r>
      <w:r w:rsidRPr="00E805AA">
        <w:t xml:space="preserve">(KDGPA) 1.Etabında, 3194 sayılı Kanun kapsamında kat yüksekliklerinin belirlenmesine </w:t>
      </w:r>
      <w:r>
        <w:t xml:space="preserve">yönelik </w:t>
      </w:r>
      <w:r w:rsidRPr="00E805AA">
        <w:t>1/1000 ölçekli UİP değişikliği</w:t>
      </w:r>
      <w:r>
        <w:t xml:space="preserve">nin </w:t>
      </w:r>
      <w:r w:rsidRPr="00AD12C3">
        <w:t>“onayı”</w:t>
      </w:r>
      <w:r w:rsidR="005713AA">
        <w:t>na</w:t>
      </w:r>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8236CC" w:rsidRDefault="008236CC"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bookmarkStart w:id="0" w:name="_GoBack"/>
      <w:bookmarkEnd w:id="0"/>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3AA"/>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2F30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143B3-8FD7-4D2F-99F2-30D8304C3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3951</Characters>
  <Application>Microsoft Office Word</Application>
  <DocSecurity>0</DocSecurity>
  <Lines>32</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2025-07-09T11:35:00Z</cp:lastPrinted>
  <dcterms:created xsi:type="dcterms:W3CDTF">2025-08-13T07:42:00Z</dcterms:created>
  <dcterms:modified xsi:type="dcterms:W3CDTF">2025-08-13T07:42:00Z</dcterms:modified>
</cp:coreProperties>
</file>