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F52B6D" w:rsidP="00AA7ED1">
      <w:pPr>
        <w:ind w:right="-1" w:firstLine="708"/>
        <w:jc w:val="both"/>
      </w:pPr>
      <w:r w:rsidRPr="00B20D72">
        <w:t>Elmadağ İlçesi Lalabel Mahallesi 1.Etap’ta (Sanayi Bölgesi) 1/5000 ve 1/1000 ölçekli imar plan değişikliğine</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A741DD">
        <w:t>7</w:t>
      </w:r>
      <w:r w:rsidR="00005846">
        <w:t>.</w:t>
      </w:r>
      <w:r w:rsidR="00CF13DE">
        <w:t>07</w:t>
      </w:r>
      <w:r w:rsidR="00B52587">
        <w:t>.2025</w:t>
      </w:r>
      <w:r w:rsidR="00EC582E" w:rsidRPr="00E35A5A">
        <w:t xml:space="preserve"> tarihli ve </w:t>
      </w:r>
      <w:r w:rsidR="00E90F44">
        <w:t>1</w:t>
      </w:r>
      <w:r w:rsidR="006B479C">
        <w:t>7</w:t>
      </w:r>
      <w:r>
        <w:t>7</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52B6D" w:rsidRDefault="00EC582E" w:rsidP="00F52B6D">
      <w:pPr>
        <w:tabs>
          <w:tab w:val="left" w:pos="0"/>
        </w:tabs>
        <w:ind w:right="-1" w:firstLine="709"/>
        <w:jc w:val="both"/>
      </w:pPr>
      <w:r w:rsidRPr="00E35A5A">
        <w:t>Konu üzerinde yapılan görüşmelerde;</w:t>
      </w:r>
      <w:r w:rsidR="00896330">
        <w:t xml:space="preserve"> </w:t>
      </w:r>
      <w:r w:rsidR="00F52B6D" w:rsidRPr="00362255">
        <w:t xml:space="preserve">Elmadağ Belediyesi İmar ve Şeh. Md.’nün 18.02.2025 tarihli ve E-40965 sayılı yazısı </w:t>
      </w:r>
      <w:r w:rsidR="00F52B6D">
        <w:t>eki Elmadağ Belediye Meclisi</w:t>
      </w:r>
      <w:r w:rsidR="00F52B6D" w:rsidRPr="00362255">
        <w:t xml:space="preserve">nin 06.02.2025 tarihli ve 52 sayılı </w:t>
      </w:r>
      <w:r w:rsidR="00F52B6D">
        <w:t>K</w:t>
      </w:r>
      <w:r w:rsidR="00F52B6D" w:rsidRPr="00362255">
        <w:t>ararı ile uygun görülerek sunulan "Elmadağ İlçesi Lalabel Mahallesi sınırları içerisinde bulunan 1. Etap (Sanayi Bölgesi)ne ilişkin 1/1000 ölçekli Uygulama İmar Planı değişikliği ve tavsiye niteliğinde 1/5000 ölçek</w:t>
      </w:r>
      <w:r w:rsidR="00F52B6D">
        <w:t>li Nazım İmar Planı değişikliği</w:t>
      </w:r>
      <w:r w:rsidR="00F52B6D" w:rsidRPr="00362255">
        <w:t>" teklifine ilişkin işlem dosyası</w:t>
      </w:r>
      <w:r w:rsidR="00F52B6D">
        <w:t>nın</w:t>
      </w:r>
      <w:r w:rsidR="00F52B6D" w:rsidRPr="00362255">
        <w:t xml:space="preserve">, 5216 sayılı Kanun uyarınca </w:t>
      </w:r>
      <w:r w:rsidR="00F52B6D">
        <w:t xml:space="preserve">İmar ve Şehircilik Dairesi </w:t>
      </w:r>
      <w:r w:rsidR="00F52B6D" w:rsidRPr="00362255">
        <w:t>Başkanlığı</w:t>
      </w:r>
      <w:r w:rsidR="00F52B6D">
        <w:t xml:space="preserve">na </w:t>
      </w:r>
      <w:r w:rsidR="00F52B6D" w:rsidRPr="00362255">
        <w:t>sunul</w:t>
      </w:r>
      <w:r w:rsidR="00F52B6D">
        <w:t>duğu,</w:t>
      </w:r>
    </w:p>
    <w:p w:rsidR="00F52B6D" w:rsidRDefault="00F52B6D" w:rsidP="00F52B6D">
      <w:pPr>
        <w:tabs>
          <w:tab w:val="left" w:pos="0"/>
        </w:tabs>
        <w:ind w:right="-1" w:firstLine="709"/>
        <w:jc w:val="both"/>
      </w:pPr>
    </w:p>
    <w:p w:rsidR="00F52B6D" w:rsidRPr="00362255" w:rsidRDefault="00F52B6D" w:rsidP="00F52B6D">
      <w:pPr>
        <w:tabs>
          <w:tab w:val="left" w:pos="0"/>
        </w:tabs>
        <w:ind w:right="-1" w:firstLine="709"/>
        <w:jc w:val="both"/>
        <w:rPr>
          <w:b/>
        </w:rPr>
      </w:pPr>
      <w:r w:rsidRPr="00362255">
        <w:rPr>
          <w:b/>
        </w:rPr>
        <w:t>Yapılan incelemede;</w:t>
      </w:r>
    </w:p>
    <w:p w:rsidR="00F52B6D" w:rsidRPr="00362255" w:rsidRDefault="00F52B6D" w:rsidP="00F52B6D">
      <w:pPr>
        <w:tabs>
          <w:tab w:val="left" w:pos="0"/>
        </w:tabs>
        <w:ind w:right="-1" w:firstLine="709"/>
        <w:jc w:val="both"/>
        <w:rPr>
          <w:b/>
        </w:rPr>
      </w:pPr>
      <w:r w:rsidRPr="00362255">
        <w:rPr>
          <w:b/>
        </w:rPr>
        <w:t>Teklife Konu Alanın Mülkiyet ve Mevcut İmar Durumunun;</w:t>
      </w:r>
    </w:p>
    <w:p w:rsidR="00F52B6D" w:rsidRDefault="00F52B6D" w:rsidP="00F52B6D">
      <w:pPr>
        <w:tabs>
          <w:tab w:val="left" w:pos="0"/>
        </w:tabs>
        <w:ind w:right="-1" w:firstLine="709"/>
        <w:jc w:val="both"/>
      </w:pPr>
      <w:r w:rsidRPr="00362255">
        <w:t>Planlama alanının yaklaşık 136 hektar yüzölçümlü olduğu, Elmadağ İlçesi Lalabel Mahallesi 1152/1, 2784/2-9, 2875/1-20, 2788/11,14-20,149,150,154, 210303/1, 210304/1-2, 210305/1-4, 210307/1, 210324/1-3, 210325/1, 210343/1-4, 210292/1-2, 1127/1-4, 2786/1, 210293/1-3, 210296/1, 210297/1, 210298/1, 210299/1-3, 210300/1, 210301/1, 210302/1-4, 210308/1-3, 210309/1-4, 210311/1-2, 210312/1, 210314/1, 210317/1-4, 210326/1-6, 210327/1-4, 210328/1, 210330/1-2, 210331/1-3, 210332/1-2, 210337/1, 210338/1-4, 210341/1-3 ada parselleri, park ve yolları kapsadığı, söz konusu taşınmazların genel olarak şahıs mülkiyetinde bulunmakla birlikte Maliye Hazinesi, TEİAŞ vb. kurumların m</w:t>
      </w:r>
      <w:r>
        <w:t>ülkiyetlerine de rastlanıldığı,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İşlem dosyasında planlama alanının yaklaşık 66 hektarlık kısmının 23.03.1976 tarihli 1/5000 ölçekli Elmadağ İmar Planı kapsamında B</w:t>
      </w:r>
      <w:r w:rsidR="003D1D6A" w:rsidRPr="003D1D6A">
        <w:t>****</w:t>
      </w:r>
      <w:r w:rsidR="003D1D6A">
        <w:t>*</w:t>
      </w:r>
      <w:r w:rsidRPr="00362255">
        <w:t xml:space="preserve"> Çimento Fabrikası, Hafriyat Alanı, Park Alanı vb. muhtelif kullanım kararlarının bulunduğu, ancak plan lejandı ve plan notlarının bulunmadığı, bu kapsamda kullanım kararlarına ve imar planına yönelik detaylı incelemenin yapılamadığı, kalan yaklaşık 72 hektar yüzölçümlü kısmına ilişkin 1/5000 ölçekli Nazım İmar Planına işlem dosyasında ve Daire Başkanlığ</w:t>
      </w:r>
      <w:r>
        <w:t>ımız arşivinde rastlanılmadığı,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Plan değişikliği teklifine konu alanın mevcut 1/1000 ölçekli Uygulama İmar Planlarında;</w:t>
      </w:r>
    </w:p>
    <w:p w:rsidR="00F52B6D" w:rsidRDefault="00F52B6D" w:rsidP="00F52B6D">
      <w:pPr>
        <w:pStyle w:val="ListeParagraf"/>
        <w:numPr>
          <w:ilvl w:val="0"/>
          <w:numId w:val="49"/>
        </w:numPr>
        <w:tabs>
          <w:tab w:val="left" w:pos="0"/>
        </w:tabs>
        <w:ind w:left="0" w:right="-1" w:firstLine="709"/>
        <w:jc w:val="both"/>
      </w:pPr>
      <w:r w:rsidRPr="00362255">
        <w:t>Yaklaşık 8 ha. yüzölçümlü kıs</w:t>
      </w:r>
      <w:r>
        <w:t>mının, Elmadağ Belediye Meclisi</w:t>
      </w:r>
      <w:r w:rsidRPr="00362255">
        <w:t>n</w:t>
      </w:r>
      <w:r>
        <w:t>in 14.08.1998 tarihli 27 sayılı K</w:t>
      </w:r>
      <w:r w:rsidRPr="00362255">
        <w:t>ararı ile onaylı B</w:t>
      </w:r>
      <w:r w:rsidR="003D1D6A">
        <w:t>*****</w:t>
      </w:r>
      <w:r w:rsidRPr="00362255">
        <w:t xml:space="preserve"> Planları kapsamında H:0,50 Benzin İstasyonu, E:0,30 2 kat Konaklama Alanı, E:0,05 1 Kat Kamping Alanı, Park ve 50 metre genişliğinde Yol k</w:t>
      </w:r>
      <w:r>
        <w:t>ullanımlarına isabet ettiği,</w:t>
      </w:r>
    </w:p>
    <w:p w:rsidR="00F52B6D" w:rsidRDefault="00F52B6D" w:rsidP="00F52B6D">
      <w:pPr>
        <w:pStyle w:val="ListeParagraf"/>
        <w:tabs>
          <w:tab w:val="left" w:pos="0"/>
        </w:tabs>
        <w:ind w:left="709" w:right="-1"/>
        <w:jc w:val="both"/>
      </w:pPr>
    </w:p>
    <w:p w:rsidR="00F52B6D" w:rsidRDefault="00F52B6D" w:rsidP="00F52B6D">
      <w:pPr>
        <w:pStyle w:val="ListeParagraf"/>
        <w:numPr>
          <w:ilvl w:val="0"/>
          <w:numId w:val="49"/>
        </w:numPr>
        <w:tabs>
          <w:tab w:val="left" w:pos="0"/>
        </w:tabs>
        <w:ind w:left="0" w:right="-1" w:firstLine="709"/>
        <w:jc w:val="both"/>
      </w:pPr>
      <w:r w:rsidRPr="00362255">
        <w:t>Yaklaşık 46 ha. yüzölçümlü kıs</w:t>
      </w:r>
      <w:r>
        <w:t>mının, Elmadağ Belediye Meclisi</w:t>
      </w:r>
      <w:r w:rsidRPr="00362255">
        <w:t xml:space="preserve">nin 25.07.1997 </w:t>
      </w:r>
      <w:r>
        <w:t xml:space="preserve">/ </w:t>
      </w:r>
      <w:r w:rsidRPr="00362255">
        <w:t xml:space="preserve">28 ve 07.10.1997 </w:t>
      </w:r>
      <w:r>
        <w:t>/</w:t>
      </w:r>
      <w:r w:rsidRPr="00362255">
        <w:t xml:space="preserve">29 sayılı </w:t>
      </w:r>
      <w:r>
        <w:t>K</w:t>
      </w:r>
      <w:r w:rsidRPr="00362255">
        <w:t>ararları ile onaylı Elmadağ İlçesi 1/1000 ölçekli İlave Revizyon İmar Planı kapsamında Park, Karayolları Dinlenme Parkı, Kamyon Garajı, Cami, Kanal, T.E.K. Tesisleri, yapılaşma koşulları plan genelinde belirlenmemiş ancak bazı parsellerde E:0,50 olarak tanımlı Sanayi ve Depolama Ala</w:t>
      </w:r>
      <w:r>
        <w:t>nı kullanımlarına isabet ettiği,</w:t>
      </w:r>
    </w:p>
    <w:p w:rsidR="00F52B6D" w:rsidRDefault="00F52B6D" w:rsidP="00F52B6D">
      <w:pPr>
        <w:tabs>
          <w:tab w:val="left" w:pos="0"/>
        </w:tabs>
        <w:ind w:right="-1" w:firstLine="709"/>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r>
        <w:t>-2-</w:t>
      </w:r>
    </w:p>
    <w:p w:rsidR="00F52B6D" w:rsidRDefault="00F52B6D" w:rsidP="00F52B6D">
      <w:pPr>
        <w:tabs>
          <w:tab w:val="left" w:pos="0"/>
        </w:tabs>
        <w:ind w:right="-1"/>
        <w:jc w:val="center"/>
      </w:pPr>
    </w:p>
    <w:p w:rsidR="00F52B6D" w:rsidRDefault="00F52B6D" w:rsidP="00F52B6D">
      <w:pPr>
        <w:tabs>
          <w:tab w:val="left" w:pos="0"/>
        </w:tabs>
        <w:ind w:right="-1" w:firstLine="709"/>
        <w:jc w:val="both"/>
      </w:pPr>
    </w:p>
    <w:p w:rsidR="00F52B6D" w:rsidRDefault="00F52B6D" w:rsidP="00F52B6D">
      <w:pPr>
        <w:pStyle w:val="ListeParagraf"/>
        <w:numPr>
          <w:ilvl w:val="0"/>
          <w:numId w:val="49"/>
        </w:numPr>
        <w:tabs>
          <w:tab w:val="left" w:pos="0"/>
        </w:tabs>
        <w:ind w:left="0" w:right="-1" w:firstLine="709"/>
        <w:jc w:val="both"/>
      </w:pPr>
      <w:r w:rsidRPr="00362255">
        <w:t>Yaklaşık 84 ha. yüzölçümlü kısmının ise, Elmadağ Belediye Meclisi'nin 14.10.1987 tarihli 29 sayılı kararı ile onaylı M.K.E. Elmadağ Fabrika Tesisleri 1/1000 ölçekli İmar Planı kapsamında E:0,50 Sanayi Alanı, Konut Dışı Kentsel Çalışma Alanı, Park, Sosyo-Kültürel Tesis Alanı, Belediye Hizmet Alan</w:t>
      </w:r>
      <w:r>
        <w:t>ı kullanımlarına isabet ettiği,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Mevcut alan dağılımı</w:t>
      </w:r>
      <w:r>
        <w:t>nın aşağıdaki tabloda sunulduğu,</w:t>
      </w:r>
    </w:p>
    <w:p w:rsidR="00F52B6D" w:rsidRPr="008A2246" w:rsidRDefault="00F52B6D" w:rsidP="00F52B6D">
      <w:pPr>
        <w:tabs>
          <w:tab w:val="left" w:pos="0"/>
        </w:tabs>
        <w:ind w:right="-1" w:firstLine="709"/>
        <w:jc w:val="both"/>
        <w:rPr>
          <w:b/>
        </w:rPr>
      </w:pPr>
      <w:r w:rsidRPr="00362255">
        <w:br/>
      </w:r>
      <w:r w:rsidRPr="00362255">
        <w:rPr>
          <w:noProof/>
        </w:rPr>
        <w:drawing>
          <wp:inline distT="0" distB="0" distL="0" distR="0" wp14:anchorId="6BB7195A" wp14:editId="6A548AB4">
            <wp:extent cx="5284949" cy="2670048"/>
            <wp:effectExtent l="0" t="0" r="0" b="0"/>
            <wp:docPr id="2" name="Resim 2" descr="C:\Users\gizem.hayran\AppData\Local\Microsoft\Windows\INetCache\Content.MSO\22AAC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22AAC82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234" cy="2741428"/>
                    </a:xfrm>
                    <a:prstGeom prst="rect">
                      <a:avLst/>
                    </a:prstGeom>
                    <a:noFill/>
                    <a:ln>
                      <a:noFill/>
                    </a:ln>
                  </pic:spPr>
                </pic:pic>
              </a:graphicData>
            </a:graphic>
          </wp:inline>
        </w:drawing>
      </w:r>
      <w:r w:rsidRPr="00362255">
        <w:br/>
      </w:r>
      <w:r w:rsidRPr="00362255">
        <w:br/>
      </w:r>
      <w:r w:rsidRPr="00362255">
        <w:t> </w:t>
      </w:r>
      <w:r w:rsidRPr="00362255">
        <w:t> </w:t>
      </w:r>
      <w:r w:rsidRPr="00362255">
        <w:t> </w:t>
      </w:r>
      <w:r w:rsidRPr="008A2246">
        <w:rPr>
          <w:b/>
        </w:rPr>
        <w:t>Plan Değişikliği Teklifi ve Açıklama Raporunda;</w:t>
      </w:r>
    </w:p>
    <w:p w:rsidR="00F52B6D" w:rsidRDefault="00F52B6D" w:rsidP="00F52B6D">
      <w:pPr>
        <w:tabs>
          <w:tab w:val="left" w:pos="0"/>
        </w:tabs>
        <w:ind w:right="-1" w:firstLine="709"/>
        <w:jc w:val="both"/>
      </w:pPr>
      <w:r w:rsidRPr="00362255">
        <w:t>Elmadağ Belediye Meclisi'nin 06.02.2025 tarihli ve 52 sayılı </w:t>
      </w:r>
      <w:r>
        <w:t>K</w:t>
      </w:r>
      <w:r w:rsidRPr="00362255">
        <w:t>ararında imar planı değişikliği gerekçelerine yönelik Lalabel Mahallesinde; TCDD Genel Müdürlüğü'nce yapımı tamamlanmak üzere olan Yüksek Hızlı Tren İstasyonu, Karayolları Genel Müdürlüğü'nce Kırıkkale-Delice Otoyolu Projesi ve kamulaştırma işlemlerinin bulunması, eski konvansiyonel tren hattı ile birlikte Samsun Karayolunun kesişim noktasında olması, MKE ve B</w:t>
      </w:r>
      <w:r w:rsidR="003D1D6A">
        <w:t>*****</w:t>
      </w:r>
      <w:r w:rsidRPr="00362255">
        <w:t xml:space="preserve"> fabrikalarının arasında kalan ve mevcutta sanayi alanı şeklinde imarlı bulunan alanın yeniden düzenlenmesine ihtiyaç duyulması, Elmadağ İlçe sınırları içerisinde bulunan MK</w:t>
      </w:r>
      <w:r w:rsidR="003D1D6A">
        <w:t>E, B*****</w:t>
      </w:r>
      <w:bookmarkStart w:id="0" w:name="_GoBack"/>
      <w:bookmarkEnd w:id="0"/>
      <w:r w:rsidRPr="00362255">
        <w:t>, ROKETSAN gibi stratejik sanayi kuruluşlarının yanı sıra Hasanoğlan Sanayi Bölgesi ve Mobilyacılar İhtisas O.S.B. gibi kuruluşlara hizmet verebilecek küçük sanayi taleplerini karşılamak adına hazırlandığının ifade edildiği,</w:t>
      </w:r>
      <w:r w:rsidRPr="00362255">
        <w:t> </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Elmadağ Belediye Başkanlığı İmar ve Şehircilik Müdürlüğü'nün 06.09.2024 tarihli ve E.34802 sayılı yazısı eki yaklaşık 600 hektar yüzölçümlü alanda Elmadağ Belediye Meclisi'nin 05.07.2024 tarihli ve 159 sayılı kararı ile sunulan  "Lalabel, Kemalpaşa, Bahçelievler ve Üçevler Mahalleleri İlave-Revizyon 1/1000 ölçekli Uygulama İmar ve tavsiye nitelikli 1/5000 ölçekli Nazım İmar Planı"na</w:t>
      </w:r>
      <w:r>
        <w:t xml:space="preserve"> </w:t>
      </w:r>
      <w:r w:rsidRPr="00362255">
        <w:t xml:space="preserve">yönelik </w:t>
      </w:r>
      <w:r>
        <w:t xml:space="preserve">İmar ve Şehircilik </w:t>
      </w:r>
      <w:r w:rsidRPr="00362255">
        <w:t>Daire</w:t>
      </w:r>
      <w:r>
        <w:t>si</w:t>
      </w:r>
      <w:r w:rsidRPr="00362255">
        <w:t xml:space="preserve"> Başkanlığı</w:t>
      </w:r>
      <w:r>
        <w:t>n</w:t>
      </w:r>
      <w:r w:rsidRPr="00362255">
        <w:t>ca 07.10.2024 tarihli E.1424172 sayılı yazı ile tespit edi</w:t>
      </w:r>
      <w:r>
        <w:t>len eksikliklerin bildirildiği,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p>
    <w:p w:rsidR="00F52B6D" w:rsidRDefault="00F52B6D" w:rsidP="00F52B6D">
      <w:pPr>
        <w:tabs>
          <w:tab w:val="left" w:pos="0"/>
        </w:tabs>
        <w:ind w:right="-1"/>
        <w:jc w:val="center"/>
      </w:pPr>
      <w:r>
        <w:t>-3-</w:t>
      </w:r>
    </w:p>
    <w:p w:rsidR="00F52B6D" w:rsidRDefault="00F52B6D" w:rsidP="00F52B6D">
      <w:pPr>
        <w:tabs>
          <w:tab w:val="left" w:pos="0"/>
        </w:tabs>
        <w:ind w:right="-1"/>
        <w:jc w:val="center"/>
      </w:pPr>
    </w:p>
    <w:p w:rsidR="00F52B6D" w:rsidRDefault="00F52B6D" w:rsidP="00F52B6D">
      <w:pPr>
        <w:tabs>
          <w:tab w:val="left" w:pos="0"/>
        </w:tabs>
        <w:ind w:right="-1"/>
        <w:jc w:val="center"/>
      </w:pP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Müteakiben anılan eksikliklerin tamamlandığından bahisle ilgi yazı ek</w:t>
      </w:r>
      <w:r>
        <w:t>i Elmadağ Belediye Meclisi</w:t>
      </w:r>
      <w:r w:rsidRPr="00362255">
        <w:t xml:space="preserve">nin 06.02.2025 tarihli ve 52 sayılı </w:t>
      </w:r>
      <w:r>
        <w:t>K</w:t>
      </w:r>
      <w:r w:rsidRPr="00362255">
        <w:t>ararı ile "Elmadağ İlçesi Lalabel Mahallesi sınırları içerisinde bulunan 1. Etap (Sanayi Bölgesi)ne ilişkin 1/1000 ölçekli Uygulama İmar Planı değişikliği ve tavsiye niteliğinde 1/5000 ölçekli Nazım İmar Planı değişikliği</w:t>
      </w:r>
      <w:r>
        <w:t>"nin uygun görülerek sunulduğu,</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t>Elmadağ Belediye Meclisi</w:t>
      </w:r>
      <w:r w:rsidRPr="00362255">
        <w:t xml:space="preserve">nin 06.02.2025 tarihli ve 52 sayılı </w:t>
      </w:r>
      <w:r>
        <w:t>K</w:t>
      </w:r>
      <w:r w:rsidRPr="00362255">
        <w:t>ararı ile; iade sonrası 600 hektarlık bir çalışma alanının büyüklüğü nedeni ile hem planlama, hem de süreç açısından zorluklar oluşturabileceği göz önünde bulundurularak 3 etap halinde hazırlandığı, yaklaşık 136 hektarlık kısmının 1. Etap Sanayi Bölgesi şeklinde uygun görüler</w:t>
      </w:r>
      <w:r>
        <w:t>ek sunulduğunun ifade edildiği,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Bu kapsamda ilgi ya</w:t>
      </w:r>
      <w:r>
        <w:t>zı eki Elmadağ Belediye Meclisi</w:t>
      </w:r>
      <w:r w:rsidRPr="00362255">
        <w:t xml:space="preserve">nin 06.02.2025 tarihli ve 2025/52 sayılı </w:t>
      </w:r>
      <w:r>
        <w:t>K</w:t>
      </w:r>
      <w:r w:rsidRPr="00362255">
        <w:t>ararı ile sunulan yaklaşık 136 hektar yüzölçümlü 1. Etap Sanayi Bölgesini de kapsayan, yaklaşık 600 hektar yüzölçümlü planlama alanın tamamına iliş</w:t>
      </w:r>
      <w:r>
        <w:t>kin alınan kurum görüşlerinin;</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Devlet Su İşleri Genel Müdürlüğünün 2023/E.30</w:t>
      </w:r>
      <w:r>
        <w:t>81712 sayılı </w:t>
      </w:r>
      <w:r w:rsidRPr="00362255">
        <w:t>kurum görüş yazısında özetle kurumlarınca değerlendirme yapılabilmesi için Hidrolojik ve Hidrolik Etüt Raporu ile Taşkın Kontrol Projesi düzenlenmesinin talep edildiği, 2024/E.4261655 sayılı yazıları ile ise sunulan söz konusu raporun onaylandığı ve anılan raporda belirtilen hususların Elmadağ Belediye Başkanlığı'nca imar planı değişikliği teklifine işlendiğinin belirtildiği, yine Devlet Su İşleri Genel Müdürlüğü'nün 2025/E.5711479 sayılı kurum görüş yazısında özetle, planlama alanının DSİ projeleri kapsamında yer almadığı, herhangi bir yeraltı suyu tesisi bulunmadığı, 167 sayılı Yeraltı Suları Hakkında Kanun ve 07.04.2012 tarihli 28257 sayılı Resmi Gazete'de yayımlanan Yeraltı Sularının Kirlenmeye ve Bozulmaya Karşı Korunması Hakkında Yönetmelik ve Su Kirliliği Kontrolü Yönetmeliği, 10.10.2012 tarihli 28437 sayılı İçme Suyu Temin Edilen Akifer ve Kaynakların Koruma Alanlarının Belirlenmesi Hakkında Tebliğ, Taşkın ve Rusubat Kontrolü Yönetmeliği hükümlerine uyulması kaydıyla planlama çalışmalarının u</w:t>
      </w:r>
      <w:r>
        <w:t>ygun bulunduğunun belirtildiği,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t>Karayolları Genel Müdürlüğü</w:t>
      </w:r>
      <w:r w:rsidRPr="00362255">
        <w:t xml:space="preserve">nün 25.04.2025 tarihli E.1799637 sayılı kurum görüş yazısı ile özetle, Ankara-Kırıkkale Devlet Yolu'nun proje ve kamulaştırma sınırlarının korunması, Karayolları Kenarında Yapılacak ve Açılacak Tesisler Hakkında Yönetmelik hükümlerine uyulması ve plan notlarında bu </w:t>
      </w:r>
      <w:r>
        <w:t>hususa yer verilmesi gerektiği,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Milli Savunma Bakanlığının 21.04.2025 tarihli E.4702640 sayılı görüş yazısı ile özetle, yazı eki taşınmazların imar planında askeri alan olara</w:t>
      </w:r>
      <w:r>
        <w:t>k işaretlenmesi gerektiği,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Orman Genel Müdürlüğü'nün 2025/E.15418809 sayılı kurum görüş yazısı ile özetle, planlama alanının orman sayılan alanlarla herh</w:t>
      </w:r>
      <w:r>
        <w:t>angi bir ilgisinin bulunmadığı,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r>
        <w:t>-4-</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Büy</w:t>
      </w:r>
      <w:r>
        <w:t>ükşehir Belediye Başkanlığımız;</w:t>
      </w:r>
    </w:p>
    <w:p w:rsidR="00F52B6D" w:rsidRDefault="00F52B6D" w:rsidP="00F52B6D">
      <w:pPr>
        <w:tabs>
          <w:tab w:val="left" w:pos="0"/>
        </w:tabs>
        <w:ind w:right="-1" w:firstLine="709"/>
        <w:jc w:val="both"/>
      </w:pPr>
      <w:r w:rsidRPr="00362255">
        <w:t xml:space="preserve">- Ulaşım Dairesi Başkanlığı'nın 24.03.2025 tarihli E.1663755 sayılı görüş yazısı ile özetle, planlama alanında planlanan veya yürütülen </w:t>
      </w:r>
      <w:r>
        <w:t>bir çalışmalarının bulunmadığı,</w:t>
      </w:r>
    </w:p>
    <w:p w:rsidR="00F52B6D" w:rsidRDefault="00F52B6D" w:rsidP="00F52B6D">
      <w:pPr>
        <w:tabs>
          <w:tab w:val="left" w:pos="0"/>
        </w:tabs>
        <w:ind w:right="-1" w:firstLine="709"/>
        <w:jc w:val="both"/>
      </w:pPr>
      <w:r w:rsidRPr="00362255">
        <w:t xml:space="preserve">- Çevre Koruma ve Kontrol Dairesi Başkanlığı'nın 24.03.2025 tarihli ve E.1665304 sayılı görüş yazısı ile özetle, planlama alanında herhangi bir tesisleri bulunmadığı, </w:t>
      </w:r>
      <w:r>
        <w:t>teknik bir sakınca bulunmadığı,</w:t>
      </w:r>
    </w:p>
    <w:p w:rsidR="00F52B6D" w:rsidRDefault="00F52B6D" w:rsidP="00F52B6D">
      <w:pPr>
        <w:tabs>
          <w:tab w:val="left" w:pos="0"/>
        </w:tabs>
        <w:ind w:right="-1" w:firstLine="709"/>
        <w:jc w:val="both"/>
      </w:pPr>
      <w:r w:rsidRPr="00362255">
        <w:t xml:space="preserve">- </w:t>
      </w:r>
      <w:r>
        <w:t xml:space="preserve">İmar ve Şehircilik </w:t>
      </w:r>
      <w:r w:rsidRPr="00362255">
        <w:t>Daire</w:t>
      </w:r>
      <w:r>
        <w:t>si</w:t>
      </w:r>
      <w:r w:rsidRPr="00362255">
        <w:t xml:space="preserve"> Başkanlığı 22.04.2025 sayılı E.1666046 sayılı görüş yazı</w:t>
      </w:r>
      <w:r>
        <w:t>da</w:t>
      </w:r>
      <w:r w:rsidRPr="00362255">
        <w:t xml:space="preserve"> ile özetle, yürürlükteki Kanun, mevzuat ve yönetmelik hükümleri doğrultusunda gerekli kurum/kuruluş görüşlerinin alınarak sunulması </w:t>
      </w:r>
      <w:r>
        <w:t>halinde değerlendirilebileceği,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t>ASKİ Genel Müdürlüğü</w:t>
      </w:r>
      <w:r w:rsidRPr="00362255">
        <w:t>nün 15.04.2025 tarihli E.800895 sayılı kurum görüş yazısı ile özetle, planlama esnasında mevcut hatların ve taş</w:t>
      </w:r>
      <w:r>
        <w:t>ınmazların korunması gerektiği,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 xml:space="preserve">Başkent Elektrik Dağıtım A.Ş.'nin 07.04.2025 tarihli E.672262 sayılı kurum görüş yazısı ile özetle, mevcut hatlarının korunması ve "yeşil alan, park bahçe sahalarında gerektiğinde teknik altyapı tesisleri yer alabilir, gerek duyulduğunda elektrik tesisleri park ve yeşil alanlarda yapılabilir" şeklinde plan notu </w:t>
      </w:r>
      <w:r>
        <w:t>eklenmesinin gerekli görüldüğü,</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Başkent Doğalgaz Dağıtım A.Ş.'nin 28.03.2025 tarihli E.82161 sayılı kurum görüş yazısı ile özetle, mevcut hatlarının korunması, öncelikli olarak yeşil alan, imar ve kadastro yollarında</w:t>
      </w:r>
      <w:r>
        <w:t xml:space="preserve"> planlanmasının talep edildiği,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Tabiat Varl</w:t>
      </w:r>
      <w:r>
        <w:t>ıklarını Koruma Genel Müdürlüğü</w:t>
      </w:r>
      <w:r w:rsidRPr="00362255">
        <w:t>nün 2025/E.12297110 sayılı kurum görüş yazısı ile özetle, herhangi bir Özel Çevre Korum</w:t>
      </w:r>
      <w:r>
        <w:t>a Bölgesi kapsamında kalmadığı,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Çevre, Şehircilik ve İklim Değişikliği Bakan</w:t>
      </w:r>
      <w:r>
        <w:t>lığı Kentsel Dönüşüm Başkanlığı</w:t>
      </w:r>
      <w:r w:rsidRPr="00362255">
        <w:t>nın 2025/E.231037 sayılı kurum görüş yazıları ile özetle, planlama alanında herhangi bir riskli alan ve rezerv yapı a</w:t>
      </w:r>
      <w:r>
        <w:t>lanı bilgisine rastlanılmadığı,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Devlet Hava Meyda</w:t>
      </w:r>
      <w:r>
        <w:t>nları İşletmesi Genel Müdürlüğü</w:t>
      </w:r>
      <w:r w:rsidRPr="00362255">
        <w:t>nün 2025/E.31716 sayılı kurum görüş yazısı ile özetle, plan çalışmasının arazi zemin seviyesinden itibaren 30 metre yükseklikte planlanması halinde olumsuz bir etkinin o</w:t>
      </w:r>
      <w:r>
        <w:t>lmayacağının değerlendirildiği,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Doğa Koruma v</w:t>
      </w:r>
      <w:r>
        <w:t>e Milli Parklar Genel Müdürlüğü</w:t>
      </w:r>
      <w:r w:rsidRPr="00362255">
        <w:t>nün 2025/E.18686845 sayılı kurum görüş yazısı ile özetle, plan çalışmaları yapılmasında he</w:t>
      </w:r>
      <w:r>
        <w:t>rhangi bir sakınca bulunmadığı,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Maden ve Petrol İşleri Genel Müdürlüğü'nün 25.03.2025 tarihli E.2025149406 sayılı kurum görüş yazısı ile özetle, herhangi bir maden sahasına rastlanılmamakla birlikte planlama çalışmaları yapılm</w:t>
      </w:r>
      <w:r>
        <w:t>asının olumlu mütalaa edildiği,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Enerji ve Tabii Kaynaklar Bakanlığı</w:t>
      </w:r>
      <w:r>
        <w:t xml:space="preserve"> Strateji Geliştirme Başkanlığı</w:t>
      </w:r>
      <w:r w:rsidRPr="00362255">
        <w:t>nın 2025/E.322546 sayılı kurum görüş yazısı ile özetle, bağlı kuruluşlardan alınan görüşlerin dikkate alınması gerektiği,</w:t>
      </w:r>
    </w:p>
    <w:p w:rsidR="00F52B6D" w:rsidRDefault="00F52B6D" w:rsidP="00F52B6D">
      <w:pPr>
        <w:tabs>
          <w:tab w:val="left" w:pos="0"/>
        </w:tabs>
        <w:ind w:right="-1"/>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r>
        <w:t>-5-</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t>TEDAŞ Genel Müdürlüğü</w:t>
      </w:r>
      <w:r w:rsidRPr="00362255">
        <w:t>nün 14.04.2025 tarihli E.1298467 sayılı kurum görüş yazısı ile özetle, Başkent Elektrik Dağıtım A.Ş.'nin konuya yönelik görüşlerine uyulması kaydı ile planlama çalışmala</w:t>
      </w:r>
      <w:r>
        <w:t>rında bir sakınca bulunmadığı,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t>TEİAŞ Genel Müdürlüğü</w:t>
      </w:r>
      <w:r w:rsidRPr="00362255">
        <w:t>nün 2025/E.3020061 sayılı kurum görüş yazısı ile özetle, plan notları ilavesi talep edildiği, Enerji İletim Hatlarının geçtiği alanlarda ve trafo merkezi alanlarında EKAT hükümlerinin geçerli olduğu ve trafo merkezlerinin imar planında TEİAŞ Trafo Merkezi ve direk yerlerinin Teknik Altyapı Al</w:t>
      </w:r>
      <w:r>
        <w:t>anı olarak işlenmesi gerektiği,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BOTAŞ'ın 2025/E.3089727 sayılı kurum görüş yazısı ile özetle, planlama çalışmalarında kurumlarınca her</w:t>
      </w:r>
      <w:r>
        <w:t>hangi bir sakınca bulunmadığı, </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 xml:space="preserve">Maden </w:t>
      </w:r>
      <w:r>
        <w:t>Tetkik ve Arama Genel Müdürlüğü</w:t>
      </w:r>
      <w:r w:rsidRPr="00362255">
        <w:t>nün 09.04.2025 tarihli E.509186 sayılı kurum görüş yazısı ile özetle, kurumları çalışmaları açısından engel teşkil ede</w:t>
      </w:r>
      <w:r>
        <w:t>cek bir hususa rastlanılmadığı,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Türkiye Kömür İl</w:t>
      </w:r>
      <w:r>
        <w:t>etmeleri Kurumu Genel Müdürlüğü</w:t>
      </w:r>
      <w:r w:rsidRPr="00362255">
        <w:t xml:space="preserve">nün 2025/E.4849366 sayılı kurum görüş yazısı ile özetle, planlama alanında kurumlarına </w:t>
      </w:r>
      <w:r>
        <w:t>ait ruhsat sahası bulunmadığı, </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Türkiye Petrolleri A</w:t>
      </w:r>
      <w:r>
        <w:t>nonim Ortaklığı Genel Müdürlüğü</w:t>
      </w:r>
      <w:r w:rsidRPr="00362255">
        <w:t xml:space="preserve">nün 2025/E.441736 sayılı kurum görüş yazısı ile özetle, planlama alanında herhangi </w:t>
      </w:r>
      <w:r>
        <w:t>bir yatırımlarının bulunmadığı,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Eti Maden İşletmeleri Genel Müdü</w:t>
      </w:r>
      <w:r>
        <w:t>rlüğü</w:t>
      </w:r>
      <w:r w:rsidRPr="00362255">
        <w:t xml:space="preserve">nün 24.03.2025 tarihli E.334456 sayılı kurum görüş yazısı ile özetle, teşekküllerine ait ruhsatlı maden sahası </w:t>
      </w:r>
      <w:r>
        <w:t>bulunmadığının tespit edildiği,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Ankara Kültür Varlıklarını Koruma Bölge Kurulu Müdürlüğü'nün 2025/E.6527587 sayılı kurum görüş yazısı ile özetle, 2863 sayılı Yasa kapsamında herhan</w:t>
      </w:r>
      <w:r>
        <w:t>gi bir bulguya rastlanılmadığı,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Ankara Vakıflar Genel Müdürlüğü'nün 2025/E.834651 sayılı kurum görüş yazısı ile, mülkiyeti İdarelerine ait bir taşınmaz bulunmadığı, bu kapsamda imar planı çalışmalarına yönelik</w:t>
      </w:r>
      <w:r>
        <w:t xml:space="preserve"> görüş oluşturulamadığı,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 xml:space="preserve">Mevcutta Elmadağ İlçesi Lalabel Mahallesi 2784 ada 5 parsel üzerinde bulunan Akaryakıt ve LPG İstasyonuna yönelik işlem dosyasında sunulan; Harita Şube Müdürlüğümüzce düzenlenmiş 03.02.2012 tarihli E.2396/7866 sayılı Asgari Mesafe Tespit Tutanağında; </w:t>
      </w:r>
      <w:r>
        <w:t xml:space="preserve">İmar ve Şehircilik </w:t>
      </w:r>
      <w:r w:rsidRPr="00362255">
        <w:t>Daire</w:t>
      </w:r>
      <w:r>
        <w:t>si</w:t>
      </w:r>
      <w:r w:rsidRPr="00362255">
        <w:t xml:space="preserve"> Başkanlığı</w:t>
      </w:r>
      <w:r>
        <w:t xml:space="preserve"> </w:t>
      </w:r>
      <w:r w:rsidRPr="00362255">
        <w:t>arşivinde onay tarihi belirsiz 1/5000 ölçekli Nazım İmar Planında anılan taşınmazın aynı güzergâhta yaklaşık 500 metre gerisinde Benzin İstasyonu plan kararının bulunduğu, 1/1000 ölçekli Uygulama İmar Planına yönelik bilginin Elmadağ Belediye Başkanlığı'ndan sorulması gerektiği ve şehir içindeki yolun aynı yönünde olmak üzere kendisinden önceki ve sonrak</w:t>
      </w:r>
      <w:r>
        <w:t>i</w:t>
      </w:r>
      <w:r w:rsidRPr="00362255">
        <w:t xml:space="preserve"> 1000 metrelik mesafe içinde herhangi bir Akaryakıt ve/veya LPG İstasyonunun zeminde mevcut olmadığının tespit edildiği,  Elmadağ Belediye Başkanlığı Fen İşleri Müdürlüğü'nce düzenlenmiş 04.12.2003 tarihli 1097 sayılı Geçiş Yolu Ön İzin Belgesi'nin bulunduğu, 2006 yılına ait Yapı Kullanma İzin Belgesi, 11.05.2006/16 tarih sayılı Yapı Ruhsatı, Büyükşehir Belediye Başkanlığımızca düzenlenmiş 17.01.2012 tarihli İşyeri Açma ve Çalışma Ru</w:t>
      </w:r>
      <w:r>
        <w:t>hsatı dokümanlarının bulunduğu,</w:t>
      </w: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r>
        <w:t>-6-</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Elmadağ Belediye Başkanlı</w:t>
      </w:r>
      <w:r>
        <w:t>ğı İmar ve Şehircilik Müdürlüğü</w:t>
      </w:r>
      <w:r w:rsidRPr="00362255">
        <w:t>nün 2025/42996 sayılı yazısı ile özetle, Ankara Vali</w:t>
      </w:r>
      <w:r w:rsidR="000D4E26">
        <w:t>liği İl Sağlık Müdürlüğü ve T***</w:t>
      </w:r>
      <w:r w:rsidRPr="00362255">
        <w:t xml:space="preserve"> T</w:t>
      </w:r>
      <w:r w:rsidR="000D4E26">
        <w:t>***************</w:t>
      </w:r>
      <w:r w:rsidRPr="00362255">
        <w:t xml:space="preserve"> A.Ş. tarafından planlama alanına yönelik kurum görüşü tale</w:t>
      </w:r>
      <w:r>
        <w:t>plerine 3194 sayılı İmar Kanunu</w:t>
      </w:r>
      <w:r w:rsidRPr="00362255">
        <w:t>nda tanımlı yasal 30 gün olan süresi içerisinde cevap verilmediğinden taraflarınca görüşleri</w:t>
      </w:r>
      <w:r>
        <w:t>n olumlu olarak kabul edildiği,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Ankara Valiliği Çevre, Şehircilik ve İklim Değişikliği İl Müdürlüğü tarafından 25.09.2013 tarihinde onaylı İmar Planına Esas Jeolojik Jeoteknik Etüt Raporunda yerleşime uygunluk açısından Önlemli Alan ÖA-5.1. ve ÖA</w:t>
      </w:r>
      <w:r>
        <w:t xml:space="preserve">-2.1. olarak sınıflandırıldığı, </w:t>
      </w:r>
      <w:r w:rsidRPr="00362255">
        <w:t>şeklinde olduğu,</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1/1000 ölçekli Uygulama İmar</w:t>
      </w:r>
      <w:r>
        <w:t xml:space="preserve"> Planı Değişikliği Teklifi ile;</w:t>
      </w:r>
    </w:p>
    <w:p w:rsidR="00F52B6D" w:rsidRDefault="00F52B6D" w:rsidP="00F52B6D">
      <w:pPr>
        <w:tabs>
          <w:tab w:val="left" w:pos="0"/>
        </w:tabs>
        <w:ind w:right="-1" w:firstLine="709"/>
        <w:jc w:val="both"/>
      </w:pPr>
      <w:r w:rsidRPr="00362255">
        <w:t>Elmadağ Belediye Meclisi'nin  06.02.2025 tarihli ve 52 sayılı kararı ile uygun görülerek sunulan, yaklaşık 136 hektar yüzölçümlü alanın alan dağılımına yönelik anılan İlçe Belediye Meclis kararında yaklaşık 9500 m</w:t>
      </w:r>
      <w:r w:rsidRPr="0071349F">
        <w:rPr>
          <w:vertAlign w:val="superscript"/>
        </w:rPr>
        <w:t>2</w:t>
      </w:r>
      <w:r w:rsidRPr="00362255">
        <w:t xml:space="preserve"> Ağaçlandırılacak Alan, 7300 m</w:t>
      </w:r>
      <w:r w:rsidRPr="0071349F">
        <w:rPr>
          <w:vertAlign w:val="superscript"/>
        </w:rPr>
        <w:t>2</w:t>
      </w:r>
      <w:r w:rsidRPr="00362255">
        <w:t xml:space="preserve"> Akaryakıt Tesisi, 9,8 hektar Park Alanı, 3000 m</w:t>
      </w:r>
      <w:r w:rsidRPr="0071349F">
        <w:rPr>
          <w:vertAlign w:val="superscript"/>
        </w:rPr>
        <w:t>2</w:t>
      </w:r>
      <w:r w:rsidRPr="00362255">
        <w:t xml:space="preserve"> Pasif Yeşil Alan, 79,6 hektar Sanayi Alanı, 3 hektar Akaryakıt Tesisi Alanı, 3500 m</w:t>
      </w:r>
      <w:r w:rsidRPr="0071349F">
        <w:rPr>
          <w:vertAlign w:val="superscript"/>
        </w:rPr>
        <w:t>2</w:t>
      </w:r>
      <w:r w:rsidRPr="00362255">
        <w:t xml:space="preserve"> Sosyal Tesis Alanı, 1 hektar Su Yüzeyi, 8,8 hektar Taşıt Yolu, 6400 m</w:t>
      </w:r>
      <w:r w:rsidRPr="0071349F">
        <w:rPr>
          <w:vertAlign w:val="superscript"/>
        </w:rPr>
        <w:t>2</w:t>
      </w:r>
      <w:r w:rsidRPr="00362255">
        <w:t xml:space="preserve"> Teknik Altyapı Alanı, 8,8 hektar Ticaret Alanı ve 25 hektar Yol kullanımlarının ayrıldığının belirtildiği, ancak ilgi yazı eki işlem dosyasında sunulan plan paftaları ve sayısal veriler üzerinde yapılan incelemede alan dağılımının Elmadağ Belediye Meclisi'nin  06.02.2025 tarihli ve 52 sayılı kararından farklı olarak aşağıdaki tabloda tanımlandığı,</w:t>
      </w:r>
    </w:p>
    <w:p w:rsidR="00F52B6D" w:rsidRDefault="00F52B6D" w:rsidP="00F52B6D">
      <w:pPr>
        <w:tabs>
          <w:tab w:val="left" w:pos="0"/>
        </w:tabs>
        <w:ind w:right="-1" w:firstLine="709"/>
        <w:jc w:val="both"/>
      </w:pPr>
      <w:r w:rsidRPr="00362255">
        <w:t> </w:t>
      </w:r>
      <w:r w:rsidRPr="00362255">
        <w:t> </w:t>
      </w:r>
      <w:r w:rsidRPr="00362255">
        <w:t xml:space="preserve">  </w:t>
      </w:r>
      <w:r w:rsidRPr="00362255">
        <w:t> </w:t>
      </w:r>
      <w:r w:rsidRPr="00362255">
        <w:rPr>
          <w:noProof/>
        </w:rPr>
        <w:drawing>
          <wp:inline distT="0" distB="0" distL="0" distR="0" wp14:anchorId="485A02B7" wp14:editId="402712D4">
            <wp:extent cx="5617845" cy="3299460"/>
            <wp:effectExtent l="0" t="0" r="1905" b="0"/>
            <wp:docPr id="1" name="Resim 1" descr="C:\Users\gizem.hayran\AppData\Local\Microsoft\Windows\INetCache\Content.MSO\5DDCD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zem.hayran\AppData\Local\Microsoft\Windows\INetCache\Content.MSO\5DDCD27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7845" cy="3299460"/>
                    </a:xfrm>
                    <a:prstGeom prst="rect">
                      <a:avLst/>
                    </a:prstGeom>
                    <a:noFill/>
                    <a:ln>
                      <a:noFill/>
                    </a:ln>
                  </pic:spPr>
                </pic:pic>
              </a:graphicData>
            </a:graphic>
          </wp:inline>
        </w:drawing>
      </w:r>
      <w:r w:rsidRPr="00362255">
        <w:br/>
      </w:r>
      <w:r w:rsidRPr="00362255">
        <w:br/>
      </w:r>
      <w:r w:rsidRPr="00362255">
        <w:t> </w:t>
      </w:r>
      <w:r w:rsidRPr="00362255">
        <w:t> </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r>
        <w:t>-7-</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Öneri ile; E:1,00 Yençok:Serbest Sanayi Alanı, Ağaçlandırılacak Alan, E:0,60 Yençok: 2 Kat Akaryakıt ve Servis İstasyonu Alanı, E:0,50 Yençok:Serbest Cami Alanı, Park Alanı, Pasif Yeşil Alan, E:1,00 Yençok:4 kat Sosyal Tesis Alanı, Su Yüzeyi, E:1,00 Yençok:4 kat Teknik Altyapı Alanı, E:1,00 Yençok:4 kat Ticaret Alanı, Meydan, E:1,00 Yençok:4 kat Trafo Alanı ve Yol kullanım kararları belirlenerek sunulduğ</w:t>
      </w:r>
      <w:r>
        <w:t>u,</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Öneri 1/1000 ölçekli Uygulama İmar Planı Değişikliği Plan notlarının "...</w:t>
      </w:r>
    </w:p>
    <w:p w:rsidR="00F52B6D" w:rsidRDefault="00F52B6D" w:rsidP="00F52B6D">
      <w:pPr>
        <w:tabs>
          <w:tab w:val="left" w:pos="0"/>
        </w:tabs>
        <w:ind w:right="-1" w:firstLine="709"/>
        <w:jc w:val="both"/>
      </w:pPr>
      <w:r w:rsidRPr="00362255">
        <w:t>1.GENEL HÜKÜMLER</w:t>
      </w:r>
    </w:p>
    <w:p w:rsidR="00F52B6D" w:rsidRDefault="00F52B6D" w:rsidP="00F52B6D">
      <w:pPr>
        <w:tabs>
          <w:tab w:val="left" w:pos="0"/>
        </w:tabs>
        <w:ind w:right="-1" w:firstLine="709"/>
        <w:jc w:val="both"/>
      </w:pPr>
      <w:r w:rsidRPr="00362255">
        <w:t>1.1.Bu İmar Planı, Plan Açıklama Raporu ve Plan Notları ile bir bütündür.</w:t>
      </w:r>
    </w:p>
    <w:p w:rsidR="00F52B6D" w:rsidRDefault="00F52B6D" w:rsidP="00F52B6D">
      <w:pPr>
        <w:tabs>
          <w:tab w:val="left" w:pos="0"/>
        </w:tabs>
        <w:ind w:right="-1" w:firstLine="709"/>
        <w:jc w:val="both"/>
      </w:pPr>
      <w:r w:rsidRPr="00362255">
        <w:t>1.2.Bu İmar Planı, Plan Açıklama Raporu ve Plan Notlarında belirtilmeyen hususlarda Üst Ölçek Plan Kararları, 3194 Sayılı İmar Kanunu ve bağlı Yönetmelik hükümlerine uyulacaktır.</w:t>
      </w:r>
    </w:p>
    <w:p w:rsidR="00F52B6D" w:rsidRDefault="00F52B6D" w:rsidP="00F52B6D">
      <w:pPr>
        <w:tabs>
          <w:tab w:val="left" w:pos="0"/>
        </w:tabs>
        <w:ind w:right="-1" w:firstLine="709"/>
        <w:jc w:val="both"/>
      </w:pPr>
      <w:r w:rsidRPr="00362255">
        <w:t>1.3.Planlama Alanı, mer’i olan Türkiye Deprem Bölgeleri Haritasında ikinci derece deprem kuşağında yer almaktadır. Yapılacak yapılarda “Deprem Bölgelerinde Yapılacak Yapılar Hakkında Yönetmelik” hükümlerine uyulacaktır.                                                                            </w:t>
      </w:r>
    </w:p>
    <w:p w:rsidR="00F52B6D" w:rsidRDefault="00F52B6D" w:rsidP="00F52B6D">
      <w:pPr>
        <w:tabs>
          <w:tab w:val="left" w:pos="0"/>
        </w:tabs>
        <w:ind w:right="-1" w:firstLine="709"/>
        <w:jc w:val="both"/>
      </w:pPr>
      <w:r w:rsidRPr="00362255">
        <w:t>1.4.Ankara İl Çevre ve Şehircilik Müdürlüğü tarafından 25.09.2013 tarihinde onaylanan Elmadağ Belediyesinin (ANKARA) İmar Planına esas Jeolojik-Jeoteknik Etüt ile Ankara İl Çevre ve Şehircilik Müdürlüğü tarafından 21.12.2017 tarihinde onaylanan Lalabel Mahallesi I30-A-05-D-4-C ve I30-A-05-D-4-B no</w:t>
      </w:r>
      <w:r>
        <w:t>.</w:t>
      </w:r>
      <w:r w:rsidRPr="00362255">
        <w:t>lu paftaların İmar Planına Esas Jeolojik – Jeoteknik Etüt rapor ve eklerine uyulacaktır.</w:t>
      </w:r>
    </w:p>
    <w:p w:rsidR="00F52B6D" w:rsidRDefault="00F52B6D" w:rsidP="00F52B6D">
      <w:pPr>
        <w:tabs>
          <w:tab w:val="left" w:pos="0"/>
        </w:tabs>
        <w:ind w:right="-1" w:firstLine="709"/>
        <w:jc w:val="both"/>
      </w:pPr>
      <w:r w:rsidRPr="00362255">
        <w:t>1.5.Plan genelindeki tüm kullanım alanlarında Parsel bazında Zemin ve Temel Etüdü yapılmadan inşaat müsaadesi verilemez.</w:t>
      </w:r>
    </w:p>
    <w:p w:rsidR="00F52B6D" w:rsidRDefault="00F52B6D" w:rsidP="00F52B6D">
      <w:pPr>
        <w:tabs>
          <w:tab w:val="left" w:pos="0"/>
        </w:tabs>
        <w:ind w:right="-1" w:firstLine="709"/>
        <w:jc w:val="both"/>
      </w:pPr>
      <w:r w:rsidRPr="00362255">
        <w:t>1.6.DSİ 5. Bölge Müdürlüğü’nün 2024 tarih ve 3081712 sayılı Görüş Yazısında ve görüş eki Hidrolik – Hidrolojik Etüt Raporu’nda belirtilen Hususlara ve Islah Kesitlerine uygun olarak dereler düzenlenmiştir.</w:t>
      </w:r>
    </w:p>
    <w:p w:rsidR="00F52B6D" w:rsidRDefault="00F52B6D" w:rsidP="00F52B6D">
      <w:pPr>
        <w:tabs>
          <w:tab w:val="left" w:pos="0"/>
        </w:tabs>
        <w:ind w:right="-1" w:firstLine="709"/>
        <w:jc w:val="both"/>
      </w:pPr>
      <w:r w:rsidRPr="00362255">
        <w:t>1.7.Bu İmar Planı kapsamına yapılacak tüm yapı, tesis ve açık alan düzenlemelerinin, engellilerin de ulaşmasını ve kullanmasını sağlayacak şekilde Türk Standartları Enstitüsü standartlarına uygun olarak yapılması zorunludur.</w:t>
      </w:r>
    </w:p>
    <w:p w:rsidR="00F52B6D" w:rsidRDefault="00F52B6D" w:rsidP="00F52B6D">
      <w:pPr>
        <w:tabs>
          <w:tab w:val="left" w:pos="0"/>
        </w:tabs>
        <w:ind w:right="-1" w:firstLine="709"/>
        <w:jc w:val="both"/>
      </w:pPr>
      <w:r w:rsidRPr="00362255">
        <w:t>1.8.İmar planında belirtilen inşaat emsali aşılmamak koşuluyla yapı adalarında ayrık, ikiz, blok, sıra ev ve teras ev şeklinde yapı nizamları yer alabilir. Yapı nizamları aynı ada içerisinde ayrı ayrı veya birlikte kullanılabilir. Bunlar vaziyet planı ile belirlenebilir ve aynı ada içerisinde farklı kat uygulamaları yapılabilir.</w:t>
      </w:r>
    </w:p>
    <w:p w:rsidR="00F52B6D" w:rsidRDefault="00F52B6D" w:rsidP="00F52B6D">
      <w:pPr>
        <w:tabs>
          <w:tab w:val="left" w:pos="0"/>
        </w:tabs>
        <w:ind w:right="-1" w:firstLine="709"/>
        <w:jc w:val="both"/>
      </w:pPr>
      <w:r w:rsidRPr="00362255">
        <w:t>1.9.Su basman kotu tabii zemin kotundan itibaren en fazla + 1.50’dir.</w:t>
      </w:r>
    </w:p>
    <w:p w:rsidR="00F52B6D" w:rsidRDefault="00F52B6D" w:rsidP="00F52B6D">
      <w:pPr>
        <w:tabs>
          <w:tab w:val="left" w:pos="0"/>
        </w:tabs>
        <w:ind w:right="-1" w:firstLine="709"/>
        <w:jc w:val="both"/>
      </w:pPr>
      <w:r w:rsidRPr="00362255">
        <w:t>1.10.Binaların giriş kotları hazırlanarak vaziyet planında belirlenir. Binalar genellikle tabii zeminden kotlandırılacaktır. 0.00 kotu bina köşe kotu ortalamasıdır. Ancak adalardaki arazi özelliklerinden dolayı yol ve konut arasında daha uyumlu bir ilişki kurmak amacıyla; binalar, ada çevresi ve ada içi yolların kotlandırılabileceği gibi bir ölçü sınırlamasına bağlı kalmaksızın kademeli olarak tesviyeler yapılabilecek ve tesviye edilmiş zeminden kot alabileceklerdir.</w:t>
      </w:r>
    </w:p>
    <w:p w:rsidR="00F52B6D" w:rsidRDefault="00F52B6D" w:rsidP="00F52B6D">
      <w:pPr>
        <w:tabs>
          <w:tab w:val="left" w:pos="0"/>
        </w:tabs>
        <w:ind w:right="-1" w:firstLine="709"/>
        <w:jc w:val="both"/>
      </w:pPr>
      <w:r w:rsidRPr="00362255">
        <w:t>1.11.Tüm yapı adalarında yerleşim planları ve bahçe tanzimine göre hafriyat ve dolgu yapılabilir. Ancak doğal arazi yapısı olanaklar dâhilinde korunacaktır. Apartmanlarda bodrum kat yapılamaması durumunda müştemilat (kalorifer dairesi, tesisat merkezi, depo ve garaj ile kapıcı dairesi… vb</w:t>
      </w:r>
      <w:r>
        <w:t>.</w:t>
      </w:r>
      <w:r w:rsidRPr="00362255">
        <w:t>) ve yarı kapalı çocuk oyun alanı zemin katlarında düzenlenebilir. Bu kullanımlar İnşaat emsaline dâhil değildir.</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r>
        <w:t>-8-</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1.12.Gerekli Otopark ihtiyacı Otopark Yönetmeliği hükümleri ve standartları doğrultusunda parsel/ada bünyesinde çözümlenecektir. Tabii zemini yol üstünde olan binaların ön bahçe setinin altında veya kısmen bina bodrumunda kapalı otopark, garajlar ön bahçe mesafesine ve inşaat emsaline dâhil değildir.</w:t>
      </w:r>
    </w:p>
    <w:p w:rsidR="00F52B6D" w:rsidRDefault="00F52B6D" w:rsidP="00F52B6D">
      <w:pPr>
        <w:tabs>
          <w:tab w:val="left" w:pos="0"/>
        </w:tabs>
        <w:ind w:right="-1" w:firstLine="709"/>
        <w:jc w:val="both"/>
      </w:pPr>
      <w:r w:rsidRPr="00362255">
        <w:t>1.13.Kademeli yapılarda çatı damları komşu bağımsız bölümün bahçesi olarak kullanılabilir.</w:t>
      </w:r>
    </w:p>
    <w:p w:rsidR="00F52B6D" w:rsidRDefault="00F52B6D" w:rsidP="00F52B6D">
      <w:pPr>
        <w:tabs>
          <w:tab w:val="left" w:pos="0"/>
        </w:tabs>
        <w:ind w:right="-1" w:firstLine="709"/>
        <w:jc w:val="both"/>
      </w:pPr>
      <w:r w:rsidRPr="00362255">
        <w:t>1.14.Bütün Kullanım Alanlarında Peyzaj Projesi hazırlanmadan ruhsat verilemez. Her türlü Kullanım Alanlarında Peyzaj Projelerinde Elmadağ iklim şartlarına uygun her 15 m2 açık alan (bahçe alanı) için en az bir ağaç bulunmak zorundadır. Ağaçların sayıca en az %20’si Elma Ağacı türünden olacaktır.</w:t>
      </w:r>
    </w:p>
    <w:p w:rsidR="00F52B6D" w:rsidRDefault="00F52B6D" w:rsidP="00F52B6D">
      <w:pPr>
        <w:tabs>
          <w:tab w:val="left" w:pos="0"/>
        </w:tabs>
        <w:ind w:right="-1" w:firstLine="709"/>
        <w:jc w:val="both"/>
      </w:pPr>
      <w:r w:rsidRPr="00362255">
        <w:t>1.15.Peyzaj ile Mimari Yapı bir bütün olarak düşünülmeli, Yapılar çevre gürültüsünden korunmalı, biyoiklimsel konfor sağlanmalı ve enerji tasarrufuna yönelik önlemler alınmalıdır. Bütün kullanımlarda; Sonucunda genel alt yapı sistemlerine verilmesi şartı ile Binalarda yağmur suyunun toplanarak bahçelerde kullanılmasına yönelik sistem oluşturulacaktır.</w:t>
      </w:r>
    </w:p>
    <w:p w:rsidR="00F52B6D" w:rsidRDefault="00F52B6D" w:rsidP="00F52B6D">
      <w:pPr>
        <w:tabs>
          <w:tab w:val="left" w:pos="0"/>
        </w:tabs>
        <w:ind w:right="-1" w:firstLine="709"/>
        <w:jc w:val="both"/>
      </w:pPr>
      <w:r w:rsidRPr="00362255">
        <w:t>1.16.Tüm Kullanım alanlarında yapılacak yeni Binalarda Enerji Performans değeri ve CO2 Salınım değeri de en az “B” sınıfı olacaktır.</w:t>
      </w:r>
    </w:p>
    <w:p w:rsidR="00F52B6D" w:rsidRDefault="00F52B6D" w:rsidP="00F52B6D">
      <w:pPr>
        <w:tabs>
          <w:tab w:val="left" w:pos="0"/>
        </w:tabs>
        <w:ind w:right="-1" w:firstLine="709"/>
        <w:jc w:val="both"/>
      </w:pPr>
      <w:r w:rsidRPr="00362255">
        <w:t>1.17.Konut ve Konut+ Ticaret Alanlarında yapılacak Ada Ölçeğinde uygulamalarda daire başına en az 5 m</w:t>
      </w:r>
      <w:r w:rsidRPr="004A6C14">
        <w:rPr>
          <w:vertAlign w:val="superscript"/>
        </w:rPr>
        <w:t>2</w:t>
      </w:r>
      <w:r w:rsidRPr="00362255">
        <w:t xml:space="preserve"> Çocuk Oyun Alanı ve/veya Spor Alanı ayrılacaktır.</w:t>
      </w:r>
    </w:p>
    <w:p w:rsidR="00F52B6D" w:rsidRDefault="00F52B6D" w:rsidP="00F52B6D">
      <w:pPr>
        <w:tabs>
          <w:tab w:val="left" w:pos="0"/>
        </w:tabs>
        <w:ind w:right="-1" w:firstLine="709"/>
        <w:jc w:val="both"/>
      </w:pPr>
      <w:r w:rsidRPr="00362255">
        <w:t>1.18.Plan genelinde plan onay tarihinden itibaren önce yapılmış tüm yapılar için, Deprem Yönetmeliğine, Yangın Yönetmeliğine, Otopark Yönetmeliğine ve Standartlarına uygun ve imar planı kararı ile muhafaza edilen; konut, ticaret, çelik çatılı, sera vb. yapılar için mevcut ruhsatlı durum imar durumudur. Söz konusu yapıların yıkılması durumunda imar planı hükümleri ve kullanım kararlarına göre işlem yapılacaktır. Yeni İmar haklarından yararlanmak isteyen Mülk sahiplerinin eski yapıları yıkılmadan Yapı ruhsatı verilemez.</w:t>
      </w:r>
    </w:p>
    <w:p w:rsidR="00F52B6D" w:rsidRDefault="00F52B6D" w:rsidP="00F52B6D">
      <w:pPr>
        <w:tabs>
          <w:tab w:val="left" w:pos="0"/>
        </w:tabs>
        <w:ind w:right="-1" w:firstLine="709"/>
        <w:jc w:val="both"/>
      </w:pPr>
      <w:r w:rsidRPr="00362255">
        <w:t>1.19.Bütün Şehir fonksiyonlarında bir Parselde birden fazla yapı yapılması halinde Yapılar arasında H/2 kadar mesafe bırakılacaktır. Farklı Yükseklikte kitle düzenlenmesi halinde Yapılar arası mesafe yüksek kitlenin yüksekliğinin yarısından az olamaz.</w:t>
      </w:r>
    </w:p>
    <w:p w:rsidR="00F52B6D" w:rsidRDefault="00F52B6D" w:rsidP="00F52B6D">
      <w:pPr>
        <w:tabs>
          <w:tab w:val="left" w:pos="0"/>
        </w:tabs>
        <w:ind w:right="-1" w:firstLine="709"/>
        <w:jc w:val="both"/>
      </w:pPr>
      <w:r w:rsidRPr="00362255">
        <w:t>1.20.Planlama alanındaki yollara ait Yol Profilleri onaylanmadan inşaat izni verilemez</w:t>
      </w:r>
      <w:r>
        <w:t>.</w:t>
      </w:r>
    </w:p>
    <w:p w:rsidR="00F52B6D" w:rsidRDefault="00F52B6D" w:rsidP="00F52B6D">
      <w:pPr>
        <w:tabs>
          <w:tab w:val="left" w:pos="0"/>
        </w:tabs>
        <w:ind w:right="-1" w:firstLine="709"/>
        <w:jc w:val="both"/>
      </w:pPr>
      <w:r w:rsidRPr="00362255">
        <w:t>1.21.Planlama Alanında 20 metre ve üstü yollardan cephe alan tüm Konut ve Ticaret+Konut Kullanım Alanlarında trafik akışının duraksatılmaması ve kaldırımda yayaların ile bisiklet kullanıcıların güvenliğini sağlamak amacıyla otopark servis giriş-çıkış düzenlemeleri yapılamaz.</w:t>
      </w:r>
    </w:p>
    <w:p w:rsidR="00F52B6D" w:rsidRDefault="00F52B6D" w:rsidP="00F52B6D">
      <w:pPr>
        <w:tabs>
          <w:tab w:val="left" w:pos="0"/>
        </w:tabs>
        <w:ind w:right="-1" w:firstLine="709"/>
        <w:jc w:val="both"/>
      </w:pPr>
      <w:r w:rsidRPr="00362255">
        <w:t>1.22.Zeminde Ticari kullanım bulunan Parseller hariç tüm kullanım alanlarında İmar adasının yalnızca çevresine, yüksekliği 1.00 metreyi geçmeyen, imar adalarını yoldan ayıran estetik bir bahçe duvarı yapılabilir; bu duvar dışında imar adaları içerisinde ayırıcı nitelikli duvar inşa edilemeyecektir. Ada çevresindeki dış bahçe duvarı üzerinde, görüntüyü kapatmayacak yüksekliği 1,20 metreyi geçmeyen, estetik görünüşlü tel çit ve/veya örgüler yerleştirilebilir.</w:t>
      </w:r>
    </w:p>
    <w:p w:rsidR="00F52B6D" w:rsidRDefault="00F52B6D" w:rsidP="00F52B6D">
      <w:pPr>
        <w:tabs>
          <w:tab w:val="left" w:pos="0"/>
        </w:tabs>
        <w:ind w:right="-1" w:firstLine="709"/>
        <w:jc w:val="both"/>
      </w:pPr>
      <w:r w:rsidRPr="00362255">
        <w:t>1.23.Zemin katta ticari kullanımların yer aldığı cephelerde; planda gösterilmiş Yapı yaklaşma mesafesi içerisinde duvar, bariyer, reklam levhası, tabela, masa, sandalye, vb. yaya geçişini zorlaştıracak hiçbir sabit düzenleme yapılamaz. Bu ön bahçe alanların döşeme kaplaması mülk sahipleri tarafından çevresine uyum sağlayacak şekilde, Belediyenin uygun gördüğü biçimde yapılması zorunludur. Belediye tarafından hazırlanacak Kentsel Tasarım Projesine uyulacaktır.</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r>
        <w:t>-9-</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1.24. Köşe başı Parsellerde ve Ada bazı Uygulamalarında ön cephe hattına en az 10 metre mesafede Otopark servis giriş-çıkış kapısı düzenlenebilir.</w:t>
      </w:r>
    </w:p>
    <w:p w:rsidR="00F52B6D" w:rsidRDefault="00F52B6D" w:rsidP="00F52B6D">
      <w:pPr>
        <w:tabs>
          <w:tab w:val="left" w:pos="0"/>
        </w:tabs>
        <w:ind w:right="-1" w:firstLine="709"/>
        <w:jc w:val="both"/>
      </w:pPr>
      <w:r w:rsidRPr="00362255">
        <w:t>1.25. Planlama Alanında Yaya öncelikli yollar herkesin ortak kullanımı içindir ve trafik güvenliğini arttırmak çerçevesinde tasarlanır. Bu yollar, önceliği yayalara vermek ve tüm yol kullanıcıları arasında farkındalık yaratmak için tuğla kaldırım, küp taş, bitkisel ve yapısal yöntemlerle trafiği önemli ölçüde yavaşlatacak şekilde tasarlanacaktır</w:t>
      </w:r>
    </w:p>
    <w:p w:rsidR="00F52B6D" w:rsidRDefault="00F52B6D" w:rsidP="00F52B6D">
      <w:pPr>
        <w:tabs>
          <w:tab w:val="left" w:pos="0"/>
        </w:tabs>
        <w:ind w:right="-1" w:firstLine="709"/>
        <w:jc w:val="both"/>
      </w:pPr>
      <w:r w:rsidRPr="00362255">
        <w:t>1.26.Olası bir Afet durumunda İmar Planında Meydan, Park Alanı, Rekreasyon Alanı, Spor Tesisi Alanı, Ağaçlandırılacak Alan ile Eğitim Tesis Alanlarının bahçeleri gibi büyük açık alanlar, acil ihtiyaçlara cevap verecek şekilde kullanıma açılabilir.</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2.TİCARET ALANI</w:t>
      </w:r>
    </w:p>
    <w:p w:rsidR="00F52B6D" w:rsidRDefault="00F52B6D" w:rsidP="00F52B6D">
      <w:pPr>
        <w:tabs>
          <w:tab w:val="left" w:pos="0"/>
        </w:tabs>
        <w:ind w:right="-1" w:firstLine="709"/>
        <w:jc w:val="both"/>
      </w:pPr>
      <w:r w:rsidRPr="00362255">
        <w:t>2.1.Ticaret Alanlarında; İş merkezleri, ofis-büro, çarşı, çok katlı mağazalar, alışveriş merkezleri, otel ve diğer konaklama tesisleri, sinema, tiyatro, müze, kütüphane, sergi salonu gibi sosyal ve kültürel tesisler, lokanta, restoran, gazino, düğün salonu gibi eğlenceye yönelik birimler, yönetim binaları, banka, finans kurumları, yurt, kurs, dershane, gibi ticaret ve hizmetler sektörüne ilişkin yapılar yapılabilir.</w:t>
      </w:r>
    </w:p>
    <w:p w:rsidR="00F52B6D" w:rsidRDefault="00F52B6D" w:rsidP="00F52B6D">
      <w:pPr>
        <w:tabs>
          <w:tab w:val="left" w:pos="0"/>
        </w:tabs>
        <w:ind w:right="-1" w:firstLine="709"/>
        <w:jc w:val="both"/>
      </w:pPr>
      <w:r w:rsidRPr="00362255">
        <w:t>2.2.Bu Alanlarda hiçbir şekilde yanıcı, patlayıcı ve çevre sağlığı bakımından olumsuz faaliyet gösterecek imalathaneler, depolar ve oto galerileri yer alamaz.</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3. AĞAÇLANDIRILACAK ALAN</w:t>
      </w:r>
    </w:p>
    <w:p w:rsidR="00F52B6D" w:rsidRDefault="00F52B6D" w:rsidP="00F52B6D">
      <w:pPr>
        <w:tabs>
          <w:tab w:val="left" w:pos="0"/>
        </w:tabs>
        <w:ind w:right="-1" w:firstLine="709"/>
        <w:jc w:val="both"/>
      </w:pPr>
      <w:r w:rsidRPr="00362255">
        <w:t>3.1. Uygun koşulların bulunması halinde Kamu tarafından yapılması/yaptırılması ve işletilmesi şartı ile Güneş Enerjisi Santrali yapılabilir. Emsal: 0.10 olup, en fazla yapı yüksekliği 1 kattır.</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4. TEKNİK ALTYAPI ALANI</w:t>
      </w:r>
    </w:p>
    <w:p w:rsidR="00F52B6D" w:rsidRDefault="00F52B6D" w:rsidP="00F52B6D">
      <w:pPr>
        <w:tabs>
          <w:tab w:val="left" w:pos="0"/>
        </w:tabs>
        <w:ind w:right="-1" w:firstLine="709"/>
        <w:jc w:val="both"/>
      </w:pPr>
      <w:r w:rsidRPr="00362255">
        <w:t>4.1. Kamu veya özel sektör tarafından yapılacak elektrik, petrol ve doğalgaz iletim hatları, içme ve kullanma suyu ile yer altı ve yer üstü her türlü arıtma, kanalizasyon, atık işleme tesisleri, Trafo, Regülâtör istasyonu, her türlü enerji, ulaştırma, haberleşme gibi servislerin temini için yapılan tesisler yer alabilir.</w:t>
      </w:r>
    </w:p>
    <w:p w:rsidR="00F52B6D" w:rsidRDefault="00F52B6D" w:rsidP="00F52B6D">
      <w:pPr>
        <w:tabs>
          <w:tab w:val="left" w:pos="0"/>
        </w:tabs>
        <w:ind w:right="-1" w:firstLine="709"/>
        <w:jc w:val="both"/>
      </w:pPr>
      <w:r w:rsidRPr="00362255">
        <w:t>4.2. Planlama alanında yer alan Trafoların ve Regülâtör istasyonlarının çevre güvenliği ilgili yatırımcı kurum/ kuruluş tarafından sağlanacaktır. Trafoların ve Regülâtör istasyonlarının dış cephesi görsel açıdan estetik olmak üzere duvar veya tel çitle çevrilecektir.</w:t>
      </w:r>
    </w:p>
    <w:p w:rsidR="00F52B6D" w:rsidRDefault="00F52B6D" w:rsidP="00F52B6D">
      <w:pPr>
        <w:tabs>
          <w:tab w:val="left" w:pos="0"/>
        </w:tabs>
        <w:ind w:right="-1" w:firstLine="709"/>
        <w:jc w:val="both"/>
      </w:pPr>
      <w:r w:rsidRPr="00362255">
        <w:t>4.3. Planda verilen teknik altyapı alanları dışında Belediyenin uygun görüşü çerçevesinde gereksinim duyulması halinde Trafo, Regülâtör istasyonu, su deposu vb. kullanımlar yapı yaklaşma mesafeleri yollara ve yapılara 5 m. den az olmamak koşuluyla yapı adaları, park, rekreasyon vb. kullanımlar içinde yapılabilir.</w:t>
      </w:r>
    </w:p>
    <w:p w:rsidR="00F52B6D" w:rsidRDefault="00F52B6D" w:rsidP="00F52B6D">
      <w:pPr>
        <w:tabs>
          <w:tab w:val="left" w:pos="0"/>
        </w:tabs>
        <w:ind w:right="-1" w:firstLine="709"/>
        <w:jc w:val="both"/>
      </w:pPr>
      <w:r w:rsidRPr="00362255">
        <w:t>4.4. Teknik Altyapı Alanlarında yatırımcı kuruluşların görüşleri doğrultusunda uygulama yapılacaktır..."</w:t>
      </w:r>
      <w:r>
        <w:t xml:space="preserve"> Şeklinde sunulduğu,</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1/5000 ölçekli Nazım İmar</w:t>
      </w:r>
      <w:r>
        <w:t xml:space="preserve"> Planı değişikliği teklifi ile;</w:t>
      </w:r>
    </w:p>
    <w:p w:rsidR="00F52B6D" w:rsidRDefault="00F52B6D" w:rsidP="00F52B6D">
      <w:pPr>
        <w:tabs>
          <w:tab w:val="left" w:pos="0"/>
        </w:tabs>
        <w:ind w:right="-1" w:firstLine="709"/>
        <w:jc w:val="both"/>
      </w:pPr>
      <w:r w:rsidRPr="00362255">
        <w:t>Öneri tavsiye nitelikli 1/5000 ölçekli Nazım İmar Planı değişikliği teklifi ile, Sanayi Alanı, Ticaret Alanı, Akaryakıt ve Servis İstasyonu Alanı, Sosyal Tesis Alanı, İbadet Alanı, Park ve Yeşil Alanlar, Enerji Nakil Hattı, İçme Suyu Tesisleri Alanı, Teknik Altyapı Alanı, Su Yüzeyi, Karayolları Yol Kenarı Koruma Kuşağı ve Yo</w:t>
      </w:r>
      <w:r>
        <w:t>l kullanımları ile sunulduğu, </w:t>
      </w:r>
    </w:p>
    <w:p w:rsidR="00F52B6D" w:rsidRDefault="00F52B6D" w:rsidP="00F52B6D">
      <w:pPr>
        <w:tabs>
          <w:tab w:val="left" w:pos="0"/>
        </w:tabs>
        <w:ind w:right="-1" w:firstLine="709"/>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r>
        <w:t>-10-</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Öneri 1/5000 ölçekli Nazım İmar Planı değişikliği p</w:t>
      </w:r>
      <w:r>
        <w:t>lan notlarının;</w:t>
      </w:r>
    </w:p>
    <w:p w:rsidR="00F52B6D" w:rsidRDefault="00F52B6D" w:rsidP="00F52B6D">
      <w:pPr>
        <w:tabs>
          <w:tab w:val="left" w:pos="0"/>
        </w:tabs>
        <w:ind w:right="-1" w:firstLine="709"/>
        <w:jc w:val="both"/>
      </w:pPr>
      <w:r w:rsidRPr="00362255">
        <w:t>"... Plan Notları</w:t>
      </w:r>
    </w:p>
    <w:p w:rsidR="00F52B6D" w:rsidRDefault="00F52B6D" w:rsidP="00F52B6D">
      <w:pPr>
        <w:tabs>
          <w:tab w:val="left" w:pos="0"/>
        </w:tabs>
        <w:ind w:right="-1" w:firstLine="709"/>
        <w:jc w:val="both"/>
      </w:pPr>
      <w:r w:rsidRPr="00362255">
        <w:t>1. Plan ve plan notlarında belirtilmeyen hususlarda, 3194 sayılı İmar Kanunu, 2872 sayılı Çevre Kanunu ve uygulama yönetmelikleri ile ilgili mevzuata uyulacaktır.</w:t>
      </w:r>
    </w:p>
    <w:p w:rsidR="00F52B6D" w:rsidRDefault="00F52B6D" w:rsidP="00F52B6D">
      <w:pPr>
        <w:tabs>
          <w:tab w:val="left" w:pos="0"/>
        </w:tabs>
        <w:ind w:right="-1" w:firstLine="709"/>
        <w:jc w:val="both"/>
      </w:pPr>
      <w:r w:rsidRPr="00362255">
        <w:t>2. Planlama alanı kapsamında; nazım imar planı değişikliği yapılmaksızın, nazım imar planının ulaşım, yoğunluk ve kullanım kararlarında olumsuzluklar içeren ve plan bütünlüğünü bozucu nitelik taşıyan plan değişiklikleri yapılamaz.</w:t>
      </w:r>
    </w:p>
    <w:p w:rsidR="00F52B6D" w:rsidRDefault="00F52B6D" w:rsidP="00F52B6D">
      <w:pPr>
        <w:tabs>
          <w:tab w:val="left" w:pos="0"/>
        </w:tabs>
        <w:ind w:right="-1" w:firstLine="709"/>
        <w:jc w:val="both"/>
      </w:pPr>
      <w:r w:rsidRPr="00362255">
        <w:t>3. E.N.H (enerji nakil hattı) altında kalan yapı adalarında Kuvvetli Akım Tesisler Yönetmeliği hükümleri geçerlidir. Ayrıca Enerji ve Tabii Kaynaklar Bakanlığı Türkiye Elektrik Dağıtım Anonim Şirketi Genel Müdürlüğü Yatırımlar İzleme Dairesi Başkanlığı'nın 14.04.2025 tarih ve 1298467 sayılı görüşünde belirttiği hususlara uyulması şarttır.</w:t>
      </w:r>
    </w:p>
    <w:p w:rsidR="00F52B6D" w:rsidRDefault="00F52B6D" w:rsidP="00F52B6D">
      <w:pPr>
        <w:tabs>
          <w:tab w:val="left" w:pos="0"/>
        </w:tabs>
        <w:ind w:right="-1" w:firstLine="709"/>
        <w:jc w:val="both"/>
      </w:pPr>
      <w:r w:rsidRPr="00362255">
        <w:t>4. Planlama alanı kapsamındaki dere taşkın alanlarında bulunan parsellerde, ilgili kuruluş tarafından (D.S.İ veya Belediyesi) taşkın önleme tesisi yapılıncaya kadar DSİ Genel Müdürlüğü / Bölge Müdürlüğü görüşü alınmadan plan uygulaması yapılamaz. Ayrıca Orman ve Su İşleri Bakanlığı, DSİ Genel Müdürlüğü, 5. Bölge Müdürlüğü'nün 26.03.2025 tarih ve 5711479  sayılı görüşünde belirtilen esaslara uyulması şarttır.</w:t>
      </w:r>
    </w:p>
    <w:p w:rsidR="00F52B6D" w:rsidRDefault="00F52B6D" w:rsidP="00F52B6D">
      <w:pPr>
        <w:tabs>
          <w:tab w:val="left" w:pos="0"/>
        </w:tabs>
        <w:ind w:right="-1" w:firstLine="709"/>
        <w:jc w:val="both"/>
      </w:pPr>
      <w:r w:rsidRPr="00362255">
        <w:t>5. Yerleşme 18.06. 1986 tarih ve 98/8109 sayılı Bakanlar Kurulu ile yürürlüğe giren Türkiye Deprem Bölgeleri haritasında 3. derece deprem kuşağındadır. Bu nedenle yapılacak tüm yapılarda Afet Bölgelerinde Yapılacak Yapılar Hakkındaki Yönetmeliğin ilgili hükümlerine titizlikle uyulması şarttır.</w:t>
      </w:r>
    </w:p>
    <w:p w:rsidR="00F52B6D" w:rsidRDefault="00F52B6D" w:rsidP="00F52B6D">
      <w:pPr>
        <w:tabs>
          <w:tab w:val="left" w:pos="0"/>
        </w:tabs>
        <w:ind w:right="-1" w:firstLine="709"/>
        <w:jc w:val="both"/>
      </w:pPr>
      <w:r w:rsidRPr="00362255">
        <w:t>6. Planda 25.09.2013 tarihinde onaylanan Ankara ili, Elmadağ İlçesi, Elmadağ (Ankara) İlave-Revizyon İmar Planı çalışmalarına esas jeolojik ve jeoteknik etüt raporuna  uyulacaktır.</w:t>
      </w:r>
    </w:p>
    <w:p w:rsidR="00F52B6D" w:rsidRDefault="00F52B6D" w:rsidP="00F52B6D">
      <w:pPr>
        <w:tabs>
          <w:tab w:val="left" w:pos="0"/>
        </w:tabs>
        <w:ind w:right="-1" w:firstLine="709"/>
        <w:jc w:val="both"/>
      </w:pPr>
      <w:r w:rsidRPr="00362255">
        <w:t>7. Ankara Büyükşehir Belediyesi,  ASKİ Genel Müdürlüğü’nün 15.04.2025 tarih ve 800895 sayılı yazısında belirtilen hükümlere uyulacaktır.</w:t>
      </w:r>
    </w:p>
    <w:p w:rsidR="00F52B6D" w:rsidRDefault="00F52B6D" w:rsidP="00F52B6D">
      <w:pPr>
        <w:tabs>
          <w:tab w:val="left" w:pos="0"/>
        </w:tabs>
        <w:ind w:right="-1" w:firstLine="709"/>
        <w:jc w:val="both"/>
      </w:pPr>
      <w:r w:rsidRPr="00362255">
        <w:t>8. Karayolları Genel Müdürlüğü’nün 25.04.2025 tarih ve 1799637 sayılı yazısında belirtilen hükümlere uyulacaktır.</w:t>
      </w:r>
    </w:p>
    <w:p w:rsidR="00F52B6D" w:rsidRDefault="00F52B6D" w:rsidP="00F52B6D">
      <w:pPr>
        <w:tabs>
          <w:tab w:val="left" w:pos="0"/>
        </w:tabs>
        <w:ind w:right="-1" w:firstLine="709"/>
        <w:jc w:val="both"/>
      </w:pPr>
      <w:r w:rsidRPr="00362255">
        <w:t>9. Orman Genel Müdürlüğü, Ankara Orman Bölge Müdürlüğü’nün 29.04.2025 tarih ve 15418809 sayılı yazısında belirtilen hükümlere uyulacaktır.</w:t>
      </w:r>
      <w:r>
        <w:t>..." şeklinde olduğu;</w:t>
      </w:r>
    </w:p>
    <w:p w:rsidR="00F52B6D" w:rsidRDefault="00F52B6D" w:rsidP="00F52B6D">
      <w:pPr>
        <w:tabs>
          <w:tab w:val="left" w:pos="0"/>
        </w:tabs>
        <w:ind w:right="-1" w:firstLine="709"/>
        <w:jc w:val="both"/>
      </w:pPr>
    </w:p>
    <w:p w:rsidR="00F52B6D" w:rsidRPr="008A2246" w:rsidRDefault="00F52B6D" w:rsidP="00F52B6D">
      <w:pPr>
        <w:tabs>
          <w:tab w:val="left" w:pos="0"/>
        </w:tabs>
        <w:ind w:right="-1" w:firstLine="709"/>
        <w:jc w:val="both"/>
        <w:rPr>
          <w:b/>
        </w:rPr>
      </w:pPr>
      <w:r w:rsidRPr="008A2246">
        <w:rPr>
          <w:b/>
        </w:rPr>
        <w:t>Başkanlığımızca yapılan değerlendirmede;</w:t>
      </w:r>
    </w:p>
    <w:p w:rsidR="00F52B6D" w:rsidRDefault="00F52B6D" w:rsidP="00F52B6D">
      <w:pPr>
        <w:tabs>
          <w:tab w:val="left" w:pos="0"/>
        </w:tabs>
        <w:ind w:right="-1" w:firstLine="709"/>
        <w:jc w:val="both"/>
      </w:pPr>
      <w:r w:rsidRPr="00362255">
        <w:t>Konut Alanı, Ticaret+Konut Alanına yönelik plan notları oluşturulduğu ancak söz konusu kullanım kararlarına plan değişikliği teklifi paftalarında rastlanılmadığı, ayrıca plan notlarında imar planına konu edilmesi gerekli olmayan detaylara yer verildiği (1.13,1.14,1.15 vb.), plan notlarında yer alan bazı sayı/tarihlerde maddi hatalar tespit edildiği, yine kurum/kuruluş görüşlerinin şerhli olanlarına yönelik plan notu oluşturulmadığı (DSİ, KGM, ASKİ vb.), mevcut altyapı hatlarının olası deplase işlemlerine yönelik plan notu bulunmadığı, bununla birlikte kurum/kuruluşlar tarafından uyulması gerekli görülen yönetmeliklere ilişkin plan notu oluşturulma</w:t>
      </w:r>
      <w:r>
        <w:t>sı taleplerinin karşılanmadığı,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1.4 no.lu plan notunda jeolojik-jeoteknik etüd raporuna ilişkin 2 farklı onay tarihi bulunduğu, ancak işlem dosyasında sadece 25.09.2013 tarihinde onaylı rapora ili</w:t>
      </w:r>
      <w:r>
        <w:t>şkin dokümanlara rastlanıldığı,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p>
    <w:p w:rsidR="00F52B6D" w:rsidRDefault="00F52B6D" w:rsidP="00F52B6D">
      <w:pPr>
        <w:tabs>
          <w:tab w:val="left" w:pos="0"/>
        </w:tabs>
        <w:ind w:right="-1"/>
        <w:jc w:val="center"/>
      </w:pPr>
      <w:r>
        <w:t>-11-</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 xml:space="preserve">1.18 no.lu plan notu önerisi ile mevcut yapılara yönelik mevcut ruhsatlı durum imar durumudur şeklinde ilgili mevzuata </w:t>
      </w:r>
      <w:r>
        <w:t>aykırı plan notu oluşturulduğu,</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Ticaret Alanında yer ala</w:t>
      </w:r>
      <w:r>
        <w:t xml:space="preserve">bilecek kullanımlara yönelik 2. </w:t>
      </w:r>
      <w:r w:rsidRPr="00362255">
        <w:t>no.lu plan notları başlığında bulunan tanımların Planlı Alanlar İmar Yönet</w:t>
      </w:r>
      <w:r>
        <w:t>meliği ile birebir örtüşmediği,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Ağaçlandırılacak Alanlarda GES yapılabilmesine olanak sağlayan plan notu önerildiği, bu hususun ilgili mevzuata aykırılık teşkil ettiği, </w:t>
      </w:r>
      <w:r w:rsidRPr="00362255">
        <w:t> </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4.3 no.lu plan notunda belirtilen teknik altyapı alanlarının yapılması hususunun ilgili me</w:t>
      </w:r>
      <w:r>
        <w:t>vzuata aykırılık teşkil ettiği,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Sanayi Bakanlığı'nın plan değişikliğine ilişkin görüşlerine iş</w:t>
      </w:r>
      <w:r>
        <w:t>lem dosyasında rastlanılmadığı,</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Planlama alanında uydu görüntüleri üzerinde yapılan inceleme</w:t>
      </w:r>
      <w:r>
        <w:t>de mevcut yapıların gözlendiği,</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Mevcut imar planındaki Park ve Tır Garajı kullanımlarının öneri ile 50 metrelik yola 12 metre genişliğinde servis yolu ile cephe alan </w:t>
      </w:r>
      <w:r>
        <w:t>Ticaret Alanına dönüştürüldüğü,</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Yapılan düzenleme ile bir kısım yolların kapatıldığı, bir kısım yolların genişliğinin değiştirildiği, bazı ada formlarının yeniden düzenlendiği, mevcutta Konut Dışı Kentsel Çalışma Alanı kullanım kararı bulunan bir kısım taşınmazların ise öneri ile karayolu kavş</w:t>
      </w:r>
      <w:r>
        <w:t>ağı ve kulpuna dönüştürüldüğü,</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Teklife konu plan değişikliği ile donatı alanlarının yaklaşık 2 hektar azaltıldığı, bu azalmanın büyük bir kısmının Park Alanı yüzölçümünden karşılandığı, bununla birlikte yol kullanımları ile birlikte değerlendirildiğinde planlama alanı bütününde faydalı alan yüzölçümünün azaltıldığı, mevcut imar planlarında yapılaşma koşulları belirsiz yahut E:0,50 olarak tanımlı Sanayi Alanı kullanımlarının öneri ile E:1,00 şeklinde düzenlendiği, inşaat emsalinin artırıldığı, mevcut imar planında yaklaşık 4.000 m</w:t>
      </w:r>
      <w:r w:rsidRPr="004A6C14">
        <w:rPr>
          <w:vertAlign w:val="superscript"/>
        </w:rPr>
        <w:t>2</w:t>
      </w:r>
      <w:r w:rsidRPr="00362255">
        <w:t xml:space="preserve"> büyüklüğünde olan Ticaret Alanı ile Ticaret+Turizm Alanı kullanımlarının sunulan öneri ile yaklaşık 81.000 m</w:t>
      </w:r>
      <w:r w:rsidRPr="004A6C14">
        <w:rPr>
          <w:vertAlign w:val="superscript"/>
        </w:rPr>
        <w:t xml:space="preserve">2 </w:t>
      </w:r>
      <w:r w:rsidRPr="00362255">
        <w:t>E:1,00 Yençok:4 Kat Ticaret Alanı olarak düzenlendiği,  mevcut imar planlarında yapılaşma koşulları tanımlanmamış sosyal donatı alanlarının yapılaşma koşullarının Cami Alanı E:0,50 Yençok: Serbest, Sosyal Tesis Alanı E:1,00 Yençok: 4 Kat, Teknik Altyapı Alanı ve Trafo Alanı E:1,00 Yençok:4 Kat şeklinde belirlenerek sunulduğu, mevcutta bulunan BHA, Resmi Kurum Alanı, Tır Parkı, İmalathane gibi kullanımların sunulan imar planı değişikliğinde önerilmediği, ayrıca teklife konu düzenleme ile fonksiyon değişikliği ve yapı</w:t>
      </w:r>
      <w:r>
        <w:t xml:space="preserve"> yoğunluğu artışı getirildiği, </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p>
    <w:p w:rsidR="00F52B6D" w:rsidRDefault="00F52B6D" w:rsidP="00F52B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2B6D" w:rsidRPr="002D00A5" w:rsidTr="00C30BA7">
        <w:trPr>
          <w:trHeight w:val="1008"/>
        </w:trPr>
        <w:tc>
          <w:tcPr>
            <w:tcW w:w="3510" w:type="dxa"/>
          </w:tcPr>
          <w:p w:rsidR="00F52B6D" w:rsidRPr="002D00A5" w:rsidRDefault="00F52B6D" w:rsidP="00C30BA7">
            <w:pPr>
              <w:ind w:right="-1"/>
              <w:jc w:val="center"/>
            </w:pPr>
            <w:r w:rsidRPr="002D00A5">
              <w:t>T.C.</w:t>
            </w:r>
          </w:p>
          <w:p w:rsidR="00F52B6D" w:rsidRPr="002D00A5" w:rsidRDefault="00F52B6D" w:rsidP="00C30BA7">
            <w:pPr>
              <w:ind w:right="-1"/>
              <w:jc w:val="center"/>
            </w:pPr>
            <w:r w:rsidRPr="002D00A5">
              <w:t>ANKARA BÜYÜKŞEHİR</w:t>
            </w:r>
          </w:p>
          <w:p w:rsidR="00F52B6D" w:rsidRPr="002D00A5" w:rsidRDefault="00F52B6D" w:rsidP="00C30BA7">
            <w:pPr>
              <w:ind w:right="-1"/>
              <w:jc w:val="center"/>
            </w:pPr>
            <w:r w:rsidRPr="002D00A5">
              <w:t>BELEDİYE MECLİSİ</w:t>
            </w:r>
          </w:p>
        </w:tc>
      </w:tr>
    </w:tbl>
    <w:p w:rsidR="00F52B6D" w:rsidRDefault="00F52B6D" w:rsidP="00F52B6D">
      <w:pPr>
        <w:tabs>
          <w:tab w:val="left" w:pos="1935"/>
          <w:tab w:val="left" w:pos="9356"/>
        </w:tabs>
        <w:ind w:right="-1"/>
        <w:jc w:val="both"/>
      </w:pPr>
    </w:p>
    <w:p w:rsidR="00F52B6D" w:rsidRDefault="00F52B6D" w:rsidP="00F52B6D">
      <w:pPr>
        <w:tabs>
          <w:tab w:val="left" w:pos="1935"/>
          <w:tab w:val="left" w:pos="9356"/>
        </w:tabs>
        <w:ind w:right="-1"/>
        <w:jc w:val="both"/>
      </w:pPr>
    </w:p>
    <w:p w:rsidR="00F52B6D" w:rsidRDefault="00F52B6D" w:rsidP="00F52B6D">
      <w:pPr>
        <w:ind w:right="-1"/>
        <w:jc w:val="both"/>
      </w:pPr>
      <w:r>
        <w:t>Karar No: 1170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52B6D" w:rsidRDefault="00F52B6D" w:rsidP="00F52B6D">
      <w:pPr>
        <w:tabs>
          <w:tab w:val="left" w:pos="0"/>
        </w:tabs>
        <w:ind w:right="-1"/>
        <w:jc w:val="center"/>
      </w:pPr>
    </w:p>
    <w:p w:rsidR="00F52B6D" w:rsidRDefault="00F52B6D" w:rsidP="00F52B6D">
      <w:pPr>
        <w:tabs>
          <w:tab w:val="left" w:pos="0"/>
        </w:tabs>
        <w:ind w:right="-1"/>
        <w:jc w:val="center"/>
      </w:pPr>
    </w:p>
    <w:p w:rsidR="00F52B6D" w:rsidRDefault="00F52B6D" w:rsidP="00F52B6D">
      <w:pPr>
        <w:tabs>
          <w:tab w:val="left" w:pos="0"/>
        </w:tabs>
        <w:ind w:right="-1"/>
        <w:jc w:val="center"/>
      </w:pPr>
      <w:r>
        <w:t>-12-</w:t>
      </w:r>
    </w:p>
    <w:p w:rsidR="00F52B6D" w:rsidRDefault="00F52B6D" w:rsidP="00F52B6D">
      <w:pPr>
        <w:tabs>
          <w:tab w:val="left" w:pos="0"/>
        </w:tabs>
        <w:ind w:right="-1"/>
        <w:jc w:val="center"/>
      </w:pPr>
    </w:p>
    <w:p w:rsidR="00F52B6D" w:rsidRDefault="00F52B6D" w:rsidP="00F52B6D">
      <w:pPr>
        <w:tabs>
          <w:tab w:val="left" w:pos="0"/>
        </w:tabs>
        <w:ind w:right="-1"/>
        <w:jc w:val="center"/>
      </w:pPr>
    </w:p>
    <w:p w:rsidR="00F52B6D" w:rsidRDefault="00F52B6D" w:rsidP="00F52B6D">
      <w:pPr>
        <w:tabs>
          <w:tab w:val="left" w:pos="0"/>
        </w:tabs>
        <w:ind w:right="-1"/>
        <w:jc w:val="both"/>
      </w:pPr>
    </w:p>
    <w:p w:rsidR="00F52B6D" w:rsidRDefault="00F52B6D" w:rsidP="00F52B6D">
      <w:pPr>
        <w:tabs>
          <w:tab w:val="left" w:pos="0"/>
        </w:tabs>
        <w:ind w:right="-1" w:firstLine="709"/>
        <w:jc w:val="both"/>
      </w:pPr>
      <w:r w:rsidRPr="00362255">
        <w:t>Akaryakıt ve Servis İstasyonu Alanı plan kararına yönelik işlem dosyasına sunulan Asgari Mesafe Tespit Tutanağı, Geçiş Yolu Ön İzin Belgesi vd. dokümanların güncel tarihli olmadığı (2012, 2003 yıllarına ait),  mevcut imar planında "Benzin İstasyonu" kullanımında çekme mesafeleri 30m, 25m, 10 m. ve 5m. ve H:0,50 olan  yapılaşma koşullarının, öneri değişiklik ile mevcut imar planından farklı olacak şekilde Akaryakıt ve Servis İstasyonu kullanımı ile E:0,60 Yençok: 2 Kat çekme mesafeleri 25m., 10m, 10m, 5m. yapılaşma koşulları tanımlanarak düzenlendiği, ayrıca işlem dosyasında 2006 tarihli Yapı Kullanma İzin Belgesi ve Yapı Ruhsatı ile 2006-2012-2013 tarihli İşyeri Açma ve Çalışma Ruhsatlarında "Akaryakıt ve LPG" şekli</w:t>
      </w:r>
      <w:r>
        <w:t>nde düzenlendiğinin görüldüğü, </w:t>
      </w:r>
    </w:p>
    <w:p w:rsidR="00F52B6D" w:rsidRDefault="00F52B6D" w:rsidP="00F52B6D">
      <w:pPr>
        <w:tabs>
          <w:tab w:val="left" w:pos="0"/>
        </w:tabs>
        <w:ind w:right="-1" w:firstLine="709"/>
        <w:jc w:val="both"/>
      </w:pPr>
    </w:p>
    <w:p w:rsidR="00F52B6D" w:rsidRDefault="00F52B6D" w:rsidP="00F52B6D">
      <w:pPr>
        <w:tabs>
          <w:tab w:val="left" w:pos="0"/>
        </w:tabs>
        <w:ind w:right="-1" w:firstLine="709"/>
        <w:jc w:val="both"/>
      </w:pPr>
      <w:r w:rsidRPr="00362255">
        <w:t>Değerlendirilmekle birlikte yukarıda belirtilen hususlar da dikkate alınarak ilgili mevzuat ve yönetmelik hükümleri ile mevcut imar planları çerçevesinde Büyükşehir Belediye Meclisi'nce görüşülerek bir karar alınması gerektiğ</w:t>
      </w:r>
      <w:r>
        <w:t>i görüş ve sonucuna varıldığı,</w:t>
      </w:r>
    </w:p>
    <w:p w:rsidR="00F52B6D" w:rsidRDefault="00F52B6D" w:rsidP="00F52B6D">
      <w:pPr>
        <w:tabs>
          <w:tab w:val="left" w:pos="0"/>
        </w:tabs>
        <w:ind w:right="-1" w:firstLine="709"/>
        <w:jc w:val="both"/>
      </w:pPr>
    </w:p>
    <w:p w:rsidR="002C380C" w:rsidRDefault="00F52B6D" w:rsidP="00F52B6D">
      <w:pPr>
        <w:tabs>
          <w:tab w:val="left" w:pos="0"/>
        </w:tabs>
        <w:ind w:right="-1" w:firstLine="709"/>
        <w:jc w:val="both"/>
      </w:pPr>
      <w:r>
        <w:t xml:space="preserve">Hususları tespit edilmiş olup, </w:t>
      </w:r>
      <w:r w:rsidRPr="00362255">
        <w:t xml:space="preserve">Elmadağ İlçesi Lalabel Mahallesi sınırları içerisinde bulunan 1. Etap (Sanayi Bölgesi)ne </w:t>
      </w:r>
      <w:r>
        <w:t>yönelik</w:t>
      </w:r>
      <w:r w:rsidRPr="00362255">
        <w:t xml:space="preserve"> 1/1000 ölçekli Uygulama İmar Planı değişikliği ve tavsiye niteliğinde 1/5000 ölçek</w:t>
      </w:r>
      <w:r>
        <w:t xml:space="preserve">li Nazım İmar Planı değişikliği teklifinin tekrar değerlendirilmek üzere </w:t>
      </w:r>
      <w:r w:rsidRPr="00271B25">
        <w:t>“</w:t>
      </w:r>
      <w:r>
        <w:t>ilçesine iadesi</w:t>
      </w:r>
      <w:r w:rsidRPr="00271B25">
        <w:t>”</w:t>
      </w:r>
      <w:r>
        <w:t xml:space="preserve">ne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E26"/>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1D6A"/>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040"/>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358"/>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9C90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A6552-6C87-48D9-A7E2-C977383A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4000</Words>
  <Characters>29424</Characters>
  <Application>Microsoft Office Word</Application>
  <DocSecurity>0</DocSecurity>
  <Lines>245</Lines>
  <Paragraphs>66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2025-07-09T11:35:00Z</cp:lastPrinted>
  <dcterms:created xsi:type="dcterms:W3CDTF">2025-08-13T08:47:00Z</dcterms:created>
  <dcterms:modified xsi:type="dcterms:W3CDTF">2025-08-14T13:24:00Z</dcterms:modified>
</cp:coreProperties>
</file>