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424788">
        <w:t>1024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424788" w:rsidP="00AA7ED1">
      <w:pPr>
        <w:ind w:right="-1" w:firstLine="708"/>
        <w:jc w:val="both"/>
      </w:pPr>
      <w:r w:rsidRPr="000074F3">
        <w:t>Mamak İlçesi Ekin Mahallesi 37115 ada 1 ve 2 parsellerde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184692">
        <w:t>25</w:t>
      </w:r>
      <w:r w:rsidR="00005846">
        <w:t>.</w:t>
      </w:r>
      <w:r w:rsidR="00B23ABD">
        <w:t>06</w:t>
      </w:r>
      <w:r w:rsidR="00B52587">
        <w:t>.2025</w:t>
      </w:r>
      <w:r w:rsidR="00EC582E" w:rsidRPr="00E35A5A">
        <w:t xml:space="preserve"> tarihli ve </w:t>
      </w:r>
      <w:r>
        <w:t>147</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24788" w:rsidRDefault="00EC582E" w:rsidP="00424788">
      <w:pPr>
        <w:tabs>
          <w:tab w:val="left" w:pos="0"/>
        </w:tabs>
        <w:ind w:right="-1" w:firstLine="709"/>
        <w:jc w:val="both"/>
      </w:pPr>
      <w:r w:rsidRPr="00E35A5A">
        <w:t>Konu üzerinde yapılan görüşmelerde;</w:t>
      </w:r>
      <w:r w:rsidR="00896330">
        <w:t xml:space="preserve"> </w:t>
      </w:r>
      <w:r w:rsidR="00424788" w:rsidRPr="00B716BE">
        <w:t>Mamak Belediye Başkanlığı Yazı İşleri Müdürlüğü</w:t>
      </w:r>
      <w:r w:rsidR="00424788">
        <w:t>nün</w:t>
      </w:r>
      <w:r w:rsidR="00424788" w:rsidRPr="00B716BE">
        <w:t xml:space="preserve"> 08.05.2025 tarihli ve 1225939-53 sayılı yazısı ekinde Mamak Belediye Meclisinin 05.05.2025/261 sayılı Kararıyla uygun görülen "Mamak İlçesi, Ekin Mahallesi, 37115 ada 1,</w:t>
      </w:r>
      <w:r w:rsidR="00424788">
        <w:t xml:space="preserve"> </w:t>
      </w:r>
      <w:r w:rsidR="00424788" w:rsidRPr="00B716BE">
        <w:t>2 sayılı parsellere ait 1/1000 ölçekli uygulama imar planı</w:t>
      </w:r>
      <w:r w:rsidR="00424788">
        <w:t xml:space="preserve"> </w:t>
      </w:r>
      <w:r w:rsidR="00424788" w:rsidRPr="00B716BE">
        <w:t xml:space="preserve">(UİP) değişikliği </w:t>
      </w:r>
      <w:proofErr w:type="spellStart"/>
      <w:r w:rsidR="00424788" w:rsidRPr="00B716BE">
        <w:t>teklifi"</w:t>
      </w:r>
      <w:r w:rsidR="00424788">
        <w:t>nin</w:t>
      </w:r>
      <w:proofErr w:type="spellEnd"/>
      <w:r w:rsidR="00424788" w:rsidRPr="00B716BE">
        <w:t xml:space="preserve"> 5216 sayılı Kanunun ilgili maddeleri uyarınca onaylanmak üzere </w:t>
      </w:r>
      <w:r w:rsidR="00424788">
        <w:t xml:space="preserve">İmar ve Şehircilik </w:t>
      </w:r>
      <w:r w:rsidR="00424788" w:rsidRPr="00B716BE">
        <w:t>Daire</w:t>
      </w:r>
      <w:r w:rsidR="00424788">
        <w:t>si</w:t>
      </w:r>
      <w:r w:rsidR="00424788" w:rsidRPr="00B716BE">
        <w:t xml:space="preserve"> Başkanlığı</w:t>
      </w:r>
      <w:r w:rsidR="00424788">
        <w:t>na sunulduğu,</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rPr>
          <w:b/>
        </w:rPr>
      </w:pPr>
      <w:r w:rsidRPr="00B716BE">
        <w:rPr>
          <w:b/>
        </w:rPr>
        <w:t>Yapılan İncelemede;</w:t>
      </w:r>
    </w:p>
    <w:p w:rsidR="00424788" w:rsidRPr="00B716BE" w:rsidRDefault="00424788" w:rsidP="00424788">
      <w:pPr>
        <w:tabs>
          <w:tab w:val="left" w:pos="0"/>
        </w:tabs>
        <w:ind w:right="-1" w:firstLine="709"/>
        <w:jc w:val="both"/>
        <w:rPr>
          <w:b/>
        </w:rPr>
      </w:pPr>
    </w:p>
    <w:p w:rsidR="00424788" w:rsidRPr="00B716BE" w:rsidRDefault="00424788" w:rsidP="00424788">
      <w:pPr>
        <w:tabs>
          <w:tab w:val="left" w:pos="0"/>
        </w:tabs>
        <w:ind w:right="-1" w:firstLine="709"/>
        <w:jc w:val="both"/>
        <w:rPr>
          <w:b/>
        </w:rPr>
      </w:pPr>
      <w:r w:rsidRPr="00B716BE">
        <w:rPr>
          <w:b/>
        </w:rPr>
        <w:t>Teklife Konu Parsellerin Mülkiyet ve Mevcut İmar Durumunun; </w:t>
      </w:r>
    </w:p>
    <w:p w:rsidR="00424788" w:rsidRDefault="00424788" w:rsidP="00424788">
      <w:pPr>
        <w:tabs>
          <w:tab w:val="left" w:pos="0"/>
        </w:tabs>
        <w:ind w:right="-1" w:firstLine="709"/>
        <w:jc w:val="both"/>
      </w:pPr>
      <w:r w:rsidRPr="00B716BE">
        <w:t>Plan değişikliğine konu, muhtelif şahıslar mülkiyetindeki 37115 ada 1</w:t>
      </w:r>
      <w:r>
        <w:t xml:space="preserve"> </w:t>
      </w:r>
      <w:r w:rsidRPr="00B716BE">
        <w:t>(535 m</w:t>
      </w:r>
      <w:r w:rsidRPr="00B60830">
        <w:rPr>
          <w:vertAlign w:val="superscript"/>
        </w:rPr>
        <w:t>2</w:t>
      </w:r>
      <w:r w:rsidRPr="00B716BE">
        <w:t>) ve 37115 ada 2</w:t>
      </w:r>
      <w:r>
        <w:t xml:space="preserve"> </w:t>
      </w:r>
      <w:r w:rsidRPr="00B716BE">
        <w:t>(598 m</w:t>
      </w:r>
      <w:r w:rsidRPr="00B60830">
        <w:rPr>
          <w:vertAlign w:val="superscript"/>
        </w:rPr>
        <w:t>2</w:t>
      </w:r>
      <w:r w:rsidRPr="00B716BE">
        <w:t>) sayılı parsellerin</w:t>
      </w:r>
      <w:r>
        <w:t xml:space="preserve"> </w:t>
      </w:r>
      <w:r w:rsidRPr="00B716BE">
        <w:t>(toplam 1133 m</w:t>
      </w:r>
      <w:r w:rsidRPr="00B60830">
        <w:rPr>
          <w:vertAlign w:val="superscript"/>
        </w:rPr>
        <w:t>2</w:t>
      </w:r>
      <w:r w:rsidRPr="00B716BE">
        <w:t>); Mamak Belediye Meclisinin 1990/436 sayılı Kararıyla onaylı ıslah imar planı kapsamında; ayrık nizam, 4 katlı, klasik parsel düzeninde, konut alanı kul</w:t>
      </w:r>
      <w:r>
        <w:t>lanımlı imar parselleri olduğu,</w:t>
      </w:r>
    </w:p>
    <w:p w:rsidR="00424788" w:rsidRDefault="00424788" w:rsidP="00424788">
      <w:pPr>
        <w:tabs>
          <w:tab w:val="left" w:pos="0"/>
        </w:tabs>
        <w:ind w:right="-1" w:firstLine="709"/>
        <w:jc w:val="both"/>
      </w:pPr>
    </w:p>
    <w:p w:rsidR="00424788" w:rsidRPr="00B716BE" w:rsidRDefault="00424788" w:rsidP="00424788">
      <w:pPr>
        <w:tabs>
          <w:tab w:val="left" w:pos="0"/>
        </w:tabs>
        <w:ind w:right="-1" w:firstLine="709"/>
        <w:jc w:val="both"/>
        <w:rPr>
          <w:b/>
        </w:rPr>
      </w:pPr>
      <w:r w:rsidRPr="00B716BE">
        <w:rPr>
          <w:b/>
        </w:rPr>
        <w:t>Plan Teklifi ve Açıklama Raporunda;</w:t>
      </w:r>
    </w:p>
    <w:p w:rsidR="00424788" w:rsidRDefault="00424788" w:rsidP="00424788">
      <w:pPr>
        <w:tabs>
          <w:tab w:val="left" w:pos="0"/>
        </w:tabs>
        <w:ind w:right="-1" w:firstLine="709"/>
        <w:jc w:val="both"/>
      </w:pPr>
      <w:r w:rsidRPr="00B716BE">
        <w:t xml:space="preserve">Mevcut ıslah planında, parsellerin cepheleri plan üzerine işlenmiş olduğu ve parsellerin tevhidi halinde köşe başı parsel olarak cephe yönünün dar kenara dönerek, plan üzerinde çizili olan cephe yönü değişeceğinden, tevhit işleminin mevzuat hükümlerine göre mümkün olmadığı; plan değişikliği işlemi ile muadil inşaat alanı kullanılarak iki parselin birleştirilmesi ve yeni oluşacak parselin cephe yönünün imar planında belirlenmesi durumunun, inşaat ve nüfus artışına sebep olmayacağı ve mevzuat hükümlerine </w:t>
      </w:r>
      <w:r>
        <w:t>uygun olduğunun ifade edildiği,</w:t>
      </w:r>
    </w:p>
    <w:p w:rsidR="00424788" w:rsidRDefault="00424788" w:rsidP="00424788">
      <w:pPr>
        <w:tabs>
          <w:tab w:val="left" w:pos="0"/>
        </w:tabs>
        <w:ind w:right="-1" w:firstLine="709"/>
        <w:jc w:val="both"/>
      </w:pPr>
    </w:p>
    <w:p w:rsidR="00424788" w:rsidRDefault="006A27AC" w:rsidP="00424788">
      <w:pPr>
        <w:tabs>
          <w:tab w:val="left" w:pos="0"/>
        </w:tabs>
        <w:ind w:right="-1" w:firstLine="709"/>
        <w:jc w:val="both"/>
      </w:pPr>
      <w:r>
        <w:t>N***</w:t>
      </w:r>
      <w:bookmarkStart w:id="0" w:name="_GoBack"/>
      <w:bookmarkEnd w:id="0"/>
      <w:r w:rsidR="00424788" w:rsidRPr="00B716BE">
        <w:t xml:space="preserve"> Planlama tarafından hazırlanan plan değişikliğine ait plan açıklama raporunda; söz konusu parsellerin tevhidi halinde, cephe hattının, oluşacak yeni parselin dar kenarına döneceği ifade edilerek, hazırlanan plan değişikliği teklifinde mevcut imar planındaki cephe hattı yönünün korunduğunun belirtildiğ</w:t>
      </w:r>
      <w:r w:rsidR="00424788">
        <w:t>i,</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t>Söz konusu plan değişikliğinin Mekânsal Planlar Yapım Yönetmeliğinin 26.Maddesine uygun olarak, plan ana kararlarında değişikliğe gitmeden, kat adedi ve emsal artışına gitmeyen, muadil inşaat alanını aşmadan, mevcut imar haklarını koruyan plan teklifinin mevzua</w:t>
      </w:r>
      <w:r>
        <w:t>ta uygun olduğunun belirtildiği,</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t>Mamak Belediyesi İmar ve Şehircilik Müdürlüğü Proje Biriminin 2025/1202303 sayılı yazılarında ise; 37115 ada 1 parsel için toplam 1163,27 m</w:t>
      </w:r>
      <w:r w:rsidRPr="00B60830">
        <w:rPr>
          <w:vertAlign w:val="superscript"/>
        </w:rPr>
        <w:t>2</w:t>
      </w:r>
      <w:r w:rsidRPr="00B716BE">
        <w:t xml:space="preserve"> kapalı alan, 2 sayılı parsel için 1444,11 m</w:t>
      </w:r>
      <w:r w:rsidRPr="00B60830">
        <w:rPr>
          <w:vertAlign w:val="superscript"/>
        </w:rPr>
        <w:t>2</w:t>
      </w:r>
      <w:r w:rsidRPr="00B716BE">
        <w:t xml:space="preserve"> kapalı alan hesabı yapıl</w:t>
      </w:r>
      <w:r>
        <w:t>dığının ifade edildiği,  </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4788" w:rsidRPr="002D00A5" w:rsidTr="00AC2681">
        <w:trPr>
          <w:trHeight w:val="1008"/>
        </w:trPr>
        <w:tc>
          <w:tcPr>
            <w:tcW w:w="3510" w:type="dxa"/>
          </w:tcPr>
          <w:p w:rsidR="00424788" w:rsidRPr="002D00A5" w:rsidRDefault="00424788" w:rsidP="00AC2681">
            <w:pPr>
              <w:ind w:right="-1"/>
              <w:jc w:val="center"/>
            </w:pPr>
            <w:r w:rsidRPr="002D00A5">
              <w:lastRenderedPageBreak/>
              <w:t>T.C.</w:t>
            </w:r>
          </w:p>
          <w:p w:rsidR="00424788" w:rsidRPr="002D00A5" w:rsidRDefault="00424788" w:rsidP="00AC2681">
            <w:pPr>
              <w:ind w:right="-1"/>
              <w:jc w:val="center"/>
            </w:pPr>
            <w:r w:rsidRPr="002D00A5">
              <w:t>ANKARA BÜYÜKŞEHİR</w:t>
            </w:r>
          </w:p>
          <w:p w:rsidR="00424788" w:rsidRPr="002D00A5" w:rsidRDefault="00424788" w:rsidP="00AC2681">
            <w:pPr>
              <w:ind w:right="-1"/>
              <w:jc w:val="center"/>
            </w:pPr>
            <w:r w:rsidRPr="002D00A5">
              <w:t>BELEDİYE MECLİSİ</w:t>
            </w:r>
          </w:p>
        </w:tc>
      </w:tr>
    </w:tbl>
    <w:p w:rsidR="00424788" w:rsidRDefault="00424788" w:rsidP="00424788">
      <w:pPr>
        <w:tabs>
          <w:tab w:val="left" w:pos="1935"/>
          <w:tab w:val="left" w:pos="9356"/>
        </w:tabs>
        <w:ind w:right="-1"/>
        <w:jc w:val="both"/>
      </w:pPr>
    </w:p>
    <w:p w:rsidR="00424788" w:rsidRDefault="00424788" w:rsidP="00424788">
      <w:pPr>
        <w:tabs>
          <w:tab w:val="left" w:pos="1935"/>
          <w:tab w:val="left" w:pos="9356"/>
        </w:tabs>
        <w:ind w:right="-1"/>
        <w:jc w:val="both"/>
      </w:pPr>
    </w:p>
    <w:p w:rsidR="00424788" w:rsidRDefault="00424788" w:rsidP="00424788">
      <w:pPr>
        <w:tabs>
          <w:tab w:val="left" w:pos="0"/>
        </w:tabs>
        <w:ind w:right="-1"/>
        <w:jc w:val="both"/>
      </w:pPr>
      <w:r>
        <w:t>Karar No: 1024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424788" w:rsidRDefault="00424788" w:rsidP="00424788">
      <w:pPr>
        <w:tabs>
          <w:tab w:val="left" w:pos="0"/>
        </w:tabs>
        <w:ind w:right="-1"/>
        <w:jc w:val="both"/>
      </w:pPr>
    </w:p>
    <w:p w:rsidR="00424788" w:rsidRDefault="00424788" w:rsidP="00424788">
      <w:pPr>
        <w:tabs>
          <w:tab w:val="left" w:pos="0"/>
        </w:tabs>
        <w:ind w:right="-1"/>
        <w:jc w:val="both"/>
      </w:pPr>
    </w:p>
    <w:p w:rsidR="00424788" w:rsidRDefault="00424788" w:rsidP="00424788">
      <w:pPr>
        <w:tabs>
          <w:tab w:val="left" w:pos="0"/>
        </w:tabs>
        <w:ind w:right="-1"/>
        <w:jc w:val="center"/>
      </w:pPr>
      <w:r>
        <w:t>-2-</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p>
    <w:p w:rsidR="00424788" w:rsidRPr="00B716BE" w:rsidRDefault="00424788" w:rsidP="00424788">
      <w:pPr>
        <w:tabs>
          <w:tab w:val="left" w:pos="0"/>
        </w:tabs>
        <w:ind w:right="-1" w:firstLine="709"/>
        <w:jc w:val="both"/>
        <w:rPr>
          <w:b/>
        </w:rPr>
      </w:pPr>
      <w:r w:rsidRPr="00B716BE">
        <w:rPr>
          <w:b/>
        </w:rPr>
        <w:t>1/1000 Ölçekli UİP Teklifinde;</w:t>
      </w:r>
    </w:p>
    <w:p w:rsidR="00424788" w:rsidRDefault="00424788" w:rsidP="00424788">
      <w:pPr>
        <w:tabs>
          <w:tab w:val="left" w:pos="0"/>
        </w:tabs>
        <w:ind w:right="-1" w:firstLine="709"/>
        <w:jc w:val="both"/>
      </w:pPr>
      <w:r w:rsidRPr="00B716BE">
        <w:t>Plan değişikliğine konu parseller, cephe yönü değişmeyecek ve yapılaşma koşulları</w:t>
      </w:r>
      <w:r>
        <w:t xml:space="preserve"> </w:t>
      </w:r>
      <w:r w:rsidRPr="00B716BE">
        <w:t xml:space="preserve">(ayrık nizam, 4 katlı, klasik parsel düzeninde, konut alanı) korunacak şekilde </w:t>
      </w:r>
      <w:proofErr w:type="spellStart"/>
      <w:r w:rsidRPr="00B716BE">
        <w:t>tevhid</w:t>
      </w:r>
      <w:proofErr w:type="spellEnd"/>
      <w:r w:rsidRPr="00B716BE">
        <w:t xml:space="preserve"> edilerek (ön bahçe 5, yan ve arka ba</w:t>
      </w:r>
      <w:r>
        <w:t>hçe 3 m) teklif plan üzerinde;</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rPr>
          <w:b/>
        </w:rPr>
        <w:t>1-</w:t>
      </w:r>
      <w:r w:rsidRPr="00B716BE">
        <w:t>Bu plan değişikliği Mamak İlçesi, 37115 ada 1 ve 2 sayılı parsellerin tevhit ed</w:t>
      </w:r>
      <w:r>
        <w:t>ilmesi amacıyla hazırlanmıştır.</w:t>
      </w:r>
    </w:p>
    <w:p w:rsidR="00424788" w:rsidRDefault="00424788" w:rsidP="00424788">
      <w:pPr>
        <w:tabs>
          <w:tab w:val="left" w:pos="0"/>
        </w:tabs>
        <w:ind w:right="-1" w:firstLine="709"/>
        <w:jc w:val="both"/>
      </w:pPr>
      <w:r w:rsidRPr="00B716BE">
        <w:rPr>
          <w:b/>
        </w:rPr>
        <w:t>2-</w:t>
      </w:r>
      <w:r w:rsidRPr="00B716BE">
        <w:t>37115 ada 1 ve 2 parsellerin kullanım kararı konut alanı olup, yapılaşma koşulları ayrık niz</w:t>
      </w:r>
      <w:r>
        <w:t>am 4 kattır.</w:t>
      </w:r>
    </w:p>
    <w:p w:rsidR="00424788" w:rsidRDefault="00424788" w:rsidP="00424788">
      <w:pPr>
        <w:tabs>
          <w:tab w:val="left" w:pos="0"/>
        </w:tabs>
        <w:ind w:right="-1" w:firstLine="709"/>
        <w:jc w:val="both"/>
      </w:pPr>
      <w:r w:rsidRPr="00B716BE">
        <w:rPr>
          <w:b/>
        </w:rPr>
        <w:t>3-</w:t>
      </w:r>
      <w:r w:rsidRPr="00B716BE">
        <w:t>37115 ada 1 ve 2 sayılı parsellerin tevhidinden oluşacak yeni parselde toplam inşaat alanı, bu plan öncesinde yürürlükte olan uygulama imar planı kapsamında hesap edilen toplam muadil inşa</w:t>
      </w:r>
      <w:r>
        <w:t>at alanını (2607,38 m</w:t>
      </w:r>
      <w:r w:rsidRPr="00B60830">
        <w:rPr>
          <w:vertAlign w:val="superscript"/>
        </w:rPr>
        <w:t>2</w:t>
      </w:r>
      <w:r>
        <w:t>) geçemez.</w:t>
      </w:r>
    </w:p>
    <w:p w:rsidR="00424788" w:rsidRDefault="00424788" w:rsidP="00424788">
      <w:pPr>
        <w:tabs>
          <w:tab w:val="left" w:pos="0"/>
        </w:tabs>
        <w:ind w:right="-1" w:firstLine="709"/>
        <w:jc w:val="both"/>
      </w:pPr>
      <w:r w:rsidRPr="00B716BE">
        <w:t>*Muadil inşaat alanı proje biriminin 14.03.2025 gün ve 120203 sayılı yazıları ile hesaplanan değerler olarak kabul edilecek olup, bodrum kat muadili alan bodrum katlarda, normal kat muadili alanlar yine n</w:t>
      </w:r>
      <w:r>
        <w:t>ormal katlarda kullanılacaktır.</w:t>
      </w:r>
    </w:p>
    <w:p w:rsidR="00424788" w:rsidRDefault="00424788" w:rsidP="00424788">
      <w:pPr>
        <w:tabs>
          <w:tab w:val="left" w:pos="0"/>
        </w:tabs>
        <w:ind w:right="-1" w:firstLine="709"/>
        <w:jc w:val="both"/>
      </w:pPr>
      <w:r w:rsidRPr="00B716BE">
        <w:t>*Tevhit ile oluşan yeni parselin; bodrum kat muadili 456,66 m</w:t>
      </w:r>
      <w:r w:rsidRPr="00B60830">
        <w:rPr>
          <w:vertAlign w:val="superscript"/>
        </w:rPr>
        <w:t>2</w:t>
      </w:r>
      <w:r w:rsidRPr="00B716BE">
        <w:t>, normal kat muadili</w:t>
      </w:r>
      <w:r>
        <w:t xml:space="preserve"> </w:t>
      </w:r>
      <w:r w:rsidRPr="00B716BE">
        <w:t>(kapalı çıkmalar dahil) 2150</w:t>
      </w:r>
      <w:r>
        <w:t>,72 m</w:t>
      </w:r>
      <w:r w:rsidRPr="00B60830">
        <w:rPr>
          <w:vertAlign w:val="superscript"/>
        </w:rPr>
        <w:t>2</w:t>
      </w:r>
      <w:r>
        <w:t xml:space="preserve"> olarak hesaplanmıştır.  </w:t>
      </w:r>
    </w:p>
    <w:p w:rsidR="00424788" w:rsidRDefault="00424788" w:rsidP="00424788">
      <w:pPr>
        <w:tabs>
          <w:tab w:val="left" w:pos="0"/>
        </w:tabs>
        <w:ind w:right="-1" w:firstLine="709"/>
        <w:jc w:val="both"/>
      </w:pPr>
      <w:r w:rsidRPr="00B716BE">
        <w:rPr>
          <w:b/>
        </w:rPr>
        <w:t>4-</w:t>
      </w:r>
      <w:r w:rsidRPr="00B716BE">
        <w:t> Belirtilmeyen hususlarda 3194 sayılı İmar Kanunu, ilgili Yönetmelikler ve Mamak Belediye Meclisinin 28.12.1990 tarih ve 436 sayılı Kararı ile onaylanan Ekin Mahallesi 1.Etap ıslah imar</w:t>
      </w:r>
      <w:r>
        <w:t xml:space="preserve"> planı hükümlerine uyulacaktır.</w:t>
      </w:r>
    </w:p>
    <w:p w:rsidR="00424788" w:rsidRDefault="00424788" w:rsidP="00424788">
      <w:pPr>
        <w:tabs>
          <w:tab w:val="left" w:pos="0"/>
        </w:tabs>
        <w:ind w:right="-1" w:firstLine="709"/>
        <w:jc w:val="both"/>
      </w:pPr>
      <w:r>
        <w:t>Ş</w:t>
      </w:r>
      <w:r w:rsidRPr="00B716BE">
        <w:t>eklind</w:t>
      </w:r>
      <w:r>
        <w:t>e 4 adet plan notu önerildiği,</w:t>
      </w:r>
    </w:p>
    <w:p w:rsidR="00424788" w:rsidRDefault="00424788" w:rsidP="00424788">
      <w:pPr>
        <w:tabs>
          <w:tab w:val="left" w:pos="0"/>
        </w:tabs>
        <w:ind w:right="-1" w:firstLine="709"/>
        <w:jc w:val="both"/>
      </w:pPr>
    </w:p>
    <w:p w:rsidR="00424788" w:rsidRPr="00B716BE" w:rsidRDefault="00424788" w:rsidP="00424788">
      <w:pPr>
        <w:tabs>
          <w:tab w:val="left" w:pos="0"/>
        </w:tabs>
        <w:ind w:right="-1" w:firstLine="709"/>
        <w:jc w:val="both"/>
        <w:rPr>
          <w:b/>
        </w:rPr>
      </w:pPr>
      <w:r w:rsidRPr="00B716BE">
        <w:rPr>
          <w:b/>
        </w:rPr>
        <w:t>Başkanlığımızca yapılan değerlendirmede,</w:t>
      </w:r>
    </w:p>
    <w:p w:rsidR="00424788" w:rsidRDefault="00424788" w:rsidP="00424788">
      <w:pPr>
        <w:tabs>
          <w:tab w:val="left" w:pos="0"/>
        </w:tabs>
        <w:ind w:right="-1" w:firstLine="709"/>
        <w:jc w:val="both"/>
      </w:pPr>
      <w:r w:rsidRPr="00B716BE">
        <w:t>Planlı Alanlar İmar Yönetmeliğinin </w:t>
      </w:r>
      <w:r w:rsidRPr="00B716BE">
        <w:rPr>
          <w:u w:val="single"/>
        </w:rPr>
        <w:t>1.Bölüm</w:t>
      </w:r>
      <w:r w:rsidRPr="00B716BE">
        <w:t xml:space="preserve">, 4.Madde, </w:t>
      </w:r>
      <w:proofErr w:type="spellStart"/>
      <w:r w:rsidRPr="00B716BE">
        <w:t>kkk</w:t>
      </w:r>
      <w:proofErr w:type="spellEnd"/>
      <w:r w:rsidRPr="00B716BE">
        <w:t xml:space="preserve"> bendinde parsel cephesinin; "Parselin üzerinde bulunduğu yoldaki cephesini(birden fazla yola cepheli parsellerde uygulama imar planında belirtilmemiş ise geniş yol üzerindeki kenar, parsel ön cephesidir. </w:t>
      </w:r>
      <w:r w:rsidRPr="00B716BE">
        <w:rPr>
          <w:u w:val="single"/>
        </w:rPr>
        <w:t>Yolların eşit olması halinde ve köşe başı parsellerde dar kenar, parsel ön cephesidir.)</w:t>
      </w:r>
      <w:r w:rsidRPr="003B3E6B">
        <w:rPr>
          <w:u w:val="single"/>
        </w:rPr>
        <w:t>"</w:t>
      </w:r>
      <w:r>
        <w:t xml:space="preserve"> şeklinde tanımlandığı,</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t>Aynı Yönetmeliğin, 69/2 Maddesinin ise; "Bu Yönetmeliğin birinci, ikinci, altıncı, yedinci, sekizinci, dokuzuncu bölümleri, geçici maddeleri ile 19. ve 20. maddelerinde yer alan hükümler, planlarla ve ilgili idarelerce çıkarılacak yönetmeliklerle değiştirilemez ve planlarda bu hükümlere aykırı olarak getirilecek hükümler uygulanamaz.</w:t>
      </w:r>
      <w:r>
        <w:t>" şeklinde olduğu,  </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t xml:space="preserve">Dolayısıyla </w:t>
      </w:r>
      <w:r w:rsidRPr="00B716BE">
        <w:t>Yönetmeliğin 1.Bölümünde yer alan hükümlerin tamamının, aynı Yönetmeliğin 69/2 maddesine istinaden "değiştirilemez</w:t>
      </w:r>
      <w:r>
        <w:t>" hükümlerden oldukları, </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t xml:space="preserve">Plan teklifine konu parsellerin ise, hazırlanan 1/1000 ölçekli UİP değişikliğiyle </w:t>
      </w:r>
      <w:proofErr w:type="spellStart"/>
      <w:r w:rsidRPr="00B716BE">
        <w:t>tevhid</w:t>
      </w:r>
      <w:proofErr w:type="spellEnd"/>
      <w:r w:rsidRPr="00B716BE">
        <w:t xml:space="preserve"> edilmesi durumunda oluşacak yeni parselin köşe parsel konumuna geleceği ve cephe aldığı her iki araç yolunun da eşit olduğu(10 metre) göz önüne alındığında, (Yönetmeliğin 1/4/</w:t>
      </w:r>
      <w:proofErr w:type="spellStart"/>
      <w:r w:rsidRPr="00B716BE">
        <w:t>kkk</w:t>
      </w:r>
      <w:proofErr w:type="spellEnd"/>
      <w:r w:rsidRPr="00B716BE">
        <w:t xml:space="preserve"> sayılı hükmü gereği)yeni parsel cephesinin batı yönündeki 10 metrelik yol yönünde oluşacağı(dar kenar</w:t>
      </w:r>
      <w:r>
        <w:t>),</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24788" w:rsidRPr="002D00A5" w:rsidTr="00AC2681">
        <w:trPr>
          <w:trHeight w:val="1008"/>
        </w:trPr>
        <w:tc>
          <w:tcPr>
            <w:tcW w:w="3510" w:type="dxa"/>
          </w:tcPr>
          <w:p w:rsidR="00424788" w:rsidRPr="002D00A5" w:rsidRDefault="00424788" w:rsidP="00AC2681">
            <w:pPr>
              <w:ind w:right="-1"/>
              <w:jc w:val="center"/>
            </w:pPr>
            <w:r w:rsidRPr="002D00A5">
              <w:lastRenderedPageBreak/>
              <w:t>T.C.</w:t>
            </w:r>
          </w:p>
          <w:p w:rsidR="00424788" w:rsidRPr="002D00A5" w:rsidRDefault="00424788" w:rsidP="00AC2681">
            <w:pPr>
              <w:ind w:right="-1"/>
              <w:jc w:val="center"/>
            </w:pPr>
            <w:r w:rsidRPr="002D00A5">
              <w:t>ANKARA BÜYÜKŞEHİR</w:t>
            </w:r>
          </w:p>
          <w:p w:rsidR="00424788" w:rsidRPr="002D00A5" w:rsidRDefault="00424788" w:rsidP="00AC2681">
            <w:pPr>
              <w:ind w:right="-1"/>
              <w:jc w:val="center"/>
            </w:pPr>
            <w:r w:rsidRPr="002D00A5">
              <w:t>BELEDİYE MECLİSİ</w:t>
            </w:r>
          </w:p>
        </w:tc>
      </w:tr>
    </w:tbl>
    <w:p w:rsidR="00424788" w:rsidRDefault="00424788" w:rsidP="00424788">
      <w:pPr>
        <w:tabs>
          <w:tab w:val="left" w:pos="1935"/>
          <w:tab w:val="left" w:pos="9356"/>
        </w:tabs>
        <w:ind w:right="-1"/>
        <w:jc w:val="both"/>
      </w:pPr>
    </w:p>
    <w:p w:rsidR="00424788" w:rsidRDefault="00424788" w:rsidP="00424788">
      <w:pPr>
        <w:tabs>
          <w:tab w:val="left" w:pos="1935"/>
          <w:tab w:val="left" w:pos="9356"/>
        </w:tabs>
        <w:ind w:right="-1"/>
        <w:jc w:val="both"/>
      </w:pPr>
    </w:p>
    <w:p w:rsidR="00424788" w:rsidRDefault="00424788" w:rsidP="00424788">
      <w:pPr>
        <w:tabs>
          <w:tab w:val="left" w:pos="0"/>
        </w:tabs>
        <w:ind w:right="-1"/>
        <w:jc w:val="both"/>
      </w:pPr>
      <w:r>
        <w:t>Karar No: 1024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424788" w:rsidRDefault="00424788" w:rsidP="00424788">
      <w:pPr>
        <w:tabs>
          <w:tab w:val="left" w:pos="0"/>
        </w:tabs>
        <w:ind w:right="-1"/>
        <w:jc w:val="both"/>
      </w:pPr>
    </w:p>
    <w:p w:rsidR="00424788" w:rsidRDefault="00424788" w:rsidP="00424788">
      <w:pPr>
        <w:tabs>
          <w:tab w:val="left" w:pos="0"/>
        </w:tabs>
        <w:ind w:right="-1"/>
        <w:jc w:val="both"/>
      </w:pPr>
    </w:p>
    <w:p w:rsidR="00424788" w:rsidRDefault="00424788" w:rsidP="00424788">
      <w:pPr>
        <w:tabs>
          <w:tab w:val="left" w:pos="0"/>
        </w:tabs>
        <w:ind w:right="-1"/>
        <w:jc w:val="center"/>
      </w:pPr>
      <w:r>
        <w:t>-3-</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t>Bu durumda parsel cephesinin batı yönündeki 10 metrelik yol</w:t>
      </w:r>
      <w:r>
        <w:t xml:space="preserve"> </w:t>
      </w:r>
      <w:r w:rsidRPr="00B716BE">
        <w:t>(dar kenar) yönü değil de, kuzey yönündeki 10 metrelik yol yönünde</w:t>
      </w:r>
      <w:r>
        <w:t xml:space="preserve"> </w:t>
      </w:r>
      <w:r w:rsidRPr="00B716BE">
        <w:t>(geniş kenar) kurgulanmasının ise Yönetmeliğin 69/2 maddesine istinaden, İmar Me</w:t>
      </w:r>
      <w:r>
        <w:t>vzuatına aykırılık oluşturduğu,</w:t>
      </w:r>
    </w:p>
    <w:p w:rsidR="00424788" w:rsidRDefault="00424788" w:rsidP="00424788">
      <w:pPr>
        <w:tabs>
          <w:tab w:val="left" w:pos="0"/>
        </w:tabs>
        <w:ind w:right="-1" w:firstLine="709"/>
        <w:jc w:val="both"/>
      </w:pPr>
    </w:p>
    <w:p w:rsidR="00424788" w:rsidRDefault="00424788" w:rsidP="00424788">
      <w:pPr>
        <w:tabs>
          <w:tab w:val="left" w:pos="0"/>
        </w:tabs>
        <w:ind w:right="-1" w:firstLine="709"/>
        <w:jc w:val="both"/>
      </w:pPr>
      <w:r w:rsidRPr="00B716BE">
        <w:t>-Söz konusu plan değişikliğinin onaylanması durumunda; plan üzerind</w:t>
      </w:r>
      <w:r>
        <w:t>eki 3 no.lu plan notunda geçen;</w:t>
      </w:r>
    </w:p>
    <w:p w:rsidR="00424788" w:rsidRDefault="00424788" w:rsidP="00424788">
      <w:pPr>
        <w:tabs>
          <w:tab w:val="left" w:pos="0"/>
        </w:tabs>
        <w:ind w:right="-1" w:firstLine="709"/>
        <w:jc w:val="both"/>
      </w:pPr>
      <w:r w:rsidRPr="00B716BE">
        <w:t>3- "</w:t>
      </w:r>
      <w:proofErr w:type="gramStart"/>
      <w:r w:rsidRPr="00B716BE">
        <w:t>..</w:t>
      </w:r>
      <w:r>
        <w:t>...</w:t>
      </w:r>
      <w:proofErr w:type="gramEnd"/>
      <w:r>
        <w:t xml:space="preserve">toplam muadil inşaat alanını </w:t>
      </w:r>
      <w:r w:rsidRPr="00B716BE">
        <w:t>(2607,38 m</w:t>
      </w:r>
      <w:r w:rsidRPr="00B60830">
        <w:rPr>
          <w:vertAlign w:val="superscript"/>
        </w:rPr>
        <w:t>2</w:t>
      </w:r>
      <w:r w:rsidRPr="00B716BE">
        <w:t>) geçemez." ifadesindeki "2607,38 m</w:t>
      </w:r>
      <w:r w:rsidRPr="00B60830">
        <w:rPr>
          <w:vertAlign w:val="superscript"/>
        </w:rPr>
        <w:t>2</w:t>
      </w:r>
      <w:r w:rsidRPr="00B716BE">
        <w:t xml:space="preserve">" değerinin ve aynı </w:t>
      </w:r>
      <w:r>
        <w:t>zamanda,</w:t>
      </w:r>
    </w:p>
    <w:p w:rsidR="00424788" w:rsidRDefault="00424788" w:rsidP="00424788">
      <w:pPr>
        <w:tabs>
          <w:tab w:val="left" w:pos="0"/>
        </w:tabs>
        <w:ind w:right="-1" w:firstLine="709"/>
        <w:jc w:val="both"/>
      </w:pPr>
      <w:r w:rsidRPr="00B716BE">
        <w:t>*Muadil inşaat alanı proje biriminin 14.03.2025 gün ve 120203 sayılı yazıları ile hesaplanan değerler olarak kabul edilecek olup, bodrum kat muadili alan bodrum katlarda, normal kat muadili alanlar yine n</w:t>
      </w:r>
      <w:r>
        <w:t>ormal katlarda kullanılacaktır.</w:t>
      </w:r>
    </w:p>
    <w:p w:rsidR="00424788" w:rsidRDefault="00424788" w:rsidP="00424788">
      <w:pPr>
        <w:tabs>
          <w:tab w:val="left" w:pos="0"/>
        </w:tabs>
        <w:ind w:right="-1" w:firstLine="709"/>
        <w:jc w:val="both"/>
      </w:pPr>
      <w:r w:rsidRPr="00B716BE">
        <w:t>*Tevhit ile oluşan yeni parselin; bodrum kat muadili 456,66 m</w:t>
      </w:r>
      <w:r w:rsidRPr="00B60830">
        <w:rPr>
          <w:vertAlign w:val="superscript"/>
        </w:rPr>
        <w:t>2</w:t>
      </w:r>
      <w:r w:rsidRPr="00B716BE">
        <w:t>, normal kat muadili(kapalı çıkmalar dahil) 215</w:t>
      </w:r>
      <w:r>
        <w:t>0,72 m</w:t>
      </w:r>
      <w:r w:rsidRPr="00B60830">
        <w:rPr>
          <w:vertAlign w:val="superscript"/>
        </w:rPr>
        <w:t>2</w:t>
      </w:r>
      <w:r>
        <w:t xml:space="preserve"> olarak hesaplanmıştır. </w:t>
      </w:r>
    </w:p>
    <w:p w:rsidR="00424788" w:rsidRDefault="00424788" w:rsidP="00424788">
      <w:pPr>
        <w:tabs>
          <w:tab w:val="left" w:pos="0"/>
        </w:tabs>
        <w:ind w:right="-1" w:firstLine="709"/>
        <w:jc w:val="both"/>
      </w:pPr>
      <w:r w:rsidRPr="00B716BE">
        <w:t>Şeklindeki plan notlarının ve plan üzerinde çizilen cephe hattının iptalinin uygun olacağı, </w:t>
      </w:r>
      <w:r>
        <w:t>görüş ve kanaatine varıldığı,</w:t>
      </w:r>
    </w:p>
    <w:p w:rsidR="00424788" w:rsidRDefault="00424788" w:rsidP="00424788">
      <w:pPr>
        <w:tabs>
          <w:tab w:val="left" w:pos="0"/>
        </w:tabs>
        <w:ind w:right="-1" w:firstLine="709"/>
        <w:jc w:val="both"/>
      </w:pPr>
    </w:p>
    <w:p w:rsidR="00C2180B" w:rsidRDefault="00424788" w:rsidP="00424788">
      <w:pPr>
        <w:tabs>
          <w:tab w:val="left" w:pos="0"/>
        </w:tabs>
        <w:ind w:right="-1" w:firstLine="709"/>
        <w:jc w:val="both"/>
      </w:pPr>
      <w:r>
        <w:t>Hususları tespit edilmiş olup, Mamak İlçesi</w:t>
      </w:r>
      <w:r w:rsidRPr="00B716BE">
        <w:t xml:space="preserve"> Ekin Mahallesi 37115 ada 1 ve 2 parsellerde</w:t>
      </w:r>
      <w:r>
        <w:t> </w:t>
      </w:r>
      <w:r w:rsidRPr="00B716BE">
        <w:t>1/1000 ölçekli UİP değişikliği</w:t>
      </w:r>
      <w:r>
        <w:t>nin</w:t>
      </w:r>
      <w:r w:rsidRPr="00B716BE">
        <w:t xml:space="preserve"> </w:t>
      </w:r>
      <w:r>
        <w:t>planda belirtilen cephe hattı işaretlemesinin ve plan notlarında geçen muadil inşaat m</w:t>
      </w:r>
      <w:r w:rsidRPr="00F1698B">
        <w:rPr>
          <w:vertAlign w:val="superscript"/>
        </w:rPr>
        <w:t>2</w:t>
      </w:r>
      <w:r>
        <w:t xml:space="preserve">’sinin kaldırılması suretiyle </w:t>
      </w:r>
      <w:r w:rsidRPr="00F1698B">
        <w:t>“</w:t>
      </w:r>
      <w:proofErr w:type="spellStart"/>
      <w:r>
        <w:t>tadilen</w:t>
      </w:r>
      <w:proofErr w:type="spellEnd"/>
      <w:r>
        <w:t xml:space="preserve"> </w:t>
      </w:r>
      <w:proofErr w:type="spellStart"/>
      <w:r>
        <w:t>onayı”</w:t>
      </w:r>
      <w:r w:rsidR="00C26D74">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AC"/>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83E1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1A86-615C-4EA5-9101-2F1CA76E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896</Words>
  <Characters>6269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2025-07-09T09:57:00Z</dcterms:created>
  <dcterms:modified xsi:type="dcterms:W3CDTF">2025-07-11T06:03:00Z</dcterms:modified>
</cp:coreProperties>
</file>