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8236CC">
        <w:t>1006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F762B4" w:rsidRDefault="00F762B4" w:rsidP="00AA7ED1">
      <w:pPr>
        <w:tabs>
          <w:tab w:val="left" w:pos="9356"/>
        </w:tabs>
        <w:ind w:right="-1"/>
        <w:jc w:val="both"/>
      </w:pP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8236CC" w:rsidP="00AA7ED1">
      <w:pPr>
        <w:ind w:right="-1" w:firstLine="708"/>
        <w:jc w:val="both"/>
      </w:pPr>
      <w:r w:rsidRPr="000074F3">
        <w:t>Altındağ İlçesi Karapürçek Mahallesi 24670 ada 1 parselde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19</w:t>
      </w:r>
      <w:r w:rsidR="00005846">
        <w:t>.</w:t>
      </w:r>
      <w:r w:rsidR="00B23ABD">
        <w:t>06</w:t>
      </w:r>
      <w:r w:rsidR="00B52587">
        <w:t>.2025</w:t>
      </w:r>
      <w:r w:rsidR="00EC582E" w:rsidRPr="00E35A5A">
        <w:t xml:space="preserve"> tarihli ve </w:t>
      </w:r>
      <w:r>
        <w:t>122</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236CC" w:rsidRDefault="00EC582E" w:rsidP="008236CC">
      <w:pPr>
        <w:tabs>
          <w:tab w:val="left" w:pos="0"/>
        </w:tabs>
        <w:ind w:right="-1" w:firstLine="709"/>
        <w:jc w:val="both"/>
      </w:pPr>
      <w:r w:rsidRPr="00E35A5A">
        <w:t>Konu üzerinde yapılan görüşmelerde;</w:t>
      </w:r>
      <w:r w:rsidR="00896330">
        <w:t xml:space="preserve"> </w:t>
      </w:r>
      <w:r w:rsidR="008236CC" w:rsidRPr="0000232F">
        <w:t>Altındağ Belediye Başkanlığı Yazı İşleri Müdürlüğü</w:t>
      </w:r>
      <w:r w:rsidR="008236CC">
        <w:t>nün</w:t>
      </w:r>
      <w:r w:rsidR="008236CC" w:rsidRPr="0000232F">
        <w:t xml:space="preserve"> 11.04.2025 tarihli ve E-310061 sayılı yazısı ekinde sunulan Altındağ Belediye Meclisinin 08.04.2025 günlü ve 158 sayılı </w:t>
      </w:r>
      <w:r w:rsidR="008236CC">
        <w:t>K</w:t>
      </w:r>
      <w:r w:rsidR="008236CC" w:rsidRPr="0000232F">
        <w:t>ararıyla uygun görülen </w:t>
      </w:r>
      <w:r w:rsidR="008236CC" w:rsidRPr="0000232F">
        <w:rPr>
          <w:iCs/>
        </w:rPr>
        <w:t>"Altındağ İlçesi, Karapürçek Mahallesi 24670 ada 1 sayılı Konut Alanı parselinin yapılaşma koşulları korunmak suretiyle ikiye bölünmesine (ifrazına) ilişkin 1/1000 ölçekli uygulama imar planı değişikliği teklifine"</w:t>
      </w:r>
      <w:r w:rsidR="008236CC" w:rsidRPr="0000232F">
        <w:t> ait dosya</w:t>
      </w:r>
      <w:r w:rsidR="008236CC">
        <w:t>nın</w:t>
      </w:r>
      <w:r w:rsidR="008236CC" w:rsidRPr="0000232F">
        <w:t xml:space="preserve">, 5216 sayılı Kanun uyarınca </w:t>
      </w:r>
      <w:r w:rsidR="008236CC">
        <w:t xml:space="preserve">İmar ve Şehircilik Dairesi </w:t>
      </w:r>
      <w:r w:rsidR="008236CC" w:rsidRPr="0000232F">
        <w:t>Başkanlığı</w:t>
      </w:r>
      <w:r w:rsidR="008236CC">
        <w:t>na</w:t>
      </w:r>
      <w:r w:rsidR="008236CC" w:rsidRPr="0000232F">
        <w:t xml:space="preserve"> sunul</w:t>
      </w:r>
      <w:r w:rsidR="008236CC">
        <w:t>duğu,</w:t>
      </w:r>
    </w:p>
    <w:p w:rsidR="008236CC" w:rsidRDefault="008236CC" w:rsidP="008236CC">
      <w:pPr>
        <w:tabs>
          <w:tab w:val="left" w:pos="0"/>
        </w:tabs>
        <w:ind w:right="-1" w:firstLine="709"/>
        <w:jc w:val="both"/>
      </w:pPr>
    </w:p>
    <w:p w:rsidR="008236CC" w:rsidRPr="009E464C" w:rsidRDefault="008236CC" w:rsidP="008236CC">
      <w:pPr>
        <w:tabs>
          <w:tab w:val="left" w:pos="0"/>
        </w:tabs>
        <w:ind w:right="-1" w:firstLine="709"/>
        <w:jc w:val="both"/>
      </w:pPr>
      <w:r w:rsidRPr="0000232F">
        <w:rPr>
          <w:b/>
          <w:bCs/>
        </w:rPr>
        <w:t>Yapılan incelemede;</w:t>
      </w:r>
    </w:p>
    <w:p w:rsidR="008236CC" w:rsidRDefault="008236CC" w:rsidP="008236CC">
      <w:pPr>
        <w:tabs>
          <w:tab w:val="left" w:pos="0"/>
        </w:tabs>
        <w:ind w:right="-1" w:firstLine="709"/>
        <w:jc w:val="both"/>
        <w:rPr>
          <w:b/>
          <w:bCs/>
        </w:rPr>
      </w:pPr>
    </w:p>
    <w:p w:rsidR="008236CC" w:rsidRDefault="008236CC" w:rsidP="008236CC">
      <w:pPr>
        <w:tabs>
          <w:tab w:val="left" w:pos="0"/>
        </w:tabs>
        <w:ind w:right="-1" w:firstLine="709"/>
        <w:jc w:val="both"/>
      </w:pPr>
      <w:r w:rsidRPr="0000232F">
        <w:rPr>
          <w:b/>
          <w:bCs/>
        </w:rPr>
        <w:t>Teklife Konu Alanın Mülkiyet ve Mevcut İmar Durumunun;</w:t>
      </w:r>
    </w:p>
    <w:p w:rsidR="008236CC" w:rsidRDefault="008236CC" w:rsidP="008236CC">
      <w:pPr>
        <w:tabs>
          <w:tab w:val="left" w:pos="0"/>
        </w:tabs>
        <w:ind w:right="-1" w:firstLine="709"/>
        <w:jc w:val="both"/>
      </w:pPr>
      <w:r w:rsidRPr="0000232F">
        <w:t xml:space="preserve">Karapürçek Mahallesi 24670 </w:t>
      </w:r>
      <w:r>
        <w:t>ada 1 sayılı parselin 18.118,50</w:t>
      </w:r>
      <w:r w:rsidRPr="0000232F">
        <w:t>m</w:t>
      </w:r>
      <w:r w:rsidRPr="00685281">
        <w:rPr>
          <w:vertAlign w:val="superscript"/>
        </w:rPr>
        <w:t>2</w:t>
      </w:r>
      <w:r w:rsidRPr="0000232F">
        <w:t xml:space="preserve"> yüzölçümünde ve tamamına yakın</w:t>
      </w:r>
      <w:r>
        <w:t>ının şahıs mülkiyetinde olduğu,</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r w:rsidRPr="0000232F">
        <w:t xml:space="preserve">Ankara Büyükşehir Belediye Meclisinin 16.01.2009 günlü ve 197 sayılı </w:t>
      </w:r>
      <w:r>
        <w:t>K</w:t>
      </w:r>
      <w:r w:rsidRPr="0000232F">
        <w:t>ararı ile onaylanan </w:t>
      </w:r>
      <w:r w:rsidRPr="0000232F">
        <w:rPr>
          <w:iCs/>
        </w:rPr>
        <w:t xml:space="preserve">"1/5000 ölçekli </w:t>
      </w:r>
      <w:proofErr w:type="spellStart"/>
      <w:r w:rsidRPr="0000232F">
        <w:rPr>
          <w:iCs/>
        </w:rPr>
        <w:t>Beşikkaya</w:t>
      </w:r>
      <w:proofErr w:type="spellEnd"/>
      <w:r w:rsidRPr="0000232F">
        <w:rPr>
          <w:iCs/>
        </w:rPr>
        <w:t xml:space="preserve"> ve Karapürçek Mahalleleri Nazım İmar Planı"</w:t>
      </w:r>
      <w:r w:rsidRPr="0000232F">
        <w:t> kapsamında gelişme Kon</w:t>
      </w:r>
      <w:r>
        <w:t>ut Alanı kullanımına ayrıldığı,</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r w:rsidRPr="0000232F">
        <w:t xml:space="preserve">Altındağ Belediye Meclisinin 16.10.2009 günlü ve 412 sayılı </w:t>
      </w:r>
      <w:r>
        <w:t>K</w:t>
      </w:r>
      <w:r w:rsidRPr="0000232F">
        <w:t xml:space="preserve">ararı ile uygun görülüp, Ankara Büyükşehir Belediye Meclisinin 10.02.2010 günlü ve 470 sayılı </w:t>
      </w:r>
      <w:r>
        <w:t>K</w:t>
      </w:r>
      <w:r w:rsidRPr="0000232F">
        <w:t>ararı ile onaylanan </w:t>
      </w:r>
      <w:r w:rsidRPr="0000232F">
        <w:rPr>
          <w:iCs/>
        </w:rPr>
        <w:t xml:space="preserve">"1/1000 ölçekli </w:t>
      </w:r>
      <w:proofErr w:type="spellStart"/>
      <w:r w:rsidRPr="0000232F">
        <w:rPr>
          <w:iCs/>
        </w:rPr>
        <w:t>Beşikkaya</w:t>
      </w:r>
      <w:proofErr w:type="spellEnd"/>
      <w:r w:rsidRPr="0000232F">
        <w:rPr>
          <w:iCs/>
        </w:rPr>
        <w:t xml:space="preserve"> ve Karapürçek Mahalleleri Revizyon ve İlave İmar Planı"</w:t>
      </w:r>
      <w:r w:rsidRPr="0000232F">
        <w:t> kapsamında “C” İşaretli Konut Adası olarak belirlendiği ve </w:t>
      </w:r>
      <w:r w:rsidRPr="0000232F">
        <w:rPr>
          <w:iCs/>
        </w:rPr>
        <w:t>"C İşaretli Konut Adalarında; İnşaa</w:t>
      </w:r>
      <w:r>
        <w:rPr>
          <w:iCs/>
        </w:rPr>
        <w:t xml:space="preserve">t alanı Emsal=1.40 </w:t>
      </w:r>
      <w:proofErr w:type="spellStart"/>
      <w:r>
        <w:rPr>
          <w:iCs/>
        </w:rPr>
        <w:t>Hmax</w:t>
      </w:r>
      <w:proofErr w:type="spellEnd"/>
      <w:r>
        <w:rPr>
          <w:iCs/>
        </w:rPr>
        <w:t>=24.50 m’</w:t>
      </w:r>
      <w:r w:rsidRPr="0000232F">
        <w:rPr>
          <w:iCs/>
        </w:rPr>
        <w:t>dir. K.O.P. veya yola terk miktarlarının bedelsiz terk edilmesi durumunda Emsal=1.60 olarak belirlenecektir. C işaretli konut adalarında ifraz yapılamaz. Yapı yaklaşma mesafesi tüm yönlerden en az 10 metre olacaktır. Birden fazla bina yapılması halinde binalar arası mesafe H/2'den az olamaz. C işaretli konut adalarında ada bazında yapılacak uygulamalarda kentsel tasarım projesi Altındağ Belediyesi İmar ve Şehircilik Müdürlüğünce onaylanmadan inşaat ruhsatı verilemez.”</w:t>
      </w:r>
      <w:r w:rsidRPr="0000232F">
        <w:t> şeklindeki plan notu ile yapıla</w:t>
      </w:r>
      <w:r>
        <w:t>şma koşullarının belirlendiği, </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r w:rsidRPr="0000232F">
        <w:t xml:space="preserve">Altındağ Belediye Meclisinin 03.05.2018 günlü ve 234 sayılı </w:t>
      </w:r>
      <w:r>
        <w:t>K</w:t>
      </w:r>
      <w:r w:rsidRPr="0000232F">
        <w:t xml:space="preserve">ararıyla uygun görülüp, Ankara Büyükşehir Belediye Meclisinin 13.06.2018 günlü ve 1014 sayılı </w:t>
      </w:r>
      <w:r>
        <w:t>K</w:t>
      </w:r>
      <w:r w:rsidRPr="0000232F">
        <w:t>ararı ile onaylanan Karapürçek Mahallesi 24467-24468-24469 sayılı adalar ve çevresine ait, Ankara Çevre Yolu ile Karapürçek Mahallesi bağlantısını sağlaması planlanan köprülü kavşağı da içeren 1/1000 ölçekli uygulama imar planı değişikliği kapsamında ad</w:t>
      </w:r>
      <w:r>
        <w:t>a sınırlarının revize edildiği,</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36CC" w:rsidRPr="002D00A5" w:rsidTr="003E6653">
        <w:trPr>
          <w:trHeight w:val="1008"/>
        </w:trPr>
        <w:tc>
          <w:tcPr>
            <w:tcW w:w="3510" w:type="dxa"/>
          </w:tcPr>
          <w:p w:rsidR="008236CC" w:rsidRPr="002D00A5" w:rsidRDefault="008236CC" w:rsidP="003E6653">
            <w:pPr>
              <w:ind w:right="-1"/>
              <w:jc w:val="center"/>
            </w:pPr>
            <w:r w:rsidRPr="002D00A5">
              <w:lastRenderedPageBreak/>
              <w:t>T.C.</w:t>
            </w:r>
          </w:p>
          <w:p w:rsidR="008236CC" w:rsidRPr="002D00A5" w:rsidRDefault="008236CC" w:rsidP="003E6653">
            <w:pPr>
              <w:ind w:right="-1"/>
              <w:jc w:val="center"/>
            </w:pPr>
            <w:r w:rsidRPr="002D00A5">
              <w:t>ANKARA BÜYÜKŞEHİR</w:t>
            </w:r>
          </w:p>
          <w:p w:rsidR="008236CC" w:rsidRPr="002D00A5" w:rsidRDefault="008236CC" w:rsidP="003E6653">
            <w:pPr>
              <w:ind w:right="-1"/>
              <w:jc w:val="center"/>
            </w:pPr>
            <w:r w:rsidRPr="002D00A5">
              <w:t>BELEDİYE MECLİSİ</w:t>
            </w:r>
          </w:p>
        </w:tc>
      </w:tr>
    </w:tbl>
    <w:p w:rsidR="008236CC" w:rsidRDefault="008236CC" w:rsidP="008236CC">
      <w:pPr>
        <w:tabs>
          <w:tab w:val="left" w:pos="1935"/>
          <w:tab w:val="left" w:pos="9356"/>
        </w:tabs>
        <w:ind w:right="-1"/>
        <w:jc w:val="both"/>
      </w:pPr>
    </w:p>
    <w:p w:rsidR="008236CC" w:rsidRDefault="008236CC" w:rsidP="008236CC">
      <w:pPr>
        <w:tabs>
          <w:tab w:val="left" w:pos="1935"/>
          <w:tab w:val="left" w:pos="9356"/>
        </w:tabs>
        <w:ind w:right="-1"/>
        <w:jc w:val="both"/>
      </w:pPr>
    </w:p>
    <w:p w:rsidR="008236CC" w:rsidRDefault="008236CC" w:rsidP="008236CC">
      <w:pPr>
        <w:tabs>
          <w:tab w:val="left" w:pos="0"/>
        </w:tabs>
        <w:ind w:right="-1"/>
        <w:jc w:val="both"/>
      </w:pPr>
      <w:r>
        <w:t>Karar No: 1006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8236CC" w:rsidRDefault="008236CC" w:rsidP="008236CC">
      <w:pPr>
        <w:tabs>
          <w:tab w:val="left" w:pos="0"/>
        </w:tabs>
        <w:ind w:right="-1"/>
        <w:jc w:val="both"/>
      </w:pPr>
    </w:p>
    <w:p w:rsidR="008236CC" w:rsidRDefault="008236CC" w:rsidP="008236CC">
      <w:pPr>
        <w:tabs>
          <w:tab w:val="left" w:pos="0"/>
        </w:tabs>
        <w:ind w:right="-1"/>
        <w:jc w:val="both"/>
      </w:pPr>
    </w:p>
    <w:p w:rsidR="008236CC" w:rsidRDefault="008236CC" w:rsidP="008236CC">
      <w:pPr>
        <w:tabs>
          <w:tab w:val="left" w:pos="0"/>
        </w:tabs>
        <w:ind w:right="-1"/>
        <w:jc w:val="center"/>
      </w:pPr>
      <w:r>
        <w:t>-2-</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jc w:val="both"/>
      </w:pPr>
    </w:p>
    <w:p w:rsidR="008236CC" w:rsidRDefault="008236CC" w:rsidP="008236CC">
      <w:pPr>
        <w:tabs>
          <w:tab w:val="left" w:pos="0"/>
        </w:tabs>
        <w:ind w:right="-1" w:firstLine="709"/>
        <w:jc w:val="both"/>
      </w:pPr>
      <w:r w:rsidRPr="0000232F">
        <w:t xml:space="preserve">Altındağ Belediye Meclisinin 02.03.2023 günlü ve 117 sayılı </w:t>
      </w:r>
      <w:r>
        <w:t>K</w:t>
      </w:r>
      <w:r w:rsidRPr="0000232F">
        <w:t xml:space="preserve">ararı ile uygun görülüp, Ankara Büyükşehir Belediye Meclisinin 09.05.2023 günlü ve 650 sayılı </w:t>
      </w:r>
      <w:r>
        <w:t>K</w:t>
      </w:r>
      <w:r w:rsidRPr="0000232F">
        <w:t>ararı ile onaylanan plan notu değişikliği kapsamında </w:t>
      </w:r>
      <w:r w:rsidRPr="0000232F">
        <w:rPr>
          <w:iCs/>
        </w:rPr>
        <w:t>“C işaretli konut adalarında ifraz yapılamaz.”</w:t>
      </w:r>
      <w:r w:rsidRPr="0000232F">
        <w:t> şartının kaldırıldığı ve </w:t>
      </w:r>
      <w:r w:rsidRPr="0000232F">
        <w:rPr>
          <w:iCs/>
        </w:rPr>
        <w:t>“C İşaretli Konut Adala</w:t>
      </w:r>
      <w:r>
        <w:rPr>
          <w:iCs/>
        </w:rPr>
        <w:t>rında minimum ifraz şartı 5.000</w:t>
      </w:r>
      <w:r w:rsidRPr="0000232F">
        <w:rPr>
          <w:iCs/>
        </w:rPr>
        <w:t>m²’dir.”</w:t>
      </w:r>
      <w:r>
        <w:t> koşulunun getirildiği,</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r w:rsidRPr="0000232F">
        <w:rPr>
          <w:b/>
          <w:bCs/>
        </w:rPr>
        <w:t>1/1000 Ölçekli Uygulama İmar Planı Değişikliği Teklifi Açıklama Raporunda; </w:t>
      </w:r>
    </w:p>
    <w:p w:rsidR="008236CC" w:rsidRDefault="008236CC" w:rsidP="008236CC">
      <w:pPr>
        <w:tabs>
          <w:tab w:val="left" w:pos="0"/>
        </w:tabs>
        <w:ind w:right="-1" w:firstLine="709"/>
        <w:jc w:val="both"/>
      </w:pPr>
      <w:r w:rsidRPr="0000232F">
        <w:t xml:space="preserve">2023 yılında </w:t>
      </w:r>
      <w:proofErr w:type="spellStart"/>
      <w:r w:rsidRPr="0000232F">
        <w:t>Beşikkaya</w:t>
      </w:r>
      <w:proofErr w:type="spellEnd"/>
      <w:r w:rsidRPr="0000232F">
        <w:t>-Karapürçek Mahalleleri Revizyon ve İlave İmar Planı plan notlarına "C" tipi konut adalarında minimum ifraz şartının 5000 m</w:t>
      </w:r>
      <w:r w:rsidRPr="00685281">
        <w:rPr>
          <w:vertAlign w:val="superscript"/>
        </w:rPr>
        <w:t>2</w:t>
      </w:r>
      <w:r w:rsidRPr="0000232F">
        <w:t xml:space="preserve"> olması yönünde plan notu eklendiğinden, 18.118,50 m</w:t>
      </w:r>
      <w:r w:rsidRPr="00685281">
        <w:rPr>
          <w:vertAlign w:val="superscript"/>
        </w:rPr>
        <w:t>2</w:t>
      </w:r>
      <w:r w:rsidRPr="0000232F">
        <w:t xml:space="preserve"> yüzölçümlü özel mülkiyete ait, "C" tipi konut alanı kullanımlı 24670 ada 1 parselde hissedar sayısının fazla olması ve zaman içinde alım-satım ve intikal gibi işlemlerin yapılması sonucunda hissedar sayısının daha da artmasına ve dolayısıyla da yapılaşmaların bugüne kadar gerçekleşememesine neden olduğundan ve parsel hissedar sayısının azaltılarak parsel yüzölçümlerinin küçültülmesi yönünde talepler geldiğinden bahisle 24670 ada 1 sayılı parselin ifraz hattı (ada bölüm çizgisi) ile ikiye bölünmesinin uy</w:t>
      </w:r>
      <w:r>
        <w:t>gun görüldüğünün belirtildiği,</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r w:rsidRPr="0000232F">
        <w:rPr>
          <w:b/>
          <w:bCs/>
        </w:rPr>
        <w:t>1/1000 Ölçekli Uygulama İmar Planı Değişikliği Teklifinde; </w:t>
      </w:r>
    </w:p>
    <w:p w:rsidR="008236CC" w:rsidRDefault="008236CC" w:rsidP="008236CC">
      <w:pPr>
        <w:tabs>
          <w:tab w:val="left" w:pos="0"/>
        </w:tabs>
        <w:ind w:right="-1" w:firstLine="709"/>
        <w:jc w:val="both"/>
      </w:pPr>
      <w:r w:rsidRPr="0000232F">
        <w:t xml:space="preserve">"C" Tipi Konut Adası kullanım kararı ve Emsal=1.40 </w:t>
      </w:r>
      <w:proofErr w:type="spellStart"/>
      <w:r w:rsidRPr="0000232F">
        <w:t>Hmax</w:t>
      </w:r>
      <w:proofErr w:type="spellEnd"/>
      <w:r w:rsidRPr="0000232F">
        <w:t>=24.50 m. (K.O.P. veya yola terk miktarlarının bedelsiz terk edilmesi durumunda Emsal=1.60) yapılaşma koşulları korunmak suretiyle 18.118,50 m</w:t>
      </w:r>
      <w:r w:rsidRPr="00685281">
        <w:rPr>
          <w:vertAlign w:val="superscript"/>
        </w:rPr>
        <w:t>2</w:t>
      </w:r>
      <w:r w:rsidRPr="0000232F">
        <w:t xml:space="preserve"> yüzölçümündeki 24670 ada 1 sayılı parselin ifraz hattı (ada bölüm çizgisi) ile ikiye bölündüğü, 8.513.14 m</w:t>
      </w:r>
      <w:r w:rsidRPr="00685281">
        <w:rPr>
          <w:vertAlign w:val="superscript"/>
        </w:rPr>
        <w:t>2</w:t>
      </w:r>
      <w:r w:rsidRPr="0000232F">
        <w:t>'lik ve 9.605.36 m</w:t>
      </w:r>
      <w:r w:rsidRPr="00685281">
        <w:rPr>
          <w:vertAlign w:val="superscript"/>
        </w:rPr>
        <w:t>2</w:t>
      </w:r>
      <w:r w:rsidRPr="0000232F">
        <w:t xml:space="preserve">'lik iki adet parsel önerildiği, ifraz sonrası oluşacak parsellerin yan bahçe yapı yaklaşma mesafelerinin 5'er </w:t>
      </w:r>
      <w:r>
        <w:t>metre olarak plana işlendiği,</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r w:rsidRPr="0000232F">
        <w:rPr>
          <w:iCs/>
        </w:rPr>
        <w:t xml:space="preserve">“1) Planlama sahasında gelen talepler doğrultusunda, ifraz hattına uygun </w:t>
      </w:r>
      <w:proofErr w:type="spellStart"/>
      <w:r w:rsidRPr="0000232F">
        <w:rPr>
          <w:iCs/>
        </w:rPr>
        <w:t>re'sen</w:t>
      </w:r>
      <w:proofErr w:type="spellEnd"/>
      <w:r w:rsidRPr="0000232F">
        <w:rPr>
          <w:iCs/>
        </w:rPr>
        <w:t xml:space="preserve"> parselasyon planı (3194/Md.18) uygulama dosyası hazırlamaya ilgili ilçe belediyesi yetkilidir. 2) Belirtilmeyen hususlarda </w:t>
      </w:r>
      <w:proofErr w:type="spellStart"/>
      <w:r w:rsidRPr="0000232F">
        <w:rPr>
          <w:iCs/>
        </w:rPr>
        <w:t>onanlı</w:t>
      </w:r>
      <w:proofErr w:type="spellEnd"/>
      <w:r w:rsidRPr="0000232F">
        <w:rPr>
          <w:iCs/>
        </w:rPr>
        <w:t xml:space="preserve"> imar planı ve plan notları ile 3194 sayılı İmar Kanunu ve ilgili yönetmelik hükümleri geçerlidir.”</w:t>
      </w:r>
      <w:r w:rsidRPr="0000232F">
        <w:t xml:space="preserve"> şeklinde iki </w:t>
      </w:r>
      <w:r>
        <w:t>(2) adet plan notu önerildiği, </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r w:rsidRPr="0000232F">
        <w:rPr>
          <w:b/>
          <w:bCs/>
        </w:rPr>
        <w:t>Başkanlığımızca Yapılan Değerlendirmede; </w:t>
      </w:r>
    </w:p>
    <w:p w:rsidR="008236CC" w:rsidRDefault="008236CC" w:rsidP="008236CC">
      <w:pPr>
        <w:tabs>
          <w:tab w:val="left" w:pos="0"/>
        </w:tabs>
        <w:ind w:right="-1" w:firstLine="709"/>
        <w:jc w:val="both"/>
      </w:pPr>
      <w:r w:rsidRPr="0000232F">
        <w:t>Planlı Alanlar İmar Yönetmeliğinin İfraz ve Tevhit başlıklı 7’nci maddesinde yer alan </w:t>
      </w:r>
      <w:r w:rsidRPr="0000232F">
        <w:rPr>
          <w:iCs/>
        </w:rPr>
        <w:t>“… (3) Mevcut haliyle yapılaşmaya elverişli olmayan parsellere ilişkin olarak, ilgili idarenin tebliğ tarihinden itibaren 3 ay içerisinde parsellerin maliklerinin kendi aralarında anlaşamadığı takdirde resen tevhit ve ifraz yoluyla işlem yapmaya ilgili idare yetkilidir." </w:t>
      </w:r>
      <w:r w:rsidRPr="0000232F">
        <w:t>hükmü ve onaylı imar planında yer alan </w:t>
      </w:r>
      <w:r w:rsidRPr="0000232F">
        <w:rPr>
          <w:iCs/>
        </w:rPr>
        <w:t>"C tipi konut adalarında minimum ifraz şartı 5000 m</w:t>
      </w:r>
      <w:r w:rsidRPr="00685281">
        <w:rPr>
          <w:iCs/>
          <w:vertAlign w:val="superscript"/>
        </w:rPr>
        <w:t>2</w:t>
      </w:r>
      <w:r w:rsidRPr="0000232F">
        <w:rPr>
          <w:iCs/>
        </w:rPr>
        <w:t>’dir."</w:t>
      </w:r>
      <w:r w:rsidRPr="0000232F">
        <w:t xml:space="preserve"> plan notu doğrultusunda 24670 ada 1 sayılı parselde </w:t>
      </w:r>
      <w:r>
        <w:t>ifraz işleminin yapılabileceği,</w:t>
      </w: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36CC" w:rsidRPr="002D00A5" w:rsidTr="003E6653">
        <w:trPr>
          <w:trHeight w:val="1008"/>
        </w:trPr>
        <w:tc>
          <w:tcPr>
            <w:tcW w:w="3510" w:type="dxa"/>
          </w:tcPr>
          <w:p w:rsidR="008236CC" w:rsidRPr="002D00A5" w:rsidRDefault="008236CC" w:rsidP="003E6653">
            <w:pPr>
              <w:ind w:right="-1"/>
              <w:jc w:val="center"/>
            </w:pPr>
            <w:r w:rsidRPr="002D00A5">
              <w:t>T.C.</w:t>
            </w:r>
          </w:p>
          <w:p w:rsidR="008236CC" w:rsidRPr="002D00A5" w:rsidRDefault="008236CC" w:rsidP="003E6653">
            <w:pPr>
              <w:ind w:right="-1"/>
              <w:jc w:val="center"/>
            </w:pPr>
            <w:r w:rsidRPr="002D00A5">
              <w:t>ANKARA BÜYÜKŞEHİR</w:t>
            </w:r>
          </w:p>
          <w:p w:rsidR="008236CC" w:rsidRPr="002D00A5" w:rsidRDefault="008236CC" w:rsidP="003E6653">
            <w:pPr>
              <w:ind w:right="-1"/>
              <w:jc w:val="center"/>
            </w:pPr>
            <w:r w:rsidRPr="002D00A5">
              <w:t>BELEDİYE MECLİSİ</w:t>
            </w:r>
          </w:p>
        </w:tc>
      </w:tr>
    </w:tbl>
    <w:p w:rsidR="008236CC" w:rsidRDefault="008236CC" w:rsidP="008236CC">
      <w:pPr>
        <w:tabs>
          <w:tab w:val="left" w:pos="1935"/>
          <w:tab w:val="left" w:pos="9356"/>
        </w:tabs>
        <w:ind w:right="-1"/>
        <w:jc w:val="both"/>
      </w:pPr>
    </w:p>
    <w:p w:rsidR="008236CC" w:rsidRDefault="008236CC" w:rsidP="008236CC">
      <w:pPr>
        <w:tabs>
          <w:tab w:val="left" w:pos="1935"/>
          <w:tab w:val="left" w:pos="9356"/>
        </w:tabs>
        <w:ind w:right="-1"/>
        <w:jc w:val="both"/>
      </w:pPr>
    </w:p>
    <w:p w:rsidR="008236CC" w:rsidRDefault="008236CC" w:rsidP="008236CC">
      <w:pPr>
        <w:tabs>
          <w:tab w:val="left" w:pos="0"/>
        </w:tabs>
        <w:ind w:right="-1"/>
        <w:jc w:val="both"/>
      </w:pPr>
      <w:r>
        <w:t>Karar No: 1006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8236CC" w:rsidRDefault="008236CC" w:rsidP="008236CC">
      <w:pPr>
        <w:tabs>
          <w:tab w:val="left" w:pos="0"/>
        </w:tabs>
        <w:ind w:right="-1"/>
        <w:jc w:val="both"/>
      </w:pPr>
    </w:p>
    <w:p w:rsidR="008236CC" w:rsidRDefault="008236CC" w:rsidP="008236CC">
      <w:pPr>
        <w:tabs>
          <w:tab w:val="left" w:pos="0"/>
        </w:tabs>
        <w:ind w:right="-1"/>
        <w:jc w:val="both"/>
      </w:pPr>
    </w:p>
    <w:p w:rsidR="008236CC" w:rsidRDefault="008236CC" w:rsidP="008236CC">
      <w:pPr>
        <w:tabs>
          <w:tab w:val="left" w:pos="0"/>
        </w:tabs>
        <w:ind w:right="-1"/>
        <w:jc w:val="center"/>
      </w:pPr>
      <w:r>
        <w:t>-3-</w:t>
      </w:r>
    </w:p>
    <w:p w:rsidR="008236CC" w:rsidRDefault="008236CC" w:rsidP="008236CC">
      <w:pPr>
        <w:jc w:val="center"/>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p>
    <w:p w:rsidR="008236CC" w:rsidRDefault="008236CC" w:rsidP="008236CC">
      <w:pPr>
        <w:tabs>
          <w:tab w:val="left" w:pos="0"/>
        </w:tabs>
        <w:ind w:right="-1" w:firstLine="709"/>
        <w:jc w:val="both"/>
      </w:pPr>
      <w:r w:rsidRPr="0000232F">
        <w:t>Yeni oluşacak parsellerin komşu parsel yapı yaklaşma mesafeleri yönünden yapılan incelemede; Planlı Alanlar İmar Yönetmeliğinin Bahçe Mesafeleri başlıklı 23’üncü maddesinde yer alan </w:t>
      </w:r>
      <w:r w:rsidRPr="0000232F">
        <w:rPr>
          <w:iCs/>
        </w:rPr>
        <w:t>"(1) … d) Yan ve arka bahçe mesafelerinin hesabında dikkate alınacak kat adedi o cephede kısmen veya tamamen tabi veya tesviye edilmiş zeminin altında kalan katlar hariç diğer katların toplam yüksekliğinin üçe bölünmesi ile bulunur. 2.50 metreyi aşan artık değerler 1 kat adedine tekabül eder." </w:t>
      </w:r>
      <w:r w:rsidRPr="0000232F">
        <w:t xml:space="preserve">hükmü gereği komşu parsel yapı yaklaşma mesafesinin 8.00 metre olarak belirlenmesi gerektiği, Ankara Büyükşehir Belediyesi İmar Yönetmeliğinin Parsel Büyüklükleri başlıklı 6'ncı maddesine göre </w:t>
      </w:r>
      <w:proofErr w:type="spellStart"/>
      <w:r w:rsidRPr="0000232F">
        <w:t>Hmax</w:t>
      </w:r>
      <w:proofErr w:type="spellEnd"/>
      <w:r w:rsidRPr="0000232F">
        <w:t xml:space="preserve">=24.50 m. olan bir parselde (8 katlı konut bölgesi için) yan bahçe mesafesinin 5.00 metre olarak uygulanabileceği, 1/1000 ölçekli </w:t>
      </w:r>
      <w:proofErr w:type="spellStart"/>
      <w:r w:rsidRPr="0000232F">
        <w:t>Beşikkaya</w:t>
      </w:r>
      <w:proofErr w:type="spellEnd"/>
      <w:r w:rsidRPr="0000232F">
        <w:t xml:space="preserve"> ve Karapürçek Mahalleleri Revizyon ve İlave İmar Planının 2023 yılı onaylı plan notlarında </w:t>
      </w:r>
      <w:r w:rsidRPr="0000232F">
        <w:rPr>
          <w:iCs/>
        </w:rPr>
        <w:t>“…Yapı yaklaşma mesafesi tüm yönlerden en az 10 metre olacaktır. Birden fazla bina yapılması halinde binalar arası mesafe H/2'den az olamaz."</w:t>
      </w:r>
      <w:r w:rsidRPr="0000232F">
        <w:t> şeklinde plan notu bulunduğundan, ifraz sonrası oluşacak parsellerde bitişik/komşu/yan bahçe için 10.00 metre yapı yaklaşma mesafesi belirlenmesi gerektiği tespit edilmiş olup, yürürlükteki mevzuat hükümleri ve mevcut plan notları göz önüne alındığında 24670 ada 1 sayılı parselin ifrazına ilişkin plan değişikliği teklifinin uygun görülmesi halinde 5.00 metrelik yapı yaklaşma mesafesinin 10.00 metre olarak düzenlenmesinin uygun olacağı g</w:t>
      </w:r>
      <w:r>
        <w:t>örüş ve kanaatine varıldığı,</w:t>
      </w:r>
    </w:p>
    <w:p w:rsidR="008236CC" w:rsidRDefault="008236CC" w:rsidP="008236CC">
      <w:pPr>
        <w:tabs>
          <w:tab w:val="left" w:pos="0"/>
        </w:tabs>
        <w:ind w:right="-1" w:firstLine="709"/>
        <w:jc w:val="both"/>
      </w:pPr>
    </w:p>
    <w:p w:rsidR="00C2180B" w:rsidRDefault="008236CC" w:rsidP="008236CC">
      <w:pPr>
        <w:tabs>
          <w:tab w:val="left" w:pos="0"/>
        </w:tabs>
        <w:ind w:right="-1" w:firstLine="709"/>
        <w:jc w:val="both"/>
      </w:pPr>
      <w:r>
        <w:t xml:space="preserve">Hususları tespit edilmiş olup, </w:t>
      </w:r>
      <w:r>
        <w:rPr>
          <w:iCs/>
        </w:rPr>
        <w:t>Altındağ İlçesi</w:t>
      </w:r>
      <w:r w:rsidRPr="0000232F">
        <w:rPr>
          <w:iCs/>
        </w:rPr>
        <w:t xml:space="preserve"> Karapürçek Mahallesi 24670 ada 1 Konut Alanı parselinin yapılaşma koşulları korunmak suretiyle ikiye bölünmesine (ifrazına) </w:t>
      </w:r>
      <w:r>
        <w:rPr>
          <w:iCs/>
        </w:rPr>
        <w:t>yönelik</w:t>
      </w:r>
      <w:r w:rsidRPr="0000232F">
        <w:rPr>
          <w:iCs/>
        </w:rPr>
        <w:t xml:space="preserve"> 1/1000 ölçekli </w:t>
      </w:r>
      <w:r>
        <w:rPr>
          <w:iCs/>
        </w:rPr>
        <w:t>uygulama imar planı değişikliğinin “</w:t>
      </w:r>
      <w:proofErr w:type="spellStart"/>
      <w:r>
        <w:rPr>
          <w:iCs/>
        </w:rPr>
        <w:t>onayı”</w:t>
      </w:r>
      <w:r w:rsidR="00A96CBE">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8236CC" w:rsidRDefault="008236CC" w:rsidP="00AA7ED1">
      <w:pPr>
        <w:tabs>
          <w:tab w:val="left" w:pos="709"/>
        </w:tabs>
        <w:ind w:right="-1" w:firstLine="709"/>
        <w:jc w:val="both"/>
      </w:pPr>
    </w:p>
    <w:p w:rsidR="008236CC" w:rsidRDefault="008236CC"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B8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29C5-B153-404A-B45F-EE688F04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6799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2025-07-09T08:46:00Z</dcterms:created>
  <dcterms:modified xsi:type="dcterms:W3CDTF">2025-07-09T08:46:00Z</dcterms:modified>
</cp:coreProperties>
</file>