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23" w:rsidRPr="00222027" w:rsidRDefault="000F3C23" w:rsidP="000F3C2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T.C.</w:t>
      </w:r>
    </w:p>
    <w:p w:rsidR="000F3C23" w:rsidRPr="00222027" w:rsidRDefault="000F3C23" w:rsidP="000F3C23">
      <w:pPr>
        <w:keepNext/>
        <w:spacing w:after="0" w:line="240" w:lineRule="auto"/>
        <w:ind w:right="4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BÜYÜKŞEHİR BELEDİYE BAŞKANLIĞINDAN</w:t>
      </w:r>
    </w:p>
    <w:p w:rsidR="000F3C23" w:rsidRDefault="000F3C23" w:rsidP="000F3C2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(Taşınmaz Mal Satış İhale İlanı)</w:t>
      </w:r>
    </w:p>
    <w:p w:rsidR="000F3C23" w:rsidRPr="00222027" w:rsidRDefault="000F3C23" w:rsidP="000F3C23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0F3C23" w:rsidRDefault="000F3C23" w:rsidP="000F3C23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Mülkiyeti Belediyemize ait 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aşağıdaki listede ilçesi, mahallesi, ada/parsel ve bağımsız bölüm numarası, kıymet takdir bedeli (muhammen bedeli), geçici teminatı yazılı taşınmazlar, 2886 sayılı Devlet İhale Kanunu’nun 36. maddesi gereğince kapalı teklif usulü ile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satış bedeli, ihale karar pulu, sözleşme karar pulu, ilan giderleri ve diğer giderleri peşin ödenmesi şartıyla peşin perakende (tek tek / ayrı </w:t>
      </w:r>
      <w:proofErr w:type="spellStart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ayrı</w:t>
      </w:r>
      <w:proofErr w:type="spell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mülkiyet satışı yapılacaktır.</w:t>
      </w:r>
      <w:proofErr w:type="gramEnd"/>
    </w:p>
    <w:p w:rsidR="000F3C23" w:rsidRPr="00222027" w:rsidRDefault="000F3C23" w:rsidP="000F3C23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0F3C23" w:rsidRDefault="000F3C23" w:rsidP="000F3C2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</w:t>
      </w:r>
      <w:r w:rsidR="00E26C2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I. Grup Taşınmazlar için 09.07.</w:t>
      </w:r>
      <w:r w:rsidR="00E41127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2025 tarihinde Çarşamba</w:t>
      </w:r>
      <w:r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 günü</w:t>
      </w:r>
      <w:r w:rsidR="00E41127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, II. Grup Taşınmazlar için </w:t>
      </w:r>
      <w:r w:rsidR="00E26C2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10.07.</w:t>
      </w:r>
      <w:r w:rsidR="00E41127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2025 tarihinde Perşembe günü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Hipodrom Caddesi No:5’deki Belediye Hizmet binasının B-Blok 1. katında bulunan ENCÜMEN salonunda toplanacak Belediye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ENCÜMENİ'nce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İhaleye katılmak isteyen istekliler, taşınmazın satış şartnamesini, en geç</w:t>
      </w:r>
      <w:r w:rsidR="00E41127"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 I. ve II. Grup Taşınmazlar </w:t>
      </w:r>
      <w:proofErr w:type="gramStart"/>
      <w:r w:rsidR="00E41127"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için 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 </w:t>
      </w:r>
      <w:r w:rsidR="00E26C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09</w:t>
      </w:r>
      <w:proofErr w:type="gramEnd"/>
      <w:r w:rsidR="00E26C2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.07.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2025 tarih Çarşamba günü ve saat 1</w:t>
      </w:r>
      <w:r w:rsidR="00E41127"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1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.00’</w:t>
      </w:r>
      <w:r w:rsidR="00E41127"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>e</w:t>
      </w:r>
      <w:r w:rsidRPr="00E411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  <w:t xml:space="preserve"> kadar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Emniyet Mahallesi Hipodrom Caddesi No:5 Yenimahalle/Ankara adresindeki Ankara Büyükşehir Belediye Başkanlığı binasının 14.katında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EMLAK ve İSTİMLAK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ihale şartnamesi ve eklerini temin edilebilir. Ayrıca; ihale ile ilgili bilgi ve belgeler mesai saatleri içerisinde ihale günü ve saatine kadar yine Emniyet Mahallesi Hipodrom Caddesi No:5 Yenimahalle/Ankara adresindeki Ankara Büyükşehir Belediye Başkanlığı binasının 14. 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EMLAK ve </w:t>
      </w:r>
      <w:proofErr w:type="gram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İSTİMLAK</w:t>
      </w:r>
      <w:proofErr w:type="gram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görülebilir.</w:t>
      </w:r>
    </w:p>
    <w:p w:rsidR="000F3C23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İstekliler, Şartnamenin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2.Maddesinde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 </w:t>
      </w:r>
      <w:r w:rsidRPr="00222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tr-TR"/>
        </w:rPr>
        <w:t>‘‘</w:t>
      </w:r>
      <w:r w:rsidRPr="002220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tr-TR"/>
        </w:rPr>
        <w:t>İhaleye girebilmek için isteklilerde aranan şartları</w:t>
      </w:r>
      <w:r w:rsidRPr="00222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tr-TR"/>
        </w:rPr>
        <w:t>’’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sağlamak zorundadır. Şartnameye uygun olmayan veya içinde şartname hükümleri dışında şartlar ihtiva eden teklifler geçersiz sayılacaktır. Buna göre isteklilerde aranacak bilgi ve belgeler;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F3C23" w:rsidRPr="00222027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Teklif Mektubu,</w:t>
      </w:r>
    </w:p>
    <w:p w:rsidR="000F3C23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-İmzalı Taşınmaz Mal Satış Şartnamesi( Aslı ), </w:t>
      </w:r>
    </w:p>
    <w:p w:rsidR="000F3C23" w:rsidRPr="00222027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505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c</w:t>
      </w:r>
      <w:proofErr w:type="gramEnd"/>
      <w:r w:rsidRPr="00505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Şartname Alındı Makbuzu( Aslı )</w:t>
      </w:r>
    </w:p>
    <w:p w:rsidR="000F3C23" w:rsidRPr="00222027" w:rsidRDefault="000F3C23" w:rsidP="000F3C23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</w:t>
      </w:r>
      <w:proofErr w:type="gramEnd"/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-İhalelere katılmaya yasaklı olunmadığına dair belge </w:t>
      </w:r>
    </w:p>
    <w:p w:rsidR="000F3C23" w:rsidRPr="00222027" w:rsidRDefault="000F3C23" w:rsidP="000F3C23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Yer Görme Belgesi (İdare tarafından mühürlü verilecektir.)</w:t>
      </w:r>
    </w:p>
    <w:p w:rsidR="000F3C23" w:rsidRPr="00222027" w:rsidRDefault="000F3C23" w:rsidP="000F3C23">
      <w:pPr>
        <w:shd w:val="clear" w:color="auto" w:fill="FFFFFF" w:themeFill="background1"/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</w:t>
      </w:r>
      <w:proofErr w:type="gramEnd"/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-Geçici Teminat Alındı Makbuzu Aslı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2886 sayılı Kanuna uygun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Banka Teminat Mektubu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222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Geçici, Süresiz, Limit içi olması gerekir)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2886 sayılı Kanunun 26. Maddesinde geçen değerler, </w:t>
      </w:r>
    </w:p>
    <w:p w:rsidR="000F3C23" w:rsidRPr="00222027" w:rsidRDefault="000F3C23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</w:t>
      </w:r>
      <w:proofErr w:type="gram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İsteklilerin gerçek kişi olmaları halinde; nüfus kayıt örneği veya kimlik fotokopisi, ikametgah belgesi ( Aslı ), istekliyi şahıs temsil etmesi halinde “vekil” olduğunu gösterir noter tasdikli vekaletname, kimlik belgesi,</w:t>
      </w:r>
    </w:p>
    <w:p w:rsidR="000F3C23" w:rsidRDefault="000F3C23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</w:t>
      </w:r>
      <w:proofErr w:type="gramEnd"/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İsteklilerin tüzel kişi olmaları halinde; İdare Merkezinin bulunduğu yer Mahkemesinden veya sicilin kayıtlı olduğu Ticaret Odasından alınan faaliyet belgesi, ticaret sicil gazetesi, şirket yetkilisi imza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sirküsü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şirketin “vekili” olduğunu gösterir noter tasdikli vekaletname, vekalet ile temsil yetkisi alan temsilcinin noterden tasdikli imza beyannamesi, kimlik belgesi,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tüzel kişiliğin birden fazla ortak olması halinde; noter onaylı yetki belgesi (İhaleye katılma, artırımda bulunma, teklif verme vb. yazılması gereklidir.),</w:t>
      </w:r>
    </w:p>
    <w:p w:rsidR="00E41127" w:rsidRPr="00222027" w:rsidRDefault="00E41127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2D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</w:t>
      </w:r>
      <w:proofErr w:type="gramEnd"/>
      <w:r w:rsidRPr="00D82DE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İsteklilerin ortak girişim olması halinde; noter tasdikli Ortak Girişim Beyannamesi, noter tasdikli imza Sirküleri (Aslı), kimlik belgesi, Ticaret odası belgeleri ve/veya Sanayi Odası Belgeleri veya Esnaf ve Sanatkarlar Sicil Kayıt Belgeleri ve Halan faaliyette bulunduğuna dair belge, Ticari Sicil Gazeteleri,</w:t>
      </w:r>
    </w:p>
    <w:p w:rsidR="000F3C23" w:rsidRDefault="00E41127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  <w:proofErr w:type="gramEnd"/>
      <w:r w:rsidR="000F3C23"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0F3C23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İsteklilerin dernek, federasyon, konfederasyon, kooperatif veya vakıf olması halinde; resmi makamdan alınmış faaliyet belgesi, gayrimenkul alınması hususunda alınan noter onaylı Genel Kurul kararı, noter tasdikli temsilci yetkisi, temsilcinin noter tasdikli imza beyannamesi, kimlik belgesi,</w:t>
      </w:r>
    </w:p>
    <w:p w:rsidR="000F3C23" w:rsidRPr="00222027" w:rsidRDefault="000F3C23" w:rsidP="000F3C23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4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-İhaleye iştirak edecek olanlar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00,00.-TL + K.D.V.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İki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Bin Türk Lirası +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atma Değer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ergisi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karşılığında şartname almak zorundadırlar.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verilen teklif mektupları verildikten sonra geri alınamaz.</w:t>
      </w:r>
    </w:p>
    <w:p w:rsidR="000F3C23" w:rsidRPr="00222027" w:rsidRDefault="000F3C23" w:rsidP="000F3C2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verilecek teklif mektubunda belirtilecek meblağ rakam ve yazı ile okunaklı bir şekilde  (Silinti, kazıntı olmayacak) yazılacaktır.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-Teklif mektuplarının </w:t>
      </w:r>
      <w:r w:rsidRPr="00E41127">
        <w:rPr>
          <w:rFonts w:ascii="Times New Roman" w:eastAsia="Times New Roman" w:hAnsi="Times New Roman" w:cs="Times New Roman"/>
          <w:sz w:val="24"/>
          <w:szCs w:val="24"/>
          <w:lang w:eastAsia="tr-TR"/>
        </w:rPr>
        <w:t>en geç</w:t>
      </w:r>
      <w:r w:rsidR="00E411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41127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I. ve II. Grup Taşınmazlar için </w:t>
      </w:r>
      <w:r w:rsidR="00E26C2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09.07.</w:t>
      </w:r>
      <w:r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2025 tarihinde </w:t>
      </w:r>
      <w:r w:rsidR="00E41127"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>Çarşamba</w:t>
      </w:r>
      <w:r w:rsidRPr="00E4112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tr-TR"/>
        </w:rPr>
        <w:t xml:space="preserve"> günü saat 12.00’ye kadar,</w:t>
      </w:r>
      <w:r w:rsidRPr="003C0E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kadar ihalenin yapılacağı adreste bulunan ENCÜMEN Başkanlığına (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7.Katta bulunan Yazı işleri ve Kararlar Dairesi Başkanlığına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) verilmesi şarttır. Bu saatten sonra verilecek teklif mektupları veya her hangi bir nedenle oluşacak gecikmeler dikkate alınmaz.</w:t>
      </w:r>
    </w:p>
    <w:p w:rsidR="000F3C23" w:rsidRPr="00222027" w:rsidRDefault="000F3C23" w:rsidP="000F3C23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-Satış şartnamesinde belirtilen hususlarla taşınmaza ait dosyasındaki bilgileri ve tapudaki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takyidatları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alıcı aynen kabul etmiş sayılır. İhalenin kesinleşmesinden sonra ihale uhdesinde kalanlar, satış şartnamesine aykırı bir talepte bulunamazlar.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-Satıştan mütevellit bütün vergi, resmi harç, ilan giderleri, tapu harçları, alım satım giderleri gibi ödenmesi gereken her türlü giderler alıcıya ait olup, alıcı tarafından kanuni süresinde ödenecektir.</w:t>
      </w:r>
    </w:p>
    <w:p w:rsidR="000F3C23" w:rsidRPr="00222027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Komisyonu (ENCÜMEN) gerekçesini karar içeriğinde belirtmek koşulu ile ihaleyi yapıp yapmamakta serbesttir. </w:t>
      </w:r>
      <w:proofErr w:type="spellStart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ENCÜMEN’ce</w:t>
      </w:r>
      <w:proofErr w:type="spellEnd"/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görülerek karara bağlanan ihale kararı ise; İta Amiri’nin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Onay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’ını takiben geçerlilik kazanacağı gibi, İta Amiri’nin ihaleyi onaylamaması halinde, iştirakçi idareye karşı herhangi bir hak iddiasında bulunamaz.</w:t>
      </w:r>
    </w:p>
    <w:p w:rsidR="000F3C23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-İş bu ihale ilanı genel bilgi mahiyetinde olup, satışta ihale şartnamesi hükümleri uygulanacaktır.</w:t>
      </w:r>
    </w:p>
    <w:p w:rsidR="000F3C23" w:rsidRDefault="000F3C23" w:rsidP="000F3C23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3C23" w:rsidRDefault="000F3C23" w:rsidP="000F3C23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</w:rPr>
      </w:pPr>
      <w:r>
        <w:rPr>
          <w:b/>
        </w:rPr>
        <w:t>TAŞINMAZ SATIŞ İLANI LİSTESİ</w:t>
      </w:r>
    </w:p>
    <w:p w:rsidR="00A04328" w:rsidRDefault="00A04328" w:rsidP="000F3C23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</w:rPr>
      </w:pPr>
    </w:p>
    <w:tbl>
      <w:tblPr>
        <w:tblW w:w="16177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2"/>
        <w:gridCol w:w="670"/>
        <w:gridCol w:w="1121"/>
        <w:gridCol w:w="1276"/>
        <w:gridCol w:w="851"/>
        <w:gridCol w:w="836"/>
        <w:gridCol w:w="992"/>
        <w:gridCol w:w="1134"/>
        <w:gridCol w:w="992"/>
        <w:gridCol w:w="1276"/>
        <w:gridCol w:w="2126"/>
        <w:gridCol w:w="1418"/>
        <w:gridCol w:w="1275"/>
        <w:gridCol w:w="992"/>
        <w:gridCol w:w="726"/>
      </w:tblGrid>
      <w:tr w:rsidR="00A04328" w:rsidRPr="000F3C23" w:rsidTr="001F2FD5">
        <w:trPr>
          <w:trHeight w:val="1020"/>
        </w:trPr>
        <w:tc>
          <w:tcPr>
            <w:tcW w:w="161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4328" w:rsidRPr="00F176C1" w:rsidRDefault="00A04328" w:rsidP="001F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09</w:t>
            </w:r>
            <w:r w:rsidRPr="00F1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07</w:t>
            </w:r>
            <w:r w:rsidRPr="00F1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/2025</w:t>
            </w:r>
            <w:proofErr w:type="gramEnd"/>
            <w:r w:rsidRPr="00F1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TARİHİNDE İHALESİ GERÇEKLEŞTİRİLECEK OLAN</w:t>
            </w:r>
          </w:p>
          <w:p w:rsidR="00A04328" w:rsidRPr="00F176C1" w:rsidRDefault="00A04328" w:rsidP="001F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1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I.</w:t>
            </w:r>
            <w:r w:rsidRPr="00F176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GRUP TAŞINMAZLAR</w:t>
            </w:r>
          </w:p>
        </w:tc>
      </w:tr>
      <w:tr w:rsidR="00C823D3" w:rsidRPr="000F3C23" w:rsidTr="00A04328">
        <w:trPr>
          <w:trHeight w:val="78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İLÇESİ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MAHALLE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ADA / PARSEL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A04328" w:rsidP="00A0432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 </w:t>
            </w:r>
            <w:r w:rsidR="00C823D3"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NİTELİK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ALANI (m²)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HİSSE (m²)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MÜLKİYET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İMAR DURUMU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YAPILAŞMA KOŞULU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KIYMET TAKDİR BEDELİ (MUHAMMEN BEDEL) (TL.)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%3 GEÇİCİ TEMİNAT BEDELİ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</w:tcPr>
          <w:p w:rsidR="00C823D3" w:rsidRPr="00E26C2D" w:rsidRDefault="00C823D3" w:rsidP="00C8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TARİHİ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E26C2D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E2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SAATİ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19241/3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Bitişik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NizamYençok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:1 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25432F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14.00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19231/7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Bitişik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NizamYençok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:1 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7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</w:t>
            </w:r>
            <w:r w:rsidR="0007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19296/9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Bitişik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NizamYençok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:1 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</w:t>
            </w:r>
            <w:r w:rsidR="0007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19256/1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E:1.60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Serbest*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</w:t>
            </w:r>
            <w:r w:rsidR="0007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19283/1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1.484,00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1.484,00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E:1.60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Serbest*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19318/1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2.398,00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E:1.60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Serbest*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</w:t>
            </w:r>
            <w:r w:rsidR="0007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Altındağ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Feridunçelik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19331/1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E:1.60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Serbest*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</w:t>
            </w:r>
            <w:r w:rsidR="0007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Akyurt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Saracalar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1574/6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5.651,00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5.651,00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Kentsel Servis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E:1.00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:20 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102.000.000,00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3.060.000,00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</w:t>
            </w:r>
            <w:r w:rsidR="0007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C823D3" w:rsidRPr="000F3C23" w:rsidTr="00A04328">
        <w:trPr>
          <w:trHeight w:val="51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Dodurga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29806/2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3.773,00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A0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2,515.33 (ABB)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A0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A.B.B.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A04328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Akaryakıt+LPG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 0.50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2 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1.650.000,00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D84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Lodumu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80245/7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 0.90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 7 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1.290.000,00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Keklikpınarı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27729/2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E: 0.70 TAKS: 0.35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9.900.000,00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297.000,00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Keklikpınarı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27729/7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E: 0.70 TAKS: 0.35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9.300.000,00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Keklikpınarı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27729/12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 0.70 TAKS: 0.35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8.600.000,00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Keklikpınarı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27729/14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 0.70 TAKS: 0.35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7.600.000,00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Keklikpınarı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27726/1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E:1.35 TAKS: 0.35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465.000,00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Lodumu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29432/2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6.951,00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6.951,00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E:1,50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:5 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350.000.000,00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Etimesgut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Eryaman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48506/2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A04328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Ticaret+Turizm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E:1.50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:25,50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138.000.000,00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4.140.000,00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Kusunlar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-İmar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50718/13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2.781,74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2.781,74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E:1.40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:12,50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540.000,00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Pursaklar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98144/6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6.401,90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6.401,90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E:1.40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:15 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1.350.000,00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D84856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Pursaklar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Saray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98168/4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7.136,37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7.136,37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A.B.B.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E:1.40 </w:t>
            </w:r>
            <w:proofErr w:type="spellStart"/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Yençok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:14 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</w:t>
            </w:r>
            <w:r w:rsidR="000770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</w:t>
            </w:r>
          </w:p>
        </w:tc>
      </w:tr>
      <w:tr w:rsidR="00A04328" w:rsidRPr="000F3C23" w:rsidTr="00A04328">
        <w:trPr>
          <w:trHeight w:val="397"/>
        </w:trPr>
        <w:tc>
          <w:tcPr>
            <w:tcW w:w="161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4328" w:rsidRDefault="00A04328" w:rsidP="00A04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  <w:p w:rsidR="001F2FD5" w:rsidRDefault="001F2FD5" w:rsidP="00A04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  <w:p w:rsidR="001F2FD5" w:rsidRPr="000F3C23" w:rsidRDefault="001F2FD5" w:rsidP="00A04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</w:tr>
      <w:tr w:rsidR="00A04328" w:rsidRPr="000F3C23" w:rsidTr="001F2FD5">
        <w:trPr>
          <w:trHeight w:val="1247"/>
        </w:trPr>
        <w:tc>
          <w:tcPr>
            <w:tcW w:w="161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4328" w:rsidRPr="00F176C1" w:rsidRDefault="00AD6101" w:rsidP="00A0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10</w:t>
            </w:r>
            <w:r w:rsidR="00A04328" w:rsidRPr="00F1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/</w:t>
            </w:r>
            <w:r w:rsidR="00A043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07</w:t>
            </w:r>
            <w:r w:rsidR="00A04328" w:rsidRPr="00F1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/2025 TARİHİNDE İHALESİ GERÇEKLEŞTİRİLECEK OLAN </w:t>
            </w:r>
          </w:p>
          <w:p w:rsidR="00A04328" w:rsidRPr="000F3C23" w:rsidRDefault="00A04328" w:rsidP="00A0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F1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I</w:t>
            </w:r>
            <w:r w:rsidRPr="00F17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.</w:t>
            </w:r>
            <w:r w:rsidRPr="00F176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GRUP</w:t>
            </w:r>
            <w:proofErr w:type="gramEnd"/>
            <w:r w:rsidRPr="00F176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TAŞINMAZLAR</w:t>
            </w:r>
          </w:p>
        </w:tc>
      </w:tr>
      <w:tr w:rsidR="00C823D3" w:rsidRPr="000F3C23" w:rsidTr="00A04328">
        <w:trPr>
          <w:trHeight w:val="737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İLÇESİ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MAHALLE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ADA / PARSEL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NİTELİK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BAĞIMSIZ BÖLÜM NO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ODA SAYISI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CEPHE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ALAN(m²)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KIYMET TAKDİR BEDELİ (MUHAMMEN BEDEL) (TL.)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%3 GEÇİCİ TEMİNAT BEDELİ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</w:tcPr>
          <w:p w:rsidR="00C823D3" w:rsidRPr="000F3C23" w:rsidRDefault="00C823D3" w:rsidP="00C8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TARİHİ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SAATİ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Alacaatlı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44633/11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Büro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 Bodrum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B-47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4.400.000,00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14.00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Aziziye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29334/2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Mağaza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 Bodrum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14.02</w:t>
            </w:r>
          </w:p>
        </w:tc>
      </w:tr>
      <w:tr w:rsidR="00C823D3" w:rsidRPr="000F3C23" w:rsidTr="00A04328">
        <w:trPr>
          <w:trHeight w:val="737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İLÇESİ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MAHALLE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ADA / PARSEL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NİTELİK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BAĞIMSIZ BÖLÜM NO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ODA SAYISI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NET ALAN(m²)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ARSA PAYI (m²)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KIYMET TAKDİR BEDELİ (MUHAMMEN BEDEL) (TL.)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%3 GEÇİCİ TEMİNAT BEDELİ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</w:tcPr>
          <w:p w:rsidR="00C823D3" w:rsidRPr="000F3C23" w:rsidRDefault="00C823D3" w:rsidP="00C8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TARİHİ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SAATİ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Mutlu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12041/10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1.300.000,00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14.04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Mamak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Mutlu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12041/18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14.06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Ankara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Mamak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Mutlu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12041/18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14.08</w:t>
            </w:r>
          </w:p>
        </w:tc>
      </w:tr>
      <w:tr w:rsidR="00C823D3" w:rsidRPr="000F3C23" w:rsidTr="00A04328">
        <w:trPr>
          <w:trHeight w:val="737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İLÇESİ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MAHALLE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ADA / PARSEL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NİTELİK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BAĞIMSIZ BÖLÜM NO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ODA SAYISI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BLOK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ALAN(m²)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KIYMET TAKDİR BEDELİ (MUHAMMEN BEDEL) (TL.)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%3 GEÇİCİ TEMİNAT BEDELİ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</w:tcPr>
          <w:p w:rsidR="00C823D3" w:rsidRPr="000F3C23" w:rsidRDefault="00C823D3" w:rsidP="00C8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TARİHİ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SAATİ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29634/11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Dükkan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Bodrum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631,46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12.700.000,00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14.10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Dükkan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Zemin 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4.600.000,00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14.12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5.600.000,00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14.14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5.600.000,00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14.16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14.18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14.20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29635/10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5.750.000,00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172.500,00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14.22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29634/11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8.850.000,00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265.500,00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D8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14.24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29634/11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7.650.000,00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229.500,00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14.26</w:t>
            </w:r>
          </w:p>
        </w:tc>
      </w:tr>
      <w:tr w:rsidR="00C823D3" w:rsidRPr="000F3C23" w:rsidTr="00A04328">
        <w:trPr>
          <w:trHeight w:val="283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Mühye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29634/11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3+1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6.200.000,00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186.000,00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14.28</w:t>
            </w:r>
          </w:p>
        </w:tc>
      </w:tr>
      <w:tr w:rsidR="00C823D3" w:rsidRPr="000F3C23" w:rsidTr="00A04328">
        <w:trPr>
          <w:trHeight w:val="6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Çayyolu</w:t>
            </w:r>
            <w:proofErr w:type="spellEnd"/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61081/3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A04328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Kreş-Spor</w:t>
            </w: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 xml:space="preserve"> Sosyal Tesis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3. Bodrum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4914,23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98.000.000,00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2.940.000,00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14.30</w:t>
            </w:r>
          </w:p>
        </w:tc>
      </w:tr>
      <w:tr w:rsidR="00C823D3" w:rsidRPr="000F3C23" w:rsidTr="00A04328">
        <w:trPr>
          <w:trHeight w:val="6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Remzi Oğuz </w:t>
            </w: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Arık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1298/103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Mesken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11 </w:t>
            </w: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(Güneydoğu Cepheli)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Brüt (m²) 100,00 m² </w:t>
            </w: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  <w:t>Net (m²) 90,00 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4.300.000,00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14.32</w:t>
            </w:r>
          </w:p>
        </w:tc>
      </w:tr>
      <w:tr w:rsidR="00C823D3" w:rsidRPr="000F3C23" w:rsidTr="00A04328">
        <w:trPr>
          <w:trHeight w:val="6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SIRA NO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İLÇESİ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MAHALLE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ADA / PARSEL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NİTELİK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BAĞIMSIZ BÖLÜM NO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CEPHE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BLOK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ALAN(m²)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proofErr w:type="gramStart"/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KIYMET TAKDİR BEDELİ (MUHAMMEN BEDEL) (TL.)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%3 GEÇİCİ TEMİNAT BEDELİ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</w:tcPr>
          <w:p w:rsidR="00C823D3" w:rsidRPr="000F3C23" w:rsidRDefault="00C823D3" w:rsidP="00C8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TARİHİ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C823D3" w:rsidRPr="000F3C23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0F3C2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İHALE SAATİ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₺3.400.000,00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14.34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14.36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14.38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14.40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₺3.600.000,00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14.42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₺3.650.000,00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14.44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₺3.600.000,00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14.46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14.48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₺3.650.000,00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14.50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(GB)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14.52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A3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14.54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14.56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14.58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15.00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15.02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(GB)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₺5.600.000,00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168.000,00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15.04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(GD)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D8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15.06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(KD)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₺3.450.000,00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103.500,00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15.08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₺3.550.000,00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106.500,00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15.10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(KB)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₺3.500.000,00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15.12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₺3.650.000,00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109.500,00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15.14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(KB)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₺3.600.000,00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15.16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(GD)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15.18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(KD)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₺3.700.000,00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111.000,00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15.20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D84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15.22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(GD)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15.24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(KB)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15.26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(GB)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15.28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 (KB)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15.30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(GD)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15.32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₺3.700.000,00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111.000,00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15.34</w:t>
            </w:r>
          </w:p>
        </w:tc>
      </w:tr>
      <w:tr w:rsidR="00C823D3" w:rsidRPr="000F3C23" w:rsidTr="00A04328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C823D3" w:rsidRPr="000F3C23" w:rsidRDefault="00A3231A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Ankara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Yenimahalle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46411/1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ARKA (KD)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₺5.600.000,00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3D3" w:rsidRPr="00A04328" w:rsidRDefault="00E26C2D" w:rsidP="00E2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10.07.2025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3D3" w:rsidRPr="00A04328" w:rsidRDefault="00C823D3" w:rsidP="000F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0432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15.36</w:t>
            </w:r>
          </w:p>
        </w:tc>
      </w:tr>
    </w:tbl>
    <w:p w:rsidR="00E41127" w:rsidRPr="001F2FD5" w:rsidRDefault="00E41127" w:rsidP="001F2FD5">
      <w:pPr>
        <w:pStyle w:val="ListeParagraf"/>
        <w:spacing w:before="0" w:beforeAutospacing="0" w:after="0" w:afterAutospacing="0"/>
        <w:ind w:right="-313"/>
        <w:contextualSpacing/>
        <w:rPr>
          <w:b/>
          <w:sz w:val="12"/>
          <w:szCs w:val="12"/>
        </w:rPr>
      </w:pPr>
    </w:p>
    <w:p w:rsidR="00E41127" w:rsidRPr="0013637A" w:rsidRDefault="00E41127" w:rsidP="00E4112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13637A">
        <w:rPr>
          <w:rFonts w:ascii="Times New Roman" w:eastAsia="Times New Roman" w:hAnsi="Times New Roman" w:cs="Times New Roman"/>
          <w:color w:val="000000"/>
          <w:lang w:eastAsia="tr-TR"/>
        </w:rPr>
        <w:t>*7221 Sayılı Kanunun 6. Maddesinde belirtilen 3194 Sayılı Kanunun 8. Maddesindeki değişiklikler dikkate alınacaktır.</w:t>
      </w:r>
    </w:p>
    <w:p w:rsidR="00E41127" w:rsidRPr="001F2FD5" w:rsidRDefault="00E41127" w:rsidP="00E411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lang w:eastAsia="tr-TR"/>
        </w:rPr>
      </w:pPr>
    </w:p>
    <w:p w:rsidR="00E41127" w:rsidRPr="0013637A" w:rsidRDefault="00E41127" w:rsidP="00E41127">
      <w:pPr>
        <w:ind w:left="7080" w:right="-313"/>
        <w:jc w:val="right"/>
        <w:rPr>
          <w:rFonts w:ascii="Times New Roman" w:hAnsi="Times New Roman" w:cs="Times New Roman"/>
          <w:sz w:val="24"/>
          <w:szCs w:val="24"/>
        </w:rPr>
      </w:pPr>
      <w:r w:rsidRPr="0013637A">
        <w:rPr>
          <w:rFonts w:ascii="Times New Roman" w:hAnsi="Times New Roman" w:cs="Times New Roman"/>
          <w:b/>
          <w:sz w:val="24"/>
          <w:szCs w:val="24"/>
        </w:rPr>
        <w:t xml:space="preserve">Ankara Büyükşehir Belediyesi İnternet Adresi </w:t>
      </w:r>
      <w:hyperlink r:id="rId6" w:history="1">
        <w:r w:rsidRPr="0013637A">
          <w:rPr>
            <w:rStyle w:val="Kpr"/>
            <w:rFonts w:ascii="Times New Roman" w:hAnsi="Times New Roman" w:cs="Times New Roman"/>
            <w:b/>
            <w:sz w:val="24"/>
            <w:szCs w:val="24"/>
          </w:rPr>
          <w:t>www.ankara.bel.tr</w:t>
        </w:r>
      </w:hyperlink>
      <w:r w:rsidRPr="0013637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0" w:type="auto"/>
        <w:tblLook w:val="04A0"/>
      </w:tblPr>
      <w:tblGrid>
        <w:gridCol w:w="2093"/>
        <w:gridCol w:w="283"/>
        <w:gridCol w:w="6804"/>
      </w:tblGrid>
      <w:tr w:rsidR="00E41127" w:rsidRPr="00F21514" w:rsidTr="0025432F">
        <w:trPr>
          <w:trHeight w:val="22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İDARENİN ADI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ANKARA BÜYÜKŞEHİR BELEDİYE BAŞKANLIĞI</w:t>
            </w:r>
          </w:p>
        </w:tc>
      </w:tr>
      <w:tr w:rsidR="00E41127" w:rsidRPr="00F21514" w:rsidTr="0025432F">
        <w:trPr>
          <w:trHeight w:val="39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BİRİM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EMLAK ve </w:t>
            </w:r>
            <w:proofErr w:type="gramStart"/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İSTİMLAK</w:t>
            </w:r>
            <w:proofErr w:type="gramEnd"/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DAİRESİ BAŞKANLIĞI</w:t>
            </w:r>
          </w:p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GAYRİMENKUL DEĞERLEME ve İHALE ŞUBE MÜDÜRLÜĞÜ</w:t>
            </w:r>
          </w:p>
        </w:tc>
      </w:tr>
      <w:tr w:rsidR="00E41127" w:rsidRPr="00F21514" w:rsidTr="0025432F">
        <w:trPr>
          <w:trHeight w:val="283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EMNİYET MAHALLESİ HİPODROM CADDESİ NO:5 KAT 14 YENİMAHALLE/ANKARA</w:t>
            </w:r>
          </w:p>
        </w:tc>
      </w:tr>
      <w:tr w:rsidR="00E41127" w:rsidRPr="00F21514" w:rsidTr="0025432F">
        <w:trPr>
          <w:trHeight w:val="22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0 312 507 25 69 </w:t>
            </w:r>
          </w:p>
        </w:tc>
      </w:tr>
      <w:tr w:rsidR="00E41127" w:rsidRPr="00F21514" w:rsidTr="0025432F">
        <w:trPr>
          <w:trHeight w:val="227"/>
        </w:trPr>
        <w:tc>
          <w:tcPr>
            <w:tcW w:w="209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</w:t>
            </w:r>
          </w:p>
        </w:tc>
        <w:tc>
          <w:tcPr>
            <w:tcW w:w="283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center"/>
          </w:tcPr>
          <w:p w:rsidR="00E41127" w:rsidRPr="0013637A" w:rsidRDefault="00E41127" w:rsidP="0025432F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0 312 507 26 11</w:t>
            </w:r>
          </w:p>
        </w:tc>
      </w:tr>
    </w:tbl>
    <w:p w:rsidR="00E41127" w:rsidRDefault="00E41127"/>
    <w:sectPr w:rsidR="00E41127" w:rsidSect="000F3C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3BE"/>
    <w:multiLevelType w:val="hybridMultilevel"/>
    <w:tmpl w:val="68CA84D4"/>
    <w:lvl w:ilvl="0" w:tplc="CBA63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3C23"/>
    <w:rsid w:val="0007702C"/>
    <w:rsid w:val="000A1958"/>
    <w:rsid w:val="000F3C23"/>
    <w:rsid w:val="000F6290"/>
    <w:rsid w:val="001F2FD5"/>
    <w:rsid w:val="0025432F"/>
    <w:rsid w:val="002A6E0A"/>
    <w:rsid w:val="006168A6"/>
    <w:rsid w:val="00957C47"/>
    <w:rsid w:val="00A04328"/>
    <w:rsid w:val="00A3231A"/>
    <w:rsid w:val="00AD365B"/>
    <w:rsid w:val="00AD6101"/>
    <w:rsid w:val="00C823D3"/>
    <w:rsid w:val="00CB2853"/>
    <w:rsid w:val="00D84748"/>
    <w:rsid w:val="00D84856"/>
    <w:rsid w:val="00E26C2D"/>
    <w:rsid w:val="00E41127"/>
    <w:rsid w:val="00EC5489"/>
    <w:rsid w:val="00F0613C"/>
    <w:rsid w:val="00F176C1"/>
    <w:rsid w:val="00F828E3"/>
    <w:rsid w:val="00FD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C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E41127"/>
    <w:rPr>
      <w:color w:val="0000FF"/>
      <w:u w:val="single"/>
    </w:rPr>
  </w:style>
  <w:style w:type="table" w:styleId="TabloKlavuzu">
    <w:name w:val="Table Grid"/>
    <w:basedOn w:val="NormalTablo"/>
    <w:uiPriority w:val="59"/>
    <w:rsid w:val="00E41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kara.bel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86C33-BBAC-4BF0-BDAB-6EDE771D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fatma.gulpinar</dc:creator>
  <cp:keywords/>
  <dc:description/>
  <cp:lastModifiedBy>fatma.gulpinar</cp:lastModifiedBy>
  <cp:revision>10</cp:revision>
  <dcterms:created xsi:type="dcterms:W3CDTF">2025-06-16T06:20:00Z</dcterms:created>
  <dcterms:modified xsi:type="dcterms:W3CDTF">2025-06-18T11:25:00Z</dcterms:modified>
</cp:coreProperties>
</file>