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7B1" w:rsidRDefault="006A27B1" w:rsidP="00AA7ED1">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6A27B1" w:rsidRDefault="006A27B1" w:rsidP="00AA7ED1">
      <w:pPr>
        <w:tabs>
          <w:tab w:val="left" w:pos="1935"/>
          <w:tab w:val="left" w:pos="9356"/>
        </w:tabs>
        <w:ind w:right="-1"/>
        <w:jc w:val="both"/>
      </w:pPr>
    </w:p>
    <w:p w:rsidR="005C7B72" w:rsidRDefault="005B2ED8" w:rsidP="0028089D">
      <w:pPr>
        <w:ind w:right="-1"/>
        <w:jc w:val="both"/>
      </w:pPr>
      <w:r>
        <w:t xml:space="preserve">Karar No: </w:t>
      </w:r>
      <w:r w:rsidR="006A3CC8">
        <w:t>8</w:t>
      </w:r>
      <w:r w:rsidR="003469BF">
        <w:t>04</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6A3CC8">
        <w:t>11</w:t>
      </w:r>
      <w:r w:rsidR="00305F2F">
        <w:t>.</w:t>
      </w:r>
      <w:r w:rsidR="00962D1A">
        <w:t>0</w:t>
      </w:r>
      <w:r w:rsidR="006A3CC8">
        <w:t>6</w:t>
      </w:r>
      <w:r w:rsidR="0077160C">
        <w:t>.202</w:t>
      </w:r>
      <w:r w:rsidR="00A518C9">
        <w:t>5</w:t>
      </w:r>
    </w:p>
    <w:p w:rsidR="00A926C7" w:rsidRDefault="00A926C7" w:rsidP="00AA7ED1">
      <w:pPr>
        <w:tabs>
          <w:tab w:val="left" w:pos="9356"/>
        </w:tabs>
        <w:ind w:right="-1"/>
        <w:jc w:val="both"/>
      </w:pPr>
    </w:p>
    <w:p w:rsidR="0038565B" w:rsidRDefault="0038565B" w:rsidP="00AA7ED1">
      <w:pPr>
        <w:tabs>
          <w:tab w:val="left" w:pos="9356"/>
        </w:tabs>
        <w:ind w:right="-1"/>
        <w:jc w:val="both"/>
      </w:pPr>
    </w:p>
    <w:p w:rsidR="005C7B72" w:rsidRDefault="005C0890" w:rsidP="0028089D">
      <w:pPr>
        <w:ind w:right="-1"/>
        <w:jc w:val="center"/>
      </w:pPr>
      <w:r w:rsidRPr="002D00A5">
        <w:t>K A R A R</w:t>
      </w:r>
    </w:p>
    <w:p w:rsidR="005C7B72" w:rsidRDefault="005C7B72" w:rsidP="0028089D">
      <w:pPr>
        <w:ind w:right="-1"/>
        <w:jc w:val="center"/>
      </w:pPr>
    </w:p>
    <w:p w:rsidR="0038565B" w:rsidRDefault="0038565B" w:rsidP="0028089D">
      <w:pPr>
        <w:ind w:right="-1"/>
        <w:jc w:val="center"/>
      </w:pPr>
    </w:p>
    <w:p w:rsidR="00C16E86" w:rsidRDefault="00C16E86" w:rsidP="00AA7ED1">
      <w:pPr>
        <w:ind w:right="-1"/>
      </w:pPr>
    </w:p>
    <w:p w:rsidR="00EC582E" w:rsidRDefault="003469BF" w:rsidP="00AA7ED1">
      <w:pPr>
        <w:ind w:right="-1" w:firstLine="708"/>
        <w:jc w:val="both"/>
      </w:pPr>
      <w:proofErr w:type="spellStart"/>
      <w:r>
        <w:t>Hıdırlıktepe-Atıfbey-İsmetpaşa</w:t>
      </w:r>
      <w:proofErr w:type="spellEnd"/>
      <w:r>
        <w:t xml:space="preserve"> KDGPA 1/5000 ölçekli nazım imar planı ve 1/1000 ölçekli uygulama imar planı plan notu değişikliğine yapılan itirazlara</w:t>
      </w:r>
      <w:r w:rsidR="00A44672" w:rsidRPr="00F937C8">
        <w:t xml:space="preserve"> </w:t>
      </w:r>
      <w:r w:rsidR="00B30A30" w:rsidRPr="00F937C8">
        <w:t>ilişkin</w:t>
      </w:r>
      <w:r w:rsidR="00B30A30">
        <w:t xml:space="preserve"> </w:t>
      </w:r>
      <w:r w:rsidR="00005846" w:rsidRPr="00A35AF8">
        <w:t>İmar ve Bayındırlık</w:t>
      </w:r>
      <w:r w:rsidR="00A574C9" w:rsidRPr="007F325F">
        <w:t xml:space="preserve"> Komisyonu</w:t>
      </w:r>
      <w:r w:rsidR="00005846">
        <w:t xml:space="preserve">nun </w:t>
      </w:r>
      <w:r w:rsidR="004A4445">
        <w:t>20</w:t>
      </w:r>
      <w:r w:rsidR="00005846">
        <w:t>.</w:t>
      </w:r>
      <w:r w:rsidR="006A3CC8">
        <w:t>05</w:t>
      </w:r>
      <w:r w:rsidR="00B52587">
        <w:t>.2025</w:t>
      </w:r>
      <w:r w:rsidR="00EC582E" w:rsidRPr="00E35A5A">
        <w:t xml:space="preserve"> tarihli ve </w:t>
      </w:r>
      <w:r w:rsidR="006C544A">
        <w:t>3</w:t>
      </w:r>
      <w:r>
        <w:t>3</w:t>
      </w:r>
      <w:r w:rsidR="0028089D">
        <w:t xml:space="preserve"> </w:t>
      </w:r>
      <w:r w:rsidR="00EC582E" w:rsidRPr="00E35A5A">
        <w:t xml:space="preserve">sayılı Raporu Büyükşehir Belediye Meclisinin </w:t>
      </w:r>
      <w:r w:rsidR="006A3CC8">
        <w:t>11</w:t>
      </w:r>
      <w:r w:rsidR="00EC582E" w:rsidRPr="00E35A5A">
        <w:t>.</w:t>
      </w:r>
      <w:r w:rsidR="00962D1A">
        <w:t>0</w:t>
      </w:r>
      <w:r w:rsidR="006A3CC8">
        <w:t>6</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3469BF" w:rsidRDefault="00EC582E" w:rsidP="003469BF">
      <w:pPr>
        <w:tabs>
          <w:tab w:val="left" w:pos="0"/>
        </w:tabs>
        <w:ind w:right="-1" w:firstLine="709"/>
        <w:jc w:val="both"/>
      </w:pPr>
      <w:proofErr w:type="gramStart"/>
      <w:r w:rsidRPr="00E35A5A">
        <w:t>Konu üzerinde yapılan görüşmelerde;</w:t>
      </w:r>
      <w:r w:rsidR="004A4445">
        <w:t xml:space="preserve"> </w:t>
      </w:r>
      <w:r w:rsidR="003469BF" w:rsidRPr="00375D28">
        <w:t xml:space="preserve">Ankara Büyükşehir Belediye Meclisinin 11.02.2025 tarih ve 222 sayılı </w:t>
      </w:r>
      <w:r w:rsidR="003469BF">
        <w:t>K</w:t>
      </w:r>
      <w:r w:rsidR="003469BF" w:rsidRPr="00375D28">
        <w:t>ararı ile onaylanan, "</w:t>
      </w:r>
      <w:proofErr w:type="spellStart"/>
      <w:r w:rsidR="003469BF" w:rsidRPr="00375D28">
        <w:t>Hıdırlıktepe-Atıfbey-İsmetpaşa</w:t>
      </w:r>
      <w:proofErr w:type="spellEnd"/>
      <w:r w:rsidR="003469BF" w:rsidRPr="00375D28">
        <w:t xml:space="preserve"> KDGPA 1/5000 ve 1/1000 Ölçekli İmar Planı Plan Notu Değişikliği" 07.03.2025-24.03.2025 tarihleri arasında ilan edilmiş ve yasal askı süresi içerisinde </w:t>
      </w:r>
      <w:r w:rsidR="003469BF">
        <w:t>M</w:t>
      </w:r>
      <w:r w:rsidR="006F7933" w:rsidRPr="006F7933">
        <w:t>****</w:t>
      </w:r>
      <w:r w:rsidR="006F7933">
        <w:t xml:space="preserve"> Ü***</w:t>
      </w:r>
      <w:r w:rsidR="003469BF">
        <w:t>’</w:t>
      </w:r>
      <w:proofErr w:type="spellStart"/>
      <w:r w:rsidR="003469BF">
        <w:t>ın</w:t>
      </w:r>
      <w:proofErr w:type="spellEnd"/>
      <w:r w:rsidR="003469BF">
        <w:t xml:space="preserve"> 24.03.2025/855380, Ş</w:t>
      </w:r>
      <w:r w:rsidR="006F7933" w:rsidRPr="006F7933">
        <w:t>****</w:t>
      </w:r>
      <w:r w:rsidR="006F7933">
        <w:t>* Y</w:t>
      </w:r>
      <w:r w:rsidR="006F7933" w:rsidRPr="006F7933">
        <w:t>****</w:t>
      </w:r>
      <w:r w:rsidR="003469BF">
        <w:t>’in 24.03.2025/855921, A</w:t>
      </w:r>
      <w:r w:rsidR="006F7933" w:rsidRPr="006F7933">
        <w:t>****</w:t>
      </w:r>
      <w:r w:rsidR="006F7933">
        <w:t xml:space="preserve"> A**’</w:t>
      </w:r>
      <w:proofErr w:type="spellStart"/>
      <w:r w:rsidR="006F7933">
        <w:t>nın</w:t>
      </w:r>
      <w:proofErr w:type="spellEnd"/>
      <w:r w:rsidR="006F7933">
        <w:t xml:space="preserve"> 24.03.2025/855911 ve A*** A**</w:t>
      </w:r>
      <w:r w:rsidR="003469BF">
        <w:t>’</w:t>
      </w:r>
      <w:proofErr w:type="spellStart"/>
      <w:r w:rsidR="003469BF">
        <w:t>nın</w:t>
      </w:r>
      <w:proofErr w:type="spellEnd"/>
      <w:r w:rsidR="003469BF">
        <w:t xml:space="preserve"> 24.03.2025/855918 tarihli ve kurum sayılı </w:t>
      </w:r>
      <w:r w:rsidR="003469BF" w:rsidRPr="00375D28">
        <w:t>dilekçeler ile dört (4) adet itiraz bulunduğu tespi</w:t>
      </w:r>
      <w:r w:rsidR="003469BF">
        <w:t>t edilerek askıdan indirildiği,</w:t>
      </w:r>
      <w:proofErr w:type="gramEnd"/>
    </w:p>
    <w:p w:rsidR="003469BF" w:rsidRDefault="003469BF" w:rsidP="003469BF">
      <w:pPr>
        <w:tabs>
          <w:tab w:val="left" w:pos="0"/>
        </w:tabs>
        <w:ind w:right="-1" w:firstLine="709"/>
        <w:jc w:val="both"/>
      </w:pPr>
    </w:p>
    <w:p w:rsidR="003469BF" w:rsidRDefault="003469BF" w:rsidP="003469BF">
      <w:pPr>
        <w:tabs>
          <w:tab w:val="left" w:pos="0"/>
        </w:tabs>
        <w:ind w:right="-1" w:firstLine="709"/>
        <w:jc w:val="both"/>
      </w:pPr>
      <w:r w:rsidRPr="00375D28">
        <w:rPr>
          <w:b/>
          <w:bCs/>
        </w:rPr>
        <w:t>Yapılan İncelemede;</w:t>
      </w:r>
    </w:p>
    <w:p w:rsidR="003469BF" w:rsidRDefault="003469BF" w:rsidP="003469BF">
      <w:pPr>
        <w:tabs>
          <w:tab w:val="left" w:pos="0"/>
        </w:tabs>
        <w:ind w:right="-1" w:firstLine="709"/>
        <w:jc w:val="both"/>
      </w:pPr>
      <w:r w:rsidRPr="00375D28">
        <w:t xml:space="preserve">Daha önce, 1967 tarihli 1/5000 ölçekli Kat Rejimi planlarında </w:t>
      </w:r>
      <w:proofErr w:type="spellStart"/>
      <w:r w:rsidRPr="00375D28">
        <w:t>İsmetpaşa</w:t>
      </w:r>
      <w:proofErr w:type="spellEnd"/>
      <w:r w:rsidRPr="00375D28">
        <w:t xml:space="preserve">, </w:t>
      </w:r>
      <w:proofErr w:type="spellStart"/>
      <w:r w:rsidRPr="00375D28">
        <w:t>Atıfbey</w:t>
      </w:r>
      <w:proofErr w:type="spellEnd"/>
      <w:r w:rsidRPr="00375D28">
        <w:t xml:space="preserve"> ve </w:t>
      </w:r>
      <w:proofErr w:type="spellStart"/>
      <w:r w:rsidRPr="00375D28">
        <w:t>Hıdırlıktepe</w:t>
      </w:r>
      <w:proofErr w:type="spellEnd"/>
      <w:r w:rsidRPr="00375D28">
        <w:t xml:space="preserve"> Mahalleleri 3-4-5-6 katlı konut bölgesi ve Çankırı Caddesine cepheli parseller 10 katlı ticaret alanı kullanımında bulunurken, Çevre ve Şehircilik Bakanlığı Mekânsal Planlama Genel Müdürlüğünün 13.01.2017 günlü ve E.942 sayılı yazısında; Bakanlık tarafından 6306 </w:t>
      </w:r>
      <w:r>
        <w:t>s</w:t>
      </w:r>
      <w:r w:rsidRPr="00375D28">
        <w:t xml:space="preserve">ayılı Kanun gereğince Riskli Alan ilan edilen "Ankara İli, Altındağ İlçesi, </w:t>
      </w:r>
      <w:proofErr w:type="spellStart"/>
      <w:r w:rsidRPr="00375D28">
        <w:t>Atıfbey-Hıdırlıktepe-İsmetpaşa</w:t>
      </w:r>
      <w:proofErr w:type="spellEnd"/>
      <w:r w:rsidRPr="00375D28">
        <w:t xml:space="preserve"> Mahalleleri" sınırları içerisinde bulunan 105 hektar büyüklüğündeki alana (</w:t>
      </w:r>
      <w:proofErr w:type="spellStart"/>
      <w:r w:rsidRPr="00375D28">
        <w:t>Atıfbey-Hıdırlıktepe-İsmetpaşa</w:t>
      </w:r>
      <w:proofErr w:type="spellEnd"/>
      <w:r w:rsidRPr="00375D28">
        <w:t xml:space="preserve"> Mahalleleri KDGPA) ilişkin "her tür ve ölçekte harita, imar planı, imar uygulaması ve kentsel tasarım projelerini hazırlama, inceleme ve onaylama yetkisinin 6306 </w:t>
      </w:r>
      <w:r>
        <w:t>s</w:t>
      </w:r>
      <w:r w:rsidRPr="00375D28">
        <w:t>ayılı Afet Riski Altındaki Alanların Dönüştürülmesi Hakkında Kanunun 6.</w:t>
      </w:r>
      <w:r>
        <w:t xml:space="preserve"> </w:t>
      </w:r>
      <w:r w:rsidRPr="00375D28">
        <w:t>maddesinin 12.</w:t>
      </w:r>
      <w:r>
        <w:t xml:space="preserve"> </w:t>
      </w:r>
      <w:r w:rsidRPr="00375D28">
        <w:t xml:space="preserve">bendi uyarınca Ankara Büyükşehir Belediye Başkanlığına devredildiği, Yıllar içerisinde farklı tarihlerde planlar hazırlandığı ve son olarak Ankara Büyükşehir Belediyesi Meclisi 09.01.2024 tarihli ve 31 sayılı </w:t>
      </w:r>
      <w:r>
        <w:t>K</w:t>
      </w:r>
      <w:r w:rsidRPr="00375D28">
        <w:t>ararı ile 1/5000 ölçekli NİP ve 1/1000 ölçekli UİP Planları onaylandığı, 83077 no</w:t>
      </w:r>
      <w:r>
        <w:t>.</w:t>
      </w:r>
      <w:r w:rsidRPr="00375D28">
        <w:t xml:space="preserve">lu Parselasyon Planı ile tescil edildiği, A/Konut Adası E=0.40, </w:t>
      </w:r>
      <w:proofErr w:type="spellStart"/>
      <w:r w:rsidRPr="00375D28">
        <w:t>Yençok</w:t>
      </w:r>
      <w:proofErr w:type="spellEnd"/>
      <w:r w:rsidRPr="00375D28">
        <w:t xml:space="preserve">: 2 Kat, B/Konut Adası E=1.60, C/Konut Adası E=1.20, </w:t>
      </w:r>
      <w:proofErr w:type="spellStart"/>
      <w:r w:rsidRPr="00375D28">
        <w:t>Yençok</w:t>
      </w:r>
      <w:proofErr w:type="spellEnd"/>
      <w:r>
        <w:t>:</w:t>
      </w:r>
      <w:r w:rsidRPr="00375D28">
        <w:t xml:space="preserve"> 8 Kat kullanımında olduğu</w:t>
      </w:r>
      <w:r>
        <w:t>,</w:t>
      </w:r>
    </w:p>
    <w:p w:rsidR="003469BF" w:rsidRDefault="003469BF" w:rsidP="003469BF">
      <w:pPr>
        <w:tabs>
          <w:tab w:val="left" w:pos="0"/>
        </w:tabs>
        <w:ind w:right="-1" w:firstLine="709"/>
        <w:jc w:val="both"/>
      </w:pPr>
    </w:p>
    <w:p w:rsidR="003469BF" w:rsidRDefault="003469BF" w:rsidP="003469BF">
      <w:pPr>
        <w:tabs>
          <w:tab w:val="left" w:pos="0"/>
        </w:tabs>
        <w:ind w:right="-1" w:firstLine="709"/>
        <w:jc w:val="both"/>
      </w:pPr>
      <w:proofErr w:type="spellStart"/>
      <w:r w:rsidRPr="00375D28">
        <w:t>Hıdırlıktepe-Atıfbey-İsmetpaşa</w:t>
      </w:r>
      <w:proofErr w:type="spellEnd"/>
      <w:r w:rsidRPr="00375D28">
        <w:t xml:space="preserve"> KDGPA 1/5000 ve 1/1000 Ölçekli İmar Planı Plan Notu Değişikliği üzerinde yapılan düzenlemelerin Ankara Büyükşehir Belediye Meclisinin 11.02.2025 tarih ve 222 sayılı </w:t>
      </w:r>
      <w:r>
        <w:t>K</w:t>
      </w:r>
      <w:r w:rsidRPr="00375D28">
        <w:t>ararı ile onaylandığı,</w:t>
      </w:r>
    </w:p>
    <w:p w:rsidR="003469BF" w:rsidRDefault="003469BF" w:rsidP="003469BF">
      <w:pPr>
        <w:tabs>
          <w:tab w:val="left" w:pos="0"/>
        </w:tabs>
        <w:ind w:right="-1" w:firstLine="709"/>
        <w:jc w:val="both"/>
      </w:pPr>
    </w:p>
    <w:p w:rsidR="003469BF" w:rsidRDefault="003469BF" w:rsidP="003469BF">
      <w:pPr>
        <w:tabs>
          <w:tab w:val="left" w:pos="0"/>
        </w:tabs>
        <w:ind w:right="-1" w:firstLine="709"/>
        <w:jc w:val="both"/>
      </w:pPr>
      <w:proofErr w:type="spellStart"/>
      <w:r w:rsidRPr="00375D28">
        <w:t>Hıdırlıktepe-Atıfbey-İsmetpaşa</w:t>
      </w:r>
      <w:proofErr w:type="spellEnd"/>
      <w:r w:rsidRPr="00375D28">
        <w:t> KDGPA 1/5000 ve 1/1000 Ölçekli İmar Planı Plan Notu Değişikliğinin 07.03.2025-24.03.2025 tarihleri arasında ilan edildiği, askı süresi içerisinde dört (4) adet itiraz bulunduğu tespit edilerek askıdan indirildiği,</w:t>
      </w:r>
    </w:p>
    <w:p w:rsidR="003469BF" w:rsidRDefault="003469BF" w:rsidP="003469BF">
      <w:pPr>
        <w:tabs>
          <w:tab w:val="left" w:pos="0"/>
        </w:tabs>
        <w:ind w:right="-1" w:firstLine="709"/>
        <w:jc w:val="both"/>
      </w:pPr>
    </w:p>
    <w:p w:rsidR="003469BF" w:rsidRDefault="003469BF" w:rsidP="003469BF">
      <w:pPr>
        <w:tabs>
          <w:tab w:val="left" w:pos="0"/>
        </w:tabs>
        <w:ind w:right="-1" w:firstLine="709"/>
        <w:jc w:val="both"/>
      </w:pPr>
    </w:p>
    <w:p w:rsidR="003469BF" w:rsidRDefault="003469BF" w:rsidP="003469BF">
      <w:pPr>
        <w:tabs>
          <w:tab w:val="left" w:pos="0"/>
        </w:tabs>
        <w:ind w:right="-1" w:firstLine="709"/>
        <w:jc w:val="both"/>
      </w:pPr>
    </w:p>
    <w:p w:rsidR="003469BF" w:rsidRDefault="003469BF" w:rsidP="003469BF">
      <w:pPr>
        <w:tabs>
          <w:tab w:val="left" w:pos="0"/>
        </w:tabs>
        <w:ind w:right="-1" w:firstLine="709"/>
        <w:jc w:val="both"/>
      </w:pPr>
    </w:p>
    <w:p w:rsidR="003469BF" w:rsidRDefault="003469BF" w:rsidP="003469BF">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3469BF" w:rsidRPr="002D00A5" w:rsidTr="00C724BA">
        <w:trPr>
          <w:trHeight w:val="1008"/>
        </w:trPr>
        <w:tc>
          <w:tcPr>
            <w:tcW w:w="3510" w:type="dxa"/>
          </w:tcPr>
          <w:p w:rsidR="003469BF" w:rsidRPr="002D00A5" w:rsidRDefault="003469BF" w:rsidP="00C724BA">
            <w:pPr>
              <w:ind w:right="-1"/>
              <w:jc w:val="center"/>
            </w:pPr>
            <w:r w:rsidRPr="002D00A5">
              <w:lastRenderedPageBreak/>
              <w:t>T.C.</w:t>
            </w:r>
          </w:p>
          <w:p w:rsidR="003469BF" w:rsidRPr="002D00A5" w:rsidRDefault="003469BF" w:rsidP="00C724BA">
            <w:pPr>
              <w:ind w:right="-1"/>
              <w:jc w:val="center"/>
            </w:pPr>
            <w:r w:rsidRPr="002D00A5">
              <w:t>ANKARA BÜYÜKŞEHİR</w:t>
            </w:r>
          </w:p>
          <w:p w:rsidR="003469BF" w:rsidRPr="002D00A5" w:rsidRDefault="003469BF" w:rsidP="00C724BA">
            <w:pPr>
              <w:ind w:right="-1"/>
              <w:jc w:val="center"/>
            </w:pPr>
            <w:r w:rsidRPr="002D00A5">
              <w:t>BELEDİYE MECLİSİ</w:t>
            </w:r>
          </w:p>
        </w:tc>
      </w:tr>
    </w:tbl>
    <w:p w:rsidR="003469BF" w:rsidRDefault="003469BF" w:rsidP="003469BF">
      <w:pPr>
        <w:tabs>
          <w:tab w:val="left" w:pos="1935"/>
          <w:tab w:val="left" w:pos="9356"/>
        </w:tabs>
        <w:ind w:right="-1"/>
        <w:jc w:val="both"/>
      </w:pPr>
    </w:p>
    <w:p w:rsidR="003469BF" w:rsidRDefault="003469BF" w:rsidP="003469BF">
      <w:pPr>
        <w:ind w:right="-1"/>
        <w:jc w:val="both"/>
      </w:pPr>
      <w:r>
        <w:t>Karar No: 804</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3469BF" w:rsidRDefault="003469BF" w:rsidP="003469BF">
      <w:pPr>
        <w:tabs>
          <w:tab w:val="left" w:pos="0"/>
        </w:tabs>
        <w:ind w:right="-1"/>
        <w:jc w:val="center"/>
      </w:pPr>
      <w:r>
        <w:t>-2-</w:t>
      </w:r>
    </w:p>
    <w:p w:rsidR="003469BF" w:rsidRDefault="003469BF" w:rsidP="003469BF">
      <w:pPr>
        <w:tabs>
          <w:tab w:val="left" w:pos="0"/>
        </w:tabs>
        <w:ind w:right="-1"/>
        <w:jc w:val="both"/>
      </w:pPr>
    </w:p>
    <w:p w:rsidR="003469BF" w:rsidRDefault="003469BF" w:rsidP="003469BF">
      <w:pPr>
        <w:tabs>
          <w:tab w:val="left" w:pos="0"/>
        </w:tabs>
        <w:ind w:right="-1" w:firstLine="709"/>
        <w:jc w:val="both"/>
      </w:pPr>
      <w:r w:rsidRPr="00375D28">
        <w:rPr>
          <w:b/>
          <w:bCs/>
        </w:rPr>
        <w:t>İtiraza Konu Planlarda Yapılan İncelemede;</w:t>
      </w:r>
    </w:p>
    <w:p w:rsidR="003469BF" w:rsidRDefault="003469BF" w:rsidP="003469BF">
      <w:pPr>
        <w:tabs>
          <w:tab w:val="left" w:pos="0"/>
        </w:tabs>
        <w:ind w:right="-1" w:firstLine="709"/>
        <w:jc w:val="both"/>
      </w:pPr>
      <w:r w:rsidRPr="00375D28">
        <w:t xml:space="preserve">1.Etap </w:t>
      </w:r>
      <w:proofErr w:type="spellStart"/>
      <w:r w:rsidRPr="00375D28">
        <w:t>Hıdırlıktepe</w:t>
      </w:r>
      <w:proofErr w:type="spellEnd"/>
      <w:r w:rsidRPr="00375D28">
        <w:t xml:space="preserve"> kısmına ilişkin İmar Planları ve Parselasyon Planlarının yaşadığı, inşaat aşamasına geçtiği, konut alanlarına yönelik imar parsellerindeki yapılaşma kriterleri, konut tipleri, vaziyet planları, blok yerleşimleri ve kat planlarının belirlenmesi amacıyla kentsel tasarım projesinin onaylandığı, bu doğrultuda 7 adet imar adasında, hak sahibi konutlarının yapımı için Belediyemiz iştiraki PORTAŞ Proje İnşaat Taahhüt Asfalt Sanayi ve Ticaret A.Ş. ile 29.08.2023 tarihinde kat karşılığı yapım protokolünün imzalandığı, alanda şimdiye kadar 542 adet konut karşılığı sözleşmenin yapıldığı, PORTAŞ A.Ş. ile imzalanan protokol doğrultusunda yıllardır süren vatandaş mağduriyetinin bitirilmiş olacağı, gerek plan bütününde hak sahiplerine yapılacak olan ve şahıs mülkiyetinde kalan konut parsellerinin bir an önce plan ve kentsel tasarım ilkelerine uygun olarak yapılaşmalarını sağlamak; gerekirse </w:t>
      </w:r>
      <w:proofErr w:type="spellStart"/>
      <w:r w:rsidRPr="00375D28">
        <w:t>Hıdırlıktepe-Atıfbey</w:t>
      </w:r>
      <w:r>
        <w:t>-</w:t>
      </w:r>
      <w:r w:rsidRPr="00375D28">
        <w:t>İsmetpaşa</w:t>
      </w:r>
      <w:proofErr w:type="spellEnd"/>
      <w:r w:rsidRPr="00375D28">
        <w:t xml:space="preserve"> bölgelerinin tarihi, kültürel ve turistik özelliklerine uygun olarak planlama ve şehircilik ilkeleri doğrultusunda, modern mimari tasarımlarının yapılmasını sağlamak ve bununla birlikte konut adalarındaki yapılaşmalarda "Kentsel Tasarım </w:t>
      </w:r>
      <w:proofErr w:type="spellStart"/>
      <w:r w:rsidRPr="00375D28">
        <w:t>Projeleri"nin</w:t>
      </w:r>
      <w:proofErr w:type="spellEnd"/>
      <w:r w:rsidRPr="00375D28">
        <w:t xml:space="preserve"> esas alınması amacıyla, konut alanlarına ilişkin 15 no</w:t>
      </w:r>
      <w:r>
        <w:t>.l</w:t>
      </w:r>
      <w:r w:rsidRPr="00375D28">
        <w:t>u plan notunun yeniden düzenlenmesinin gereğinin ortaya çıktığı,</w:t>
      </w:r>
    </w:p>
    <w:p w:rsidR="003469BF" w:rsidRDefault="003469BF" w:rsidP="003469BF">
      <w:pPr>
        <w:tabs>
          <w:tab w:val="left" w:pos="0"/>
        </w:tabs>
        <w:ind w:right="-1" w:firstLine="709"/>
        <w:jc w:val="both"/>
      </w:pPr>
    </w:p>
    <w:p w:rsidR="003469BF" w:rsidRDefault="003469BF" w:rsidP="003469BF">
      <w:pPr>
        <w:tabs>
          <w:tab w:val="left" w:pos="0"/>
        </w:tabs>
        <w:ind w:right="-1" w:firstLine="709"/>
        <w:jc w:val="both"/>
      </w:pPr>
      <w:r w:rsidRPr="00375D28">
        <w:t>İmar Planlarının Plan Notu, Konut Alanları 15.Madde; </w:t>
      </w:r>
      <w:r w:rsidRPr="00375D28">
        <w:rPr>
          <w:iCs/>
        </w:rPr>
        <w:t>"Konut alanlarında toplam konut sayısı emsale tabi toplam inşaat alanının A konut adalarında 250 m</w:t>
      </w:r>
      <w:r w:rsidRPr="00375D28">
        <w:rPr>
          <w:iCs/>
          <w:vertAlign w:val="superscript"/>
        </w:rPr>
        <w:t>2</w:t>
      </w:r>
      <w:r w:rsidRPr="00375D28">
        <w:rPr>
          <w:iCs/>
        </w:rPr>
        <w:t xml:space="preserve"> ve C konut adalarında 120 m</w:t>
      </w:r>
      <w:r w:rsidRPr="00375D28">
        <w:rPr>
          <w:iCs/>
          <w:vertAlign w:val="superscript"/>
        </w:rPr>
        <w:t>2</w:t>
      </w:r>
      <w:r w:rsidRPr="00375D28">
        <w:rPr>
          <w:iCs/>
        </w:rPr>
        <w:t>’ye bölümünden elde edilen sayıyı aşamaz. Küsuratlar üst sayıya yuvarlanacaktır. Toplam konut sayısı ve toplam inşaat alanı aşılmamak kaydıyla farklı büyüklükte bağımsız birimler yapılabilir. Parselleme halinde parsel sınırına yapı yaklaşma mesafesi minimum 5 metre olacaktır."</w:t>
      </w:r>
      <w:r w:rsidRPr="00375D28">
        <w:t> iken, 15.Madde; </w:t>
      </w:r>
      <w:r w:rsidRPr="00375D28">
        <w:rPr>
          <w:iCs/>
        </w:rPr>
        <w:t>"Konut alanlarında; kentsel tasarım projesine uyulması esastır. Hazırlanacak kentsel tasarım projesinde, imar planında öngörülen emsal, toplam inşaat alanı ve kat sayısı aşılamaz. Ada genelinde yapıların konumu, blok sayısı ve bağımsız bölüm sayıları kentsel tasarım projesi ile belirlenir. Toplam inşaat alanı ve kentsel tasarım projesindeki toplam bağımsız birim sayısı aşılmamak kaydıyla, farklı büyüklükte bağımsız birimler yapılabilir. Ada bazında uygulama yapılmaması ve birden çok parselin oluşması durumunda, parsel sınırına yaklaşma mesafesi en az 5 metre olarak uygulanacaktır."</w:t>
      </w:r>
      <w:r w:rsidRPr="00375D28">
        <w:t> şeklinde düzenlendiği ancak meclis toplantısında yapılan görüşmeler sonucunda plan notuna </w:t>
      </w:r>
      <w:r w:rsidRPr="00375D28">
        <w:rPr>
          <w:iCs/>
        </w:rPr>
        <w:t>"konut alanlarında toplam konut sayısı emsale tabi toplam alanının 80 metrekareye bölünmesinden elde edilen sayıyı aşamaz" </w:t>
      </w:r>
      <w:r w:rsidRPr="00375D28">
        <w:t>ilavesi ile onaylandığı,</w:t>
      </w:r>
    </w:p>
    <w:p w:rsidR="003469BF" w:rsidRDefault="003469BF" w:rsidP="003469BF">
      <w:pPr>
        <w:tabs>
          <w:tab w:val="left" w:pos="0"/>
        </w:tabs>
        <w:ind w:right="-1" w:firstLine="709"/>
        <w:jc w:val="both"/>
      </w:pPr>
    </w:p>
    <w:p w:rsidR="003469BF" w:rsidRDefault="003469BF" w:rsidP="003469BF">
      <w:pPr>
        <w:tabs>
          <w:tab w:val="left" w:pos="0"/>
        </w:tabs>
        <w:ind w:right="-1" w:firstLine="709"/>
        <w:jc w:val="both"/>
      </w:pPr>
      <w:r w:rsidRPr="00375D28">
        <w:rPr>
          <w:b/>
          <w:bCs/>
        </w:rPr>
        <w:t>İtirazlarda yapılan incelemede;</w:t>
      </w:r>
    </w:p>
    <w:p w:rsidR="003469BF" w:rsidRDefault="003469BF" w:rsidP="003469BF">
      <w:pPr>
        <w:tabs>
          <w:tab w:val="left" w:pos="0"/>
        </w:tabs>
        <w:ind w:right="-1" w:firstLine="709"/>
        <w:jc w:val="both"/>
      </w:pPr>
      <w:proofErr w:type="gramStart"/>
      <w:r w:rsidRPr="00375D28">
        <w:t xml:space="preserve">Plan notu değişikliği yapılarak askıdan indirilen </w:t>
      </w:r>
      <w:proofErr w:type="spellStart"/>
      <w:r w:rsidRPr="00375D28">
        <w:t>Atıfbey-Hıdırlıktepe-İsmetpaşa</w:t>
      </w:r>
      <w:proofErr w:type="spellEnd"/>
      <w:r w:rsidRPr="00375D28">
        <w:t xml:space="preserve"> KDGPA 1. Etap 1/5000 ve 1/1000 ölçekli Nazım ve Uygulama İmar Planları içerisinde kalan 24788/1 sayılı parsel malikleri Ş</w:t>
      </w:r>
      <w:r w:rsidR="006F7933" w:rsidRPr="006F7933">
        <w:t>****</w:t>
      </w:r>
      <w:r w:rsidR="006F7933">
        <w:t>* Y</w:t>
      </w:r>
      <w:r w:rsidR="006F7933" w:rsidRPr="006F7933">
        <w:t>****</w:t>
      </w:r>
      <w:r w:rsidR="006F7933">
        <w:t>, A*** A**, A</w:t>
      </w:r>
      <w:r w:rsidR="006F7933" w:rsidRPr="006F7933">
        <w:t>****</w:t>
      </w:r>
      <w:r w:rsidR="006F7933">
        <w:t xml:space="preserve"> A** ve M</w:t>
      </w:r>
      <w:r w:rsidR="006F7933" w:rsidRPr="006F7933">
        <w:t>****</w:t>
      </w:r>
      <w:r w:rsidR="006F7933">
        <w:t xml:space="preserve"> Ü***</w:t>
      </w:r>
      <w:r w:rsidRPr="00375D28">
        <w:t>’</w:t>
      </w:r>
      <w:proofErr w:type="spellStart"/>
      <w:r w:rsidRPr="00375D28">
        <w:t>ın</w:t>
      </w:r>
      <w:proofErr w:type="spellEnd"/>
      <w:r w:rsidRPr="00375D28">
        <w:t xml:space="preserve"> vermiş olduğu dilekçelerle, maliki bulundukları parseldeki kullanım değişikliğine yönelik taleplerini ilettiği, Ş</w:t>
      </w:r>
      <w:r w:rsidR="006F7933" w:rsidRPr="006F7933">
        <w:t>****</w:t>
      </w:r>
      <w:r w:rsidR="006F7933">
        <w:t>* Y</w:t>
      </w:r>
      <w:r w:rsidR="006F7933" w:rsidRPr="006F7933">
        <w:t>****</w:t>
      </w:r>
      <w:r w:rsidRPr="00375D28">
        <w:t>, 24788/1 sayılı parselde bulunan konutunun plan notu değişikliği ile par</w:t>
      </w:r>
      <w:r w:rsidR="006F7933">
        <w:t>k alanına dönüştürüldüğünü; A*** A** ve A</w:t>
      </w:r>
      <w:r w:rsidR="006F7933" w:rsidRPr="006F7933">
        <w:t>****</w:t>
      </w:r>
      <w:r w:rsidR="006F7933">
        <w:t xml:space="preserve"> A**</w:t>
      </w:r>
      <w:r w:rsidRPr="00375D28">
        <w:t xml:space="preserve"> malikleri olduğu 24788/1 sayılı parseldeki ticaret kullanımının plan notu değişikliği ile park alanına dönüştürüldüğünü; M</w:t>
      </w:r>
      <w:r w:rsidR="006F7933" w:rsidRPr="006F7933">
        <w:t>****</w:t>
      </w:r>
      <w:r w:rsidRPr="00375D28">
        <w:t xml:space="preserve"> Ü</w:t>
      </w:r>
      <w:r w:rsidR="006F7933">
        <w:t>***</w:t>
      </w:r>
      <w:r w:rsidRPr="00375D28">
        <w:t xml:space="preserve"> ise, benzer şekilde, plan notu değişikliği ile ticaret kullanımının park alanına dönüştürüldüğünü ifade ederek söz konusu plan notu değişikliğine itirazlarını ilettiği,</w:t>
      </w:r>
      <w:proofErr w:type="gramEnd"/>
    </w:p>
    <w:p w:rsidR="003469BF" w:rsidRDefault="003469BF" w:rsidP="003469BF">
      <w:pPr>
        <w:tabs>
          <w:tab w:val="left" w:pos="0"/>
        </w:tabs>
        <w:ind w:right="-1"/>
        <w:jc w:val="both"/>
      </w:pPr>
    </w:p>
    <w:p w:rsidR="003469BF" w:rsidRDefault="003469BF" w:rsidP="003469BF">
      <w:pPr>
        <w:tabs>
          <w:tab w:val="left" w:pos="0"/>
        </w:tabs>
        <w:ind w:right="-1" w:firstLine="709"/>
        <w:jc w:val="both"/>
      </w:pPr>
      <w:r w:rsidRPr="00375D28">
        <w:rPr>
          <w:b/>
          <w:bCs/>
        </w:rPr>
        <w:t>Başkanlığımızca Yapılan Değerlendirmede;</w:t>
      </w:r>
    </w:p>
    <w:p w:rsidR="003469BF" w:rsidRDefault="003469BF" w:rsidP="003469BF">
      <w:pPr>
        <w:tabs>
          <w:tab w:val="left" w:pos="0"/>
        </w:tabs>
        <w:ind w:right="-1" w:firstLine="709"/>
        <w:jc w:val="both"/>
      </w:pPr>
      <w:r w:rsidRPr="00375D28">
        <w:t xml:space="preserve">Söz konusu </w:t>
      </w:r>
      <w:proofErr w:type="spellStart"/>
      <w:r w:rsidRPr="00375D28">
        <w:t>Hıdırlıktepe-Atıfbey-İsmetpaşa</w:t>
      </w:r>
      <w:proofErr w:type="spellEnd"/>
      <w:r w:rsidRPr="00375D28">
        <w:t xml:space="preserve"> KDGPA 1.Etap 1/5000 ve 1/1000 ölçekli Nazım ve Uygulama İmar Planlarının yapılaşma koşulları, kullanım kararları ve yapı adalarının şekilleri üzerinde herhangi bir değişiklik yapılmaksızın sadece konut adalarına ait plan notlarında bir revizyona gidildiği,</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3469BF" w:rsidRPr="002D00A5" w:rsidTr="00C724BA">
        <w:trPr>
          <w:trHeight w:val="1008"/>
        </w:trPr>
        <w:tc>
          <w:tcPr>
            <w:tcW w:w="3510" w:type="dxa"/>
          </w:tcPr>
          <w:p w:rsidR="003469BF" w:rsidRPr="002D00A5" w:rsidRDefault="003469BF" w:rsidP="00C724BA">
            <w:pPr>
              <w:ind w:right="-1"/>
              <w:jc w:val="center"/>
            </w:pPr>
            <w:r w:rsidRPr="002D00A5">
              <w:lastRenderedPageBreak/>
              <w:t>T.C.</w:t>
            </w:r>
          </w:p>
          <w:p w:rsidR="003469BF" w:rsidRPr="002D00A5" w:rsidRDefault="003469BF" w:rsidP="00C724BA">
            <w:pPr>
              <w:ind w:right="-1"/>
              <w:jc w:val="center"/>
            </w:pPr>
            <w:r w:rsidRPr="002D00A5">
              <w:t>ANKARA BÜYÜKŞEHİR</w:t>
            </w:r>
          </w:p>
          <w:p w:rsidR="003469BF" w:rsidRPr="002D00A5" w:rsidRDefault="003469BF" w:rsidP="00C724BA">
            <w:pPr>
              <w:ind w:right="-1"/>
              <w:jc w:val="center"/>
            </w:pPr>
            <w:r w:rsidRPr="002D00A5">
              <w:t>BELEDİYE MECLİSİ</w:t>
            </w:r>
          </w:p>
        </w:tc>
      </w:tr>
    </w:tbl>
    <w:p w:rsidR="003469BF" w:rsidRDefault="003469BF" w:rsidP="003469BF">
      <w:pPr>
        <w:tabs>
          <w:tab w:val="left" w:pos="1935"/>
          <w:tab w:val="left" w:pos="9356"/>
        </w:tabs>
        <w:ind w:right="-1"/>
        <w:jc w:val="both"/>
      </w:pPr>
    </w:p>
    <w:p w:rsidR="003469BF" w:rsidRDefault="003469BF" w:rsidP="003469BF">
      <w:pPr>
        <w:tabs>
          <w:tab w:val="left" w:pos="1935"/>
          <w:tab w:val="left" w:pos="9356"/>
        </w:tabs>
        <w:ind w:right="-1"/>
        <w:jc w:val="both"/>
      </w:pPr>
    </w:p>
    <w:p w:rsidR="003469BF" w:rsidRDefault="003469BF" w:rsidP="003469BF">
      <w:pPr>
        <w:ind w:right="-1"/>
        <w:jc w:val="both"/>
      </w:pPr>
      <w:r>
        <w:t>Karar No: 804</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3469BF" w:rsidRDefault="003469BF" w:rsidP="003469BF">
      <w:pPr>
        <w:tabs>
          <w:tab w:val="left" w:pos="0"/>
        </w:tabs>
        <w:ind w:right="-1"/>
        <w:jc w:val="center"/>
      </w:pPr>
      <w:r>
        <w:t>-3-</w:t>
      </w:r>
    </w:p>
    <w:p w:rsidR="003469BF" w:rsidRDefault="003469BF" w:rsidP="003469BF">
      <w:pPr>
        <w:tabs>
          <w:tab w:val="left" w:pos="0"/>
        </w:tabs>
        <w:ind w:right="-1"/>
        <w:jc w:val="both"/>
      </w:pPr>
    </w:p>
    <w:p w:rsidR="003469BF" w:rsidRDefault="003469BF" w:rsidP="003469BF">
      <w:pPr>
        <w:tabs>
          <w:tab w:val="left" w:pos="0"/>
        </w:tabs>
        <w:ind w:right="-1" w:firstLine="709"/>
        <w:jc w:val="both"/>
      </w:pPr>
      <w:r w:rsidRPr="00375D28">
        <w:t>Dolayısıyla, itiraz dilekçelerinde iddia edildiği gibi konut veya ticaret kullanımının parka dönüştürülmesi durumu söz konusu olmadığı, Üstelik bahse</w:t>
      </w:r>
      <w:r>
        <w:t xml:space="preserve"> konu plan notu değişikliği ile</w:t>
      </w:r>
      <w:r w:rsidRPr="00375D28">
        <w:t xml:space="preserve"> kentsel tasarım projelerinin ada bazında hazırlanarak uygulamaya esas olması; ihtiyacı karşılayacak hak sahibi konutlarının vaziyet planı, görünüşü, silueti vb. kriterlerinin de daha detaylı olarak ve bütüncül bir planlama ve tasarım yaklaşımı ile oluşturmaya imkân tanıyacak olması sayesinde mülkiyet sahipleri için daha avantajlı ve kolaylaştırıcı bir ortam oluşturduğu,</w:t>
      </w:r>
    </w:p>
    <w:p w:rsidR="003469BF" w:rsidRDefault="003469BF" w:rsidP="003469BF">
      <w:pPr>
        <w:tabs>
          <w:tab w:val="left" w:pos="0"/>
        </w:tabs>
        <w:ind w:right="-1" w:firstLine="709"/>
        <w:jc w:val="both"/>
      </w:pPr>
    </w:p>
    <w:p w:rsidR="003469BF" w:rsidRDefault="003469BF" w:rsidP="003469BF">
      <w:pPr>
        <w:tabs>
          <w:tab w:val="left" w:pos="0"/>
        </w:tabs>
        <w:ind w:right="-1" w:firstLine="709"/>
        <w:jc w:val="both"/>
      </w:pPr>
      <w:r w:rsidRPr="00375D28">
        <w:t xml:space="preserve">Büyükşehir Belediye Meclisinin 11.02.2025 tarih ve 222 sayılı </w:t>
      </w:r>
      <w:r>
        <w:t>K</w:t>
      </w:r>
      <w:r w:rsidRPr="00375D28">
        <w:t>ararı ile onaylanan 15 no</w:t>
      </w:r>
      <w:r>
        <w:t>.</w:t>
      </w:r>
      <w:r w:rsidRPr="00375D28">
        <w:t>lu plan notu </w:t>
      </w:r>
      <w:r w:rsidRPr="00375D28">
        <w:rPr>
          <w:iCs/>
        </w:rPr>
        <w:t>“Konut alanlarında; kentsel tasarım projesine uyulması esastır. Hazırlanacak kentsel tasarım projesinde, imar planında öngörülen emsal, toplam inşaat alanı ve kat sayısı aşılamaz. Ada genelinde yapıların konumu, blok sayısı ve bağımsız bölüm sayıları kentsel tasarım projesi ile belirlenir. Konut alanlarında toplam konut sayısı emsale tabi toplam alanın 80 metrekareye bölünmesinden elde edilen sayıyı aşamaz. Toplam inşaat alanı ve kentsel tasarım projesindeki toplam bağımsız birim sayısı aşılmamak kaydıyla, farklı büyüklükte bağımsız birimler yapılabilir. Ada bazında uygulama yapılmaması ve birden çok parselin oluşması durumunda, parsel sınırına yaklaşma mesafesi en az 5 metre olarak uygulanacaktır.”</w:t>
      </w:r>
      <w:r w:rsidRPr="00375D28">
        <w:t> Şeklinde olup park ve ticaret alanlarını ilgilendirmediği, konut alanlarında toplam bağımsız birim sayısının kentsel tasarım projesi ile belirlenmesine yönelik bir düzenleme olduğu ve başkaca bir değişiklik yapılmadığı,</w:t>
      </w:r>
    </w:p>
    <w:p w:rsidR="003469BF" w:rsidRDefault="003469BF" w:rsidP="003469BF">
      <w:pPr>
        <w:tabs>
          <w:tab w:val="left" w:pos="0"/>
        </w:tabs>
        <w:ind w:right="-1" w:firstLine="709"/>
        <w:jc w:val="both"/>
      </w:pPr>
    </w:p>
    <w:p w:rsidR="003469BF" w:rsidRDefault="003469BF" w:rsidP="003469BF">
      <w:pPr>
        <w:tabs>
          <w:tab w:val="left" w:pos="0"/>
        </w:tabs>
        <w:ind w:right="-1" w:firstLine="709"/>
        <w:jc w:val="both"/>
      </w:pPr>
      <w:r w:rsidRPr="00375D28">
        <w:t>M</w:t>
      </w:r>
      <w:r w:rsidR="006F7933" w:rsidRPr="006F7933">
        <w:t>****</w:t>
      </w:r>
      <w:r w:rsidR="006F7933">
        <w:t xml:space="preserve"> Ü***</w:t>
      </w:r>
      <w:bookmarkStart w:id="0" w:name="_GoBack"/>
      <w:bookmarkEnd w:id="0"/>
      <w:r w:rsidRPr="00375D28">
        <w:t xml:space="preserve">’a ait itiraz dilekçesinin son paragrafında da parselasyon planında hissesinin ticari parsel alanına </w:t>
      </w:r>
      <w:proofErr w:type="gramStart"/>
      <w:r w:rsidRPr="00375D28">
        <w:t>dahil</w:t>
      </w:r>
      <w:proofErr w:type="gramEnd"/>
      <w:r w:rsidRPr="00375D28">
        <w:t xml:space="preserve"> edilmesini talep ettiği, imar planının kesinleşmesiyle birlikte davacıya ait hisselerin trampa yoluyla ticaret parselinde birleştirilmesi parselasyon planının tescilinin kesinleşmesiyle mümkün olacağı, Kendisi de itiraz sebebinin hissesinin birleştirilmesi talebinden kaynaklandığını belirttiği, dolayısıyla, bu itiraz bir parselasyon planı konusu olduğu, imar planları ve plan notu değişikliği ile ilgisinin olmadığı sonucuna varılmış olup;</w:t>
      </w:r>
    </w:p>
    <w:p w:rsidR="003469BF" w:rsidRDefault="003469BF" w:rsidP="003469BF">
      <w:pPr>
        <w:tabs>
          <w:tab w:val="left" w:pos="0"/>
        </w:tabs>
        <w:ind w:right="-1" w:firstLine="709"/>
        <w:jc w:val="both"/>
      </w:pPr>
    </w:p>
    <w:p w:rsidR="00EC582E" w:rsidRDefault="003469BF" w:rsidP="00651975">
      <w:pPr>
        <w:tabs>
          <w:tab w:val="left" w:pos="0"/>
        </w:tabs>
        <w:ind w:right="-1" w:firstLine="709"/>
        <w:jc w:val="both"/>
      </w:pPr>
      <w:r>
        <w:t xml:space="preserve">Hususları tespit edilmiş olup, </w:t>
      </w:r>
      <w:proofErr w:type="spellStart"/>
      <w:r w:rsidRPr="00375D28">
        <w:t>Hıdırlıktepe-Atıfbey-İsmetpaşa</w:t>
      </w:r>
      <w:proofErr w:type="spellEnd"/>
      <w:r w:rsidRPr="00375D28">
        <w:t xml:space="preserve"> KDGPA 1/5000 </w:t>
      </w:r>
      <w:r>
        <w:t xml:space="preserve">ve 1/1000 ölçekli </w:t>
      </w:r>
      <w:r w:rsidRPr="00375D28">
        <w:t>imar planı plan notu değişikliğine yasal askı süresi içerisind</w:t>
      </w:r>
      <w:r>
        <w:t xml:space="preserve">e yapılan dört (4) adet itiraza ilişkin </w:t>
      </w:r>
      <w:r w:rsidRPr="009E2B09">
        <w:t xml:space="preserve">Üyeler Mehmet Emin AYAZ, Fethi ÇAKMAK, Murat YALÇIN ve Cemal </w:t>
      </w:r>
      <w:proofErr w:type="spellStart"/>
      <w:r w:rsidRPr="009E2B09">
        <w:t>TEKİN’in</w:t>
      </w:r>
      <w:proofErr w:type="spellEnd"/>
      <w:r>
        <w:t xml:space="preserve"> “11.02.2025/222 sayılı kararda, konut sayısının kentsel tasarım ile belirlenmesine karşı oyumuz olduğundan itirazların reddine katılmıyoruz.” Şeklindeki muhalefetlerine rağmen</w:t>
      </w:r>
      <w:r w:rsidRPr="00375D28">
        <w:t> </w:t>
      </w:r>
      <w:r w:rsidR="007C4148">
        <w:t>komisyonca oy çokluğu ile reddi uygun görülen</w:t>
      </w:r>
      <w:r w:rsidR="00EC582E" w:rsidRPr="00896330">
        <w:t xml:space="preserve"> </w:t>
      </w:r>
      <w:r w:rsidR="00005846" w:rsidRPr="00896330">
        <w:t>İmar ve Bayındırlık</w:t>
      </w:r>
      <w:r w:rsidR="00A574C9" w:rsidRPr="00896330">
        <w:t xml:space="preserve"> </w:t>
      </w:r>
      <w:r w:rsidR="00EC582E" w:rsidRPr="00896330">
        <w:t>Komisyonu Raporu</w:t>
      </w:r>
      <w:r w:rsidR="00C901C8">
        <w:t xml:space="preserve"> </w:t>
      </w:r>
      <w:r w:rsidR="00EC582E" w:rsidRPr="00896330">
        <w:t>oylanarak</w:t>
      </w:r>
      <w:r>
        <w:t xml:space="preserve"> AK Parti, MHP ve BBP Gruplarının </w:t>
      </w:r>
      <w:proofErr w:type="spellStart"/>
      <w:r>
        <w:t>red</w:t>
      </w:r>
      <w:proofErr w:type="spellEnd"/>
      <w:r>
        <w:t xml:space="preserve"> oylarına karşı</w:t>
      </w:r>
      <w:r w:rsidR="00FC0BF0" w:rsidRPr="00896330">
        <w:t xml:space="preserve"> </w:t>
      </w:r>
      <w:r w:rsidR="00EC582E" w:rsidRPr="00896330">
        <w:t>oy</w:t>
      </w:r>
      <w:r>
        <w:t>çokluğu</w:t>
      </w:r>
      <w:r w:rsidR="00EC582E" w:rsidRPr="00896330">
        <w:t xml:space="preserve"> ile kabul edildi.</w:t>
      </w:r>
    </w:p>
    <w:p w:rsidR="00B52587" w:rsidRPr="00896330" w:rsidRDefault="00B52587" w:rsidP="00AA7ED1">
      <w:pPr>
        <w:tabs>
          <w:tab w:val="left" w:pos="0"/>
        </w:tabs>
        <w:ind w:right="-1" w:firstLine="709"/>
        <w:jc w:val="both"/>
      </w:pPr>
    </w:p>
    <w:p w:rsidR="000B3D19" w:rsidRPr="007120CB" w:rsidRDefault="000B3D19" w:rsidP="00AA7ED1">
      <w:pPr>
        <w:ind w:right="-1" w:firstLine="709"/>
        <w:jc w:val="both"/>
      </w:pPr>
    </w:p>
    <w:p w:rsidR="00E24F69" w:rsidRDefault="00E24F69" w:rsidP="00AA7ED1">
      <w:pPr>
        <w:tabs>
          <w:tab w:val="left" w:pos="709"/>
        </w:tabs>
        <w:ind w:right="-1" w:firstLine="709"/>
        <w:jc w:val="both"/>
      </w:pPr>
    </w:p>
    <w:p w:rsidR="00C2180B" w:rsidRDefault="00C2180B"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B73ABE" w:rsidRPr="007C6922" w:rsidRDefault="006A3CC8" w:rsidP="00C0341E">
            <w:pPr>
              <w:tabs>
                <w:tab w:val="left" w:pos="3268"/>
              </w:tabs>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593B66A6"/>
    <w:multiLevelType w:val="hybridMultilevel"/>
    <w:tmpl w:val="4B1A7B6C"/>
    <w:lvl w:ilvl="0" w:tplc="4014A7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0"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1"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6"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2"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3"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5"/>
  </w:num>
  <w:num w:numId="3">
    <w:abstractNumId w:val="31"/>
  </w:num>
  <w:num w:numId="4">
    <w:abstractNumId w:val="7"/>
  </w:num>
  <w:num w:numId="5">
    <w:abstractNumId w:val="25"/>
  </w:num>
  <w:num w:numId="6">
    <w:abstractNumId w:val="26"/>
  </w:num>
  <w:num w:numId="7">
    <w:abstractNumId w:val="19"/>
  </w:num>
  <w:num w:numId="8">
    <w:abstractNumId w:val="42"/>
  </w:num>
  <w:num w:numId="9">
    <w:abstractNumId w:val="23"/>
  </w:num>
  <w:num w:numId="10">
    <w:abstractNumId w:val="18"/>
  </w:num>
  <w:num w:numId="11">
    <w:abstractNumId w:val="39"/>
  </w:num>
  <w:num w:numId="12">
    <w:abstractNumId w:val="16"/>
  </w:num>
  <w:num w:numId="13">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15"/>
  </w:num>
  <w:num w:numId="16">
    <w:abstractNumId w:val="11"/>
  </w:num>
  <w:num w:numId="17">
    <w:abstractNumId w:val="2"/>
  </w:num>
  <w:num w:numId="18">
    <w:abstractNumId w:val="33"/>
  </w:num>
  <w:num w:numId="19">
    <w:abstractNumId w:val="36"/>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0"/>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7"/>
  </w:num>
  <w:num w:numId="28">
    <w:abstractNumId w:val="1"/>
  </w:num>
  <w:num w:numId="29">
    <w:abstractNumId w:val="22"/>
  </w:num>
  <w:num w:numId="30">
    <w:abstractNumId w:val="12"/>
  </w:num>
  <w:num w:numId="31">
    <w:abstractNumId w:val="43"/>
  </w:num>
  <w:num w:numId="32">
    <w:abstractNumId w:val="14"/>
  </w:num>
  <w:num w:numId="33">
    <w:abstractNumId w:val="6"/>
  </w:num>
  <w:num w:numId="34">
    <w:abstractNumId w:val="32"/>
  </w:num>
  <w:num w:numId="35">
    <w:abstractNumId w:val="34"/>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30"/>
  </w:num>
  <w:num w:numId="45">
    <w:abstractNumId w:val="10"/>
  </w:num>
  <w:num w:numId="46">
    <w:abstractNumId w:val="27"/>
  </w:num>
  <w:num w:numId="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0EC2"/>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5A60"/>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587B"/>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69BF"/>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565B"/>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4445"/>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47D"/>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8C4"/>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1975"/>
    <w:rsid w:val="00652995"/>
    <w:rsid w:val="006539FD"/>
    <w:rsid w:val="00654353"/>
    <w:rsid w:val="006549E9"/>
    <w:rsid w:val="00655588"/>
    <w:rsid w:val="006555B1"/>
    <w:rsid w:val="00657D06"/>
    <w:rsid w:val="00660448"/>
    <w:rsid w:val="006608A5"/>
    <w:rsid w:val="00661FC5"/>
    <w:rsid w:val="00662A80"/>
    <w:rsid w:val="006632CF"/>
    <w:rsid w:val="0066393C"/>
    <w:rsid w:val="00664278"/>
    <w:rsid w:val="00664613"/>
    <w:rsid w:val="00664C15"/>
    <w:rsid w:val="00664FB9"/>
    <w:rsid w:val="006667AC"/>
    <w:rsid w:val="00666DDE"/>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4A"/>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6F7933"/>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148"/>
    <w:rsid w:val="007C4983"/>
    <w:rsid w:val="007C53C2"/>
    <w:rsid w:val="007C54A2"/>
    <w:rsid w:val="007C5D2A"/>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09B"/>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3DE1"/>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4672"/>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45F"/>
    <w:rsid w:val="00AB47E2"/>
    <w:rsid w:val="00AB4A0E"/>
    <w:rsid w:val="00AB4B82"/>
    <w:rsid w:val="00AB6DDB"/>
    <w:rsid w:val="00AC1F7C"/>
    <w:rsid w:val="00AC2174"/>
    <w:rsid w:val="00AC2682"/>
    <w:rsid w:val="00AC403F"/>
    <w:rsid w:val="00AC42C5"/>
    <w:rsid w:val="00AC4B66"/>
    <w:rsid w:val="00AC57BE"/>
    <w:rsid w:val="00AC5A56"/>
    <w:rsid w:val="00AC6023"/>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4947"/>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5E2DB1"/>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668600141">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8B523-AEAD-43F5-B3CF-0735FC7E9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1184</Words>
  <Characters>8684</Characters>
  <Application>Microsoft Office Word</Application>
  <DocSecurity>0</DocSecurity>
  <Lines>72</Lines>
  <Paragraphs>19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 KARATAS</cp:lastModifiedBy>
  <cp:revision>4</cp:revision>
  <cp:lastPrinted>2025-06-12T10:42:00Z</cp:lastPrinted>
  <dcterms:created xsi:type="dcterms:W3CDTF">2025-06-12T10:48:00Z</dcterms:created>
  <dcterms:modified xsi:type="dcterms:W3CDTF">2025-06-13T11:20:00Z</dcterms:modified>
</cp:coreProperties>
</file>