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8D3DE1">
        <w:t>1</w:t>
      </w:r>
      <w:r w:rsidR="00E74947">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C16E86" w:rsidRDefault="00C16E86" w:rsidP="00AA7ED1">
      <w:pPr>
        <w:ind w:right="-1"/>
      </w:pPr>
    </w:p>
    <w:p w:rsidR="00EC582E" w:rsidRDefault="00E74947" w:rsidP="00AA7ED1">
      <w:pPr>
        <w:ind w:right="-1" w:firstLine="708"/>
        <w:jc w:val="both"/>
      </w:pPr>
      <w:r w:rsidRPr="00C1697D">
        <w:t>Yenimahalle İlçesi Turgut Özal Mahallesi 43110 ada 2, 3 ve 4 parsellerde 1/1000 ölçekli uygulama imar plan değişikliğine</w:t>
      </w:r>
      <w:r w:rsidR="00AC6023"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6138C4">
        <w:t>2</w:t>
      </w:r>
      <w:r w:rsidR="00005846">
        <w:t>.</w:t>
      </w:r>
      <w:r w:rsidR="006A3CC8">
        <w:t>05</w:t>
      </w:r>
      <w:r w:rsidR="00B52587">
        <w:t>.2025</w:t>
      </w:r>
      <w:r w:rsidR="00EC582E" w:rsidRPr="00E35A5A">
        <w:t xml:space="preserve"> tarihli ve </w:t>
      </w:r>
      <w:r>
        <w:t>50</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74947" w:rsidRDefault="00EC582E" w:rsidP="00E74947">
      <w:pPr>
        <w:tabs>
          <w:tab w:val="left" w:pos="0"/>
        </w:tabs>
        <w:ind w:right="-1" w:firstLine="709"/>
        <w:jc w:val="both"/>
      </w:pPr>
      <w:r w:rsidRPr="00E35A5A">
        <w:t>Konu üzerinde yapılan görüşmelerde;</w:t>
      </w:r>
      <w:r w:rsidR="00896330">
        <w:t xml:space="preserve"> </w:t>
      </w:r>
      <w:r w:rsidR="00E74947">
        <w:t>Yenimahalle Belediye Başkanlığı Yazı İşleri Müdürlüğünün 07.02.2025 tarihli ve 18426575-364988 sayılı yazısı ve eklerinde sunulan, Yenimahalle Belediye Meclisinin 06.02.2025 gün ve 71 sayılı Kararıyla uygun görülen, “Yenimahalle İlçesi Turgut Özal Mahallesi 43110 ada 2, 3 ve 4 sayılı parsellere ilişkin 1/1000 ölçekli Uygulama İmar Planı Değişikliği” teklifine ilişkin dosyanın, 5216 sayılı Kanun uyarınca İmar ve Şehircilik Başkanlığına sunulduğu,</w:t>
      </w:r>
    </w:p>
    <w:p w:rsidR="00E74947" w:rsidRDefault="00E74947" w:rsidP="00E74947">
      <w:pPr>
        <w:tabs>
          <w:tab w:val="left" w:pos="0"/>
        </w:tabs>
        <w:ind w:right="-1" w:firstLine="709"/>
        <w:jc w:val="both"/>
      </w:pPr>
    </w:p>
    <w:p w:rsidR="00E74947" w:rsidRDefault="00E74947" w:rsidP="00E74947">
      <w:pPr>
        <w:tabs>
          <w:tab w:val="left" w:pos="0"/>
        </w:tabs>
        <w:ind w:right="-1" w:firstLine="709"/>
        <w:jc w:val="both"/>
      </w:pPr>
      <w:r w:rsidRPr="008564B2">
        <w:rPr>
          <w:b/>
          <w:bCs/>
        </w:rPr>
        <w:t>Yapılan incelemede;</w:t>
      </w:r>
    </w:p>
    <w:p w:rsidR="00E74947" w:rsidRDefault="00E74947" w:rsidP="00E74947">
      <w:pPr>
        <w:tabs>
          <w:tab w:val="left" w:pos="0"/>
        </w:tabs>
        <w:ind w:right="-1" w:firstLine="709"/>
        <w:jc w:val="both"/>
      </w:pPr>
      <w:r w:rsidRPr="008564B2">
        <w:rPr>
          <w:b/>
          <w:bCs/>
        </w:rPr>
        <w:t>Teklife Konu Alanın Mülkiyet Ve Mevcut İmar Durumunun; </w:t>
      </w:r>
      <w:r w:rsidRPr="008564B2">
        <w:t>Yenimahalle Belediyesi online tapu kayıtlarından Turgut Özal Mahallesi 43110 ada 1 sayılı parselin (yeni 2, 3 ve 4 sayılı parseller), 7424 m</w:t>
      </w:r>
      <w:r w:rsidRPr="00CF2431">
        <w:rPr>
          <w:vertAlign w:val="superscript"/>
        </w:rPr>
        <w:t>2</w:t>
      </w:r>
      <w:r w:rsidRPr="008564B2">
        <w:t xml:space="preserve"> yüz ölçümlü 43110 ada 2 sayılı parselde kat irtifakı kurulduğunun, 7292.88 m</w:t>
      </w:r>
      <w:r w:rsidRPr="00FF10B6">
        <w:rPr>
          <w:vertAlign w:val="superscript"/>
        </w:rPr>
        <w:t>2</w:t>
      </w:r>
      <w:r w:rsidRPr="008564B2">
        <w:t> yüz ölçümüne sahip 43110 ada 3 sayılı parselin mülkiyetinin şahıslara ait olduğu, 34074.12 m</w:t>
      </w:r>
      <w:r w:rsidRPr="00FF10B6">
        <w:rPr>
          <w:vertAlign w:val="superscript"/>
        </w:rPr>
        <w:t>2</w:t>
      </w:r>
      <w:r w:rsidRPr="008564B2">
        <w:t> yüz ölçümlü 43110 ada 4 sayılı parselin, 3914,55 m</w:t>
      </w:r>
      <w:r w:rsidRPr="00FF10B6">
        <w:rPr>
          <w:vertAlign w:val="superscript"/>
        </w:rPr>
        <w:t>2</w:t>
      </w:r>
      <w:r w:rsidRPr="008564B2">
        <w:t>'sinin Yenimahalle Belediyesine, 23 m</w:t>
      </w:r>
      <w:r w:rsidRPr="00FF10B6">
        <w:rPr>
          <w:vertAlign w:val="superscript"/>
        </w:rPr>
        <w:t>2</w:t>
      </w:r>
      <w:r w:rsidRPr="008564B2">
        <w:t>'sinin Büyükşehir Belediyesine ve geri kalan kısmının şahıslara ait olduğunun bildirildiği,</w:t>
      </w:r>
    </w:p>
    <w:p w:rsidR="00E74947" w:rsidRDefault="00E74947" w:rsidP="00E74947">
      <w:pPr>
        <w:tabs>
          <w:tab w:val="left" w:pos="0"/>
        </w:tabs>
        <w:ind w:right="-1" w:firstLine="709"/>
        <w:jc w:val="both"/>
      </w:pPr>
    </w:p>
    <w:p w:rsidR="00E74947" w:rsidRDefault="00E74947" w:rsidP="00E74947">
      <w:pPr>
        <w:tabs>
          <w:tab w:val="left" w:pos="0"/>
        </w:tabs>
        <w:ind w:right="-1" w:firstLine="709"/>
        <w:jc w:val="both"/>
      </w:pPr>
      <w:r>
        <w:t>43110 ada 1 sayılı parselin (yeni 2, 3 ve 4 parseller); Ankara Büyükşehir Belediye Meclisinin 12.10.1995 tarih ve 711 sayılı Kararıyla onaylanan 1/5000 ölçekli Yuva Köyü ve Çevresi Revizyon Nazım İmar Planı kapsamında "Ağaçlandırılacak Alan" kullanımında kaldığı, söz konusu onaylı nazım imar planı doğrultusunda hazırlanan ve Yenimahalle Belediye Meclisinin 22.05.1996 tarih ve 85 sayılı kararıyla uygun görülerek 3030 sayılı Yasanın 14’üncü maddesi gereğince Ankara Büyükşehir Belediye Başkanlığının 13.06.1996 gün ve 06.BBB.08.04.İM. 1.2.1428-3531/96(168) sayılı yazısı ile onaylanarak kesinleşen 1/1000 ölçekli Yuva Köyü ve Çevresine Ait İmar Planı kapsamında E:0.20 Hmaks:3.50 m. yapılaşma koşulları ile "Spor Tesisleri Alanı" kullanımında kaldığı,</w:t>
      </w:r>
    </w:p>
    <w:p w:rsidR="00E74947" w:rsidRDefault="00E74947" w:rsidP="00E74947">
      <w:pPr>
        <w:tabs>
          <w:tab w:val="left" w:pos="0"/>
        </w:tabs>
        <w:ind w:right="-1" w:firstLine="709"/>
        <w:jc w:val="both"/>
      </w:pPr>
    </w:p>
    <w:p w:rsidR="00E74947" w:rsidRDefault="00E74947" w:rsidP="00E74947">
      <w:pPr>
        <w:tabs>
          <w:tab w:val="left" w:pos="0"/>
        </w:tabs>
        <w:ind w:right="-1" w:firstLine="709"/>
        <w:jc w:val="both"/>
      </w:pPr>
      <w:r>
        <w:t xml:space="preserve">Söz konusu ada parselin Yenimahalle Belediye Meclisinin 05.05.2012 gün ve 355 sayılı Kararıyla uygun görülerek, Büyükşehir Belediye Meclisinin 13.07.2012 gün ve 1165 sayılı Kararıyla onaylanan 1/1000 ölçekli uygulama imar planı değişikliği ile E:0.20, Hmaks:3.50m. </w:t>
      </w:r>
      <w:proofErr w:type="gramStart"/>
      <w:r>
        <w:t>yapılaşma</w:t>
      </w:r>
      <w:proofErr w:type="gramEnd"/>
      <w:r>
        <w:t xml:space="preserve"> koşulları aynen korunarak "Spor Tesisleri Alanı" kullanımından "Özel Spor Tesisleri Alanı" kullanımına dönüştürüldüğü,</w:t>
      </w:r>
    </w:p>
    <w:p w:rsidR="00E74947" w:rsidRDefault="00E74947" w:rsidP="00E74947">
      <w:pPr>
        <w:tabs>
          <w:tab w:val="left" w:pos="0"/>
        </w:tabs>
        <w:ind w:right="-1" w:firstLine="709"/>
        <w:jc w:val="both"/>
      </w:pPr>
    </w:p>
    <w:p w:rsidR="00E74947" w:rsidRDefault="00E74947" w:rsidP="00E74947">
      <w:pPr>
        <w:tabs>
          <w:tab w:val="left" w:pos="0"/>
        </w:tabs>
        <w:ind w:right="-1" w:firstLine="709"/>
        <w:jc w:val="both"/>
      </w:pPr>
      <w:r>
        <w:t xml:space="preserve">Kesinleşen uygulama imar planı değişikliğinin uygulaması olan ve Yenimahalle Belediye Encümeninin 05.05.2016 gün ve 504/1082 sayılı ve Ankara Büyükşehir Belediyesi Encümeninin 09.06.2016 gün ve 1468-3319 sayılı Kararıyla onaylanan 84138/36 no.lu parselasyon planı ile 43110 ada 1 sayılı parselin </w:t>
      </w:r>
      <w:proofErr w:type="spellStart"/>
      <w:r>
        <w:t>ifrazen</w:t>
      </w:r>
      <w:proofErr w:type="spellEnd"/>
      <w:r>
        <w:t xml:space="preserve"> 2, 3 ve 4 sayılı parseller olduğu,</w:t>
      </w:r>
    </w:p>
    <w:p w:rsidR="00E74947" w:rsidRDefault="00E74947" w:rsidP="00E74947">
      <w:pPr>
        <w:tabs>
          <w:tab w:val="left" w:pos="0"/>
        </w:tabs>
        <w:ind w:right="-1" w:firstLine="709"/>
        <w:jc w:val="both"/>
      </w:pPr>
    </w:p>
    <w:p w:rsidR="00E74947" w:rsidRDefault="00E74947" w:rsidP="00E74947">
      <w:pPr>
        <w:tabs>
          <w:tab w:val="left" w:pos="0"/>
        </w:tabs>
        <w:ind w:right="-1" w:firstLine="709"/>
        <w:jc w:val="both"/>
      </w:pPr>
      <w:r>
        <w:t>43110 ada 2 sayılı parsele 04.02.2022 gün ve 40 sayı ile Yapı Ruhsatı, 04.08.2023 gün ve 149 sayı ile Yapı Kullanım İzin Belgesi düzenlendiği,</w:t>
      </w:r>
    </w:p>
    <w:p w:rsidR="00E74947" w:rsidRDefault="00E74947" w:rsidP="00E74947">
      <w:pPr>
        <w:tabs>
          <w:tab w:val="left" w:pos="0"/>
        </w:tabs>
        <w:ind w:right="-1" w:firstLine="709"/>
        <w:jc w:val="both"/>
      </w:pPr>
    </w:p>
    <w:p w:rsidR="00E74947" w:rsidRDefault="00E74947" w:rsidP="00E74947">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74947" w:rsidRPr="002D00A5" w:rsidTr="0079033E">
        <w:trPr>
          <w:trHeight w:val="1008"/>
        </w:trPr>
        <w:tc>
          <w:tcPr>
            <w:tcW w:w="3510" w:type="dxa"/>
          </w:tcPr>
          <w:p w:rsidR="00E74947" w:rsidRPr="002D00A5" w:rsidRDefault="00E74947" w:rsidP="0079033E">
            <w:pPr>
              <w:ind w:right="-1"/>
              <w:jc w:val="center"/>
            </w:pPr>
            <w:r w:rsidRPr="002D00A5">
              <w:t>T.C.</w:t>
            </w:r>
          </w:p>
          <w:p w:rsidR="00E74947" w:rsidRPr="002D00A5" w:rsidRDefault="00E74947" w:rsidP="0079033E">
            <w:pPr>
              <w:ind w:right="-1"/>
              <w:jc w:val="center"/>
            </w:pPr>
            <w:r w:rsidRPr="002D00A5">
              <w:t>ANKARA BÜYÜKŞEHİR</w:t>
            </w:r>
          </w:p>
          <w:p w:rsidR="00E74947" w:rsidRPr="002D00A5" w:rsidRDefault="00E74947" w:rsidP="0079033E">
            <w:pPr>
              <w:ind w:right="-1"/>
              <w:jc w:val="center"/>
            </w:pPr>
            <w:r w:rsidRPr="002D00A5">
              <w:t>BELEDİYE MECLİSİ</w:t>
            </w:r>
          </w:p>
        </w:tc>
      </w:tr>
    </w:tbl>
    <w:p w:rsidR="00E74947" w:rsidRDefault="00E74947" w:rsidP="00E74947">
      <w:pPr>
        <w:tabs>
          <w:tab w:val="left" w:pos="1935"/>
          <w:tab w:val="left" w:pos="9356"/>
        </w:tabs>
        <w:ind w:right="-1"/>
        <w:jc w:val="both"/>
      </w:pPr>
    </w:p>
    <w:p w:rsidR="00E74947" w:rsidRDefault="00E74947" w:rsidP="00E74947">
      <w:pPr>
        <w:tabs>
          <w:tab w:val="left" w:pos="1935"/>
          <w:tab w:val="left" w:pos="9356"/>
        </w:tabs>
        <w:ind w:right="-1"/>
        <w:jc w:val="both"/>
      </w:pPr>
    </w:p>
    <w:p w:rsidR="00E74947" w:rsidRDefault="00E74947" w:rsidP="00E74947">
      <w:pPr>
        <w:ind w:right="-1"/>
        <w:jc w:val="both"/>
      </w:pPr>
      <w:r>
        <w:t>Karar No: 818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74947" w:rsidRDefault="00E74947" w:rsidP="00E74947">
      <w:pPr>
        <w:tabs>
          <w:tab w:val="left" w:pos="0"/>
        </w:tabs>
        <w:ind w:right="-1"/>
        <w:jc w:val="center"/>
      </w:pPr>
    </w:p>
    <w:p w:rsidR="00E74947" w:rsidRDefault="00E74947" w:rsidP="00E74947">
      <w:pPr>
        <w:tabs>
          <w:tab w:val="left" w:pos="0"/>
        </w:tabs>
        <w:ind w:right="-1"/>
        <w:jc w:val="center"/>
      </w:pPr>
      <w:r>
        <w:t>-2-</w:t>
      </w:r>
    </w:p>
    <w:p w:rsidR="00E74947" w:rsidRDefault="00E74947" w:rsidP="00E74947">
      <w:pPr>
        <w:tabs>
          <w:tab w:val="left" w:pos="0"/>
        </w:tabs>
        <w:ind w:right="-1"/>
        <w:jc w:val="center"/>
      </w:pPr>
    </w:p>
    <w:p w:rsidR="00E74947" w:rsidRDefault="00E74947" w:rsidP="00E74947">
      <w:pPr>
        <w:tabs>
          <w:tab w:val="left" w:pos="0"/>
        </w:tabs>
        <w:ind w:right="-1"/>
        <w:jc w:val="center"/>
      </w:pPr>
      <w:bookmarkStart w:id="0" w:name="_GoBack"/>
      <w:bookmarkEnd w:id="0"/>
    </w:p>
    <w:p w:rsidR="00E74947" w:rsidRDefault="00E74947" w:rsidP="00E74947">
      <w:pPr>
        <w:tabs>
          <w:tab w:val="left" w:pos="0"/>
        </w:tabs>
        <w:ind w:right="-1" w:firstLine="709"/>
        <w:jc w:val="both"/>
      </w:pPr>
      <w:r w:rsidRPr="008564B2">
        <w:t xml:space="preserve">Ancak, Yenimahalle Belediye Meclisinin 05.05.2012 gün ve 355 sayılı </w:t>
      </w:r>
      <w:r>
        <w:t>K</w:t>
      </w:r>
      <w:r w:rsidRPr="008564B2">
        <w:t xml:space="preserve">ararıyla uygun görülerek, Büyükşehir Belediye Meclisinin 13.07.2012 gün ve 1165 sayılı </w:t>
      </w:r>
      <w:r>
        <w:t>K</w:t>
      </w:r>
      <w:r w:rsidRPr="008564B2">
        <w:t>ararıyla onaylanan 43110/1, 43163/1, 43125/1, 43032/1, 43605/1 ve 43036/1 ada/parsellerde 1/1000 ölçekli uygulama imar planı değişikliğinin Ankara 6</w:t>
      </w:r>
      <w:r>
        <w:t>’</w:t>
      </w:r>
      <w:r w:rsidRPr="008564B2">
        <w:t xml:space="preserve">ncı İdare Mahkemesinin 19.04.2024 gün ve E:2023/860 K:2024/538 sayılı </w:t>
      </w:r>
      <w:r>
        <w:t>Karar ile iptal edildiği,</w:t>
      </w:r>
    </w:p>
    <w:p w:rsidR="00E74947" w:rsidRDefault="00E74947" w:rsidP="00E74947">
      <w:pPr>
        <w:tabs>
          <w:tab w:val="left" w:pos="0"/>
        </w:tabs>
        <w:ind w:right="-1" w:firstLine="709"/>
        <w:jc w:val="both"/>
      </w:pPr>
    </w:p>
    <w:p w:rsidR="00E74947" w:rsidRDefault="00E74947" w:rsidP="00E74947">
      <w:pPr>
        <w:tabs>
          <w:tab w:val="left" w:pos="0"/>
        </w:tabs>
        <w:ind w:right="-1" w:firstLine="709"/>
        <w:jc w:val="both"/>
      </w:pPr>
      <w:r w:rsidRPr="008564B2">
        <w:t xml:space="preserve">İptal kararı üzerine yürürlükte olan uygulama imar planı ortadan kalktığından bahsi geçen alanın plansız kaldığı, plansız kalan alanda 43110 ada 2, 3, 4 sayılı parsellere ilişkin Ankara Büyükşehir Belediye Meclisinin 11.06.2024 gün ve 621 sayılı </w:t>
      </w:r>
      <w:r>
        <w:t>K</w:t>
      </w:r>
      <w:r w:rsidRPr="008564B2">
        <w:t>ararıyla 1/5000 ölçekli Nazım İmar Pl</w:t>
      </w:r>
      <w:r>
        <w:t>anı Değişikliğinin onaylandığı,</w:t>
      </w:r>
    </w:p>
    <w:p w:rsidR="00E74947" w:rsidRDefault="00E74947" w:rsidP="00E74947">
      <w:pPr>
        <w:tabs>
          <w:tab w:val="left" w:pos="0"/>
        </w:tabs>
        <w:ind w:right="-1" w:firstLine="709"/>
        <w:jc w:val="both"/>
      </w:pPr>
    </w:p>
    <w:p w:rsidR="00E74947" w:rsidRDefault="00E74947" w:rsidP="00E74947">
      <w:pPr>
        <w:tabs>
          <w:tab w:val="left" w:pos="0"/>
        </w:tabs>
        <w:ind w:right="-1" w:firstLine="709"/>
        <w:jc w:val="both"/>
      </w:pPr>
      <w:r w:rsidRPr="008564B2">
        <w:rPr>
          <w:b/>
          <w:bCs/>
        </w:rPr>
        <w:t>Plan Teklifi ve Plan Açıklama Raporunda; </w:t>
      </w:r>
      <w:proofErr w:type="spellStart"/>
      <w:r w:rsidRPr="008564B2">
        <w:t>ABBM'nin</w:t>
      </w:r>
      <w:proofErr w:type="spellEnd"/>
      <w:r w:rsidRPr="008564B2">
        <w:t xml:space="preserve"> 11.06.2024 gün ve 621 sayılı </w:t>
      </w:r>
      <w:r>
        <w:t>K</w:t>
      </w:r>
      <w:r w:rsidRPr="008564B2">
        <w:t>ararıyla onaylanan 1/5000 ölçekli Nazım İmar Planı Değişikliği doğrultusunda 1/1000 ölçekli uygulama imar planının hazırlandığı, hazırlanan imar planı ile 43110 ada 2, 3, 4 sayılı parsellerin yapılaşma koşullarının E:0.20, Yençok:2 Kat olarak düzenlendiği,</w:t>
      </w:r>
    </w:p>
    <w:p w:rsidR="00E74947" w:rsidRDefault="00E74947" w:rsidP="00E74947">
      <w:pPr>
        <w:tabs>
          <w:tab w:val="left" w:pos="0"/>
        </w:tabs>
        <w:ind w:right="-1" w:firstLine="709"/>
        <w:jc w:val="both"/>
      </w:pPr>
    </w:p>
    <w:p w:rsidR="00E74947" w:rsidRDefault="00E74947" w:rsidP="00E74947">
      <w:pPr>
        <w:tabs>
          <w:tab w:val="left" w:pos="0"/>
        </w:tabs>
        <w:ind w:right="-1" w:firstLine="709"/>
        <w:jc w:val="both"/>
      </w:pPr>
      <w:r w:rsidRPr="008564B2">
        <w:rPr>
          <w:b/>
          <w:bCs/>
        </w:rPr>
        <w:t>1/1000 Ölçekli Uygulama İmar Planı Değişikliği Teklifinde; </w:t>
      </w:r>
      <w:r w:rsidRPr="008564B2">
        <w:t>1/5000 ölçekli onaylı nazım imar planı doğrultusunda hazırlanan uygulama imar planında, 43110 ada 2, 3, 4 sayılı parselin kullanım kararının "</w:t>
      </w:r>
      <w:r w:rsidRPr="008564B2">
        <w:rPr>
          <w:iCs/>
        </w:rPr>
        <w:t>Spor Tesisleri Alanı</w:t>
      </w:r>
      <w:r w:rsidRPr="008564B2">
        <w:t>", yapılaşma koşullarının E:0.20, Yençok:2 Kat olarak belirlendiği, </w:t>
      </w:r>
    </w:p>
    <w:p w:rsidR="00E74947" w:rsidRDefault="00E74947" w:rsidP="00E74947">
      <w:pPr>
        <w:tabs>
          <w:tab w:val="left" w:pos="0"/>
        </w:tabs>
        <w:ind w:right="-1" w:firstLine="709"/>
        <w:jc w:val="both"/>
      </w:pPr>
      <w:r w:rsidRPr="008564B2">
        <w:rPr>
          <w:iCs/>
        </w:rPr>
        <w:t xml:space="preserve">"1. Spor tesisleri alanında E:0.20, </w:t>
      </w:r>
      <w:proofErr w:type="spellStart"/>
      <w:r w:rsidRPr="008564B2">
        <w:rPr>
          <w:iCs/>
        </w:rPr>
        <w:t>Yençok</w:t>
      </w:r>
      <w:proofErr w:type="spellEnd"/>
      <w:r w:rsidRPr="008564B2">
        <w:rPr>
          <w:iCs/>
        </w:rPr>
        <w:t xml:space="preserve">: 2 </w:t>
      </w:r>
      <w:proofErr w:type="spellStart"/>
      <w:r w:rsidRPr="008564B2">
        <w:rPr>
          <w:iCs/>
        </w:rPr>
        <w:t>kat’tır</w:t>
      </w:r>
      <w:proofErr w:type="spellEnd"/>
      <w:r w:rsidRPr="008564B2">
        <w:rPr>
          <w:iCs/>
        </w:rPr>
        <w:t>.</w:t>
      </w:r>
    </w:p>
    <w:p w:rsidR="00E74947" w:rsidRDefault="00E74947" w:rsidP="00E74947">
      <w:pPr>
        <w:tabs>
          <w:tab w:val="left" w:pos="0"/>
        </w:tabs>
        <w:ind w:right="-1" w:firstLine="709"/>
        <w:jc w:val="both"/>
        <w:rPr>
          <w:iCs/>
        </w:rPr>
      </w:pPr>
      <w:r w:rsidRPr="008564B2">
        <w:rPr>
          <w:iCs/>
        </w:rPr>
        <w:t>2. Planda belirtilmeyen hususlarda Yuva Köyü ve Çevresine ait 1/1000 ölçekli̇ uygulama imar planı plan notları, 3194 sayılı İmar Kanunu ve ilgili Yönetmelik hususları geçerlidir." şeklinde  2 adet plan notu düzenlendiği,</w:t>
      </w:r>
    </w:p>
    <w:p w:rsidR="00E74947" w:rsidRDefault="00E74947" w:rsidP="00E74947">
      <w:pPr>
        <w:tabs>
          <w:tab w:val="left" w:pos="0"/>
        </w:tabs>
        <w:ind w:right="-1" w:firstLine="709"/>
        <w:jc w:val="both"/>
      </w:pPr>
    </w:p>
    <w:p w:rsidR="00E74947" w:rsidRDefault="00E74947" w:rsidP="00E74947">
      <w:pPr>
        <w:tabs>
          <w:tab w:val="left" w:pos="0"/>
        </w:tabs>
        <w:ind w:right="-1" w:firstLine="709"/>
        <w:jc w:val="both"/>
      </w:pPr>
      <w:r w:rsidRPr="008564B2">
        <w:rPr>
          <w:b/>
          <w:bCs/>
        </w:rPr>
        <w:t>Başkanlığımızca Yapılan Değerlendirmede, </w:t>
      </w:r>
      <w:r>
        <w:t xml:space="preserve">onaylı </w:t>
      </w:r>
      <w:r w:rsidRPr="008564B2">
        <w:t>1/5000 ölçekli nazım imar planına uygun olarak sunulan 1/1000 ölçekli uygulama imar planı değişikliğine ilişkin Meclisimizce bir karar alınması gerektiğ</w:t>
      </w:r>
      <w:r>
        <w:t>i, görüş ve sonucuna varıldığı,</w:t>
      </w:r>
    </w:p>
    <w:p w:rsidR="00E74947" w:rsidRDefault="00E74947" w:rsidP="00E74947">
      <w:pPr>
        <w:tabs>
          <w:tab w:val="left" w:pos="0"/>
        </w:tabs>
        <w:ind w:right="-1" w:firstLine="709"/>
        <w:jc w:val="both"/>
      </w:pPr>
    </w:p>
    <w:p w:rsidR="00EC582E" w:rsidRDefault="00E74947" w:rsidP="00E74947">
      <w:pPr>
        <w:tabs>
          <w:tab w:val="left" w:pos="0"/>
        </w:tabs>
        <w:ind w:right="-1" w:firstLine="709"/>
        <w:jc w:val="both"/>
      </w:pPr>
      <w:r>
        <w:t xml:space="preserve">Hususları tespit edilmiş olup, </w:t>
      </w:r>
      <w:r w:rsidRPr="008564B2">
        <w:rPr>
          <w:iCs/>
        </w:rPr>
        <w:t>Yenimahalle İlçesi Turgut Özal Mahallesi 43110 ada 2, 3 ve 4 parseller</w:t>
      </w:r>
      <w:r>
        <w:rPr>
          <w:iCs/>
        </w:rPr>
        <w:t>d</w:t>
      </w:r>
      <w:r w:rsidRPr="008564B2">
        <w:rPr>
          <w:iCs/>
        </w:rPr>
        <w:t>e 1/1000 ölçekli uygulama imar planı değişikliği teklifin</w:t>
      </w:r>
      <w:r>
        <w:rPr>
          <w:iCs/>
        </w:rPr>
        <w:t>in Anayasa Mahkemesinin E:2024/135, K:2025/20 Karar sayılı ve 16.01.2025 tarihli Kararı ile 2942 sayılı Yasanın Ek 1.  Maddesinde yer alan “</w:t>
      </w:r>
      <w:proofErr w:type="gramStart"/>
      <w:r>
        <w:rPr>
          <w:iCs/>
        </w:rPr>
        <w:t>..</w:t>
      </w:r>
      <w:proofErr w:type="gramEnd"/>
      <w:r>
        <w:rPr>
          <w:iCs/>
        </w:rPr>
        <w:t xml:space="preserve">adli yargıda görülür.” İbaresinin iptaline karar verildiğinden, yapılan imar düzenlemelerinin, adli yargı kararları dikkate alınarak yapıldığı, bu konuda yeni yasal düzenleme yapılacağından </w:t>
      </w:r>
      <w:proofErr w:type="spellStart"/>
      <w:r>
        <w:rPr>
          <w:iCs/>
        </w:rPr>
        <w:t>telebin</w:t>
      </w:r>
      <w:proofErr w:type="spellEnd"/>
      <w:r>
        <w:rPr>
          <w:iCs/>
        </w:rPr>
        <w:t xml:space="preserve"> “ilçesine </w:t>
      </w:r>
      <w:proofErr w:type="spellStart"/>
      <w:r>
        <w:rPr>
          <w:iCs/>
        </w:rPr>
        <w:t>iadesi”</w:t>
      </w:r>
      <w:r>
        <w:rPr>
          <w:iCs/>
        </w:rPr>
        <w:t>ne</w:t>
      </w:r>
      <w:proofErr w:type="spellEnd"/>
      <w:r w:rsidR="0086609B">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B0DF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4272-0C2E-4299-B978-953AE982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5143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2025-06-12T08:19:00Z</dcterms:created>
  <dcterms:modified xsi:type="dcterms:W3CDTF">2025-06-12T08:19:00Z</dcterms:modified>
</cp:coreProperties>
</file>