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6F7A">
        <w:t>3</w:t>
      </w:r>
      <w:r w:rsidR="00711522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11522" w:rsidP="00AA7ED1">
      <w:pPr>
        <w:ind w:right="-1" w:firstLine="708"/>
        <w:jc w:val="both"/>
      </w:pPr>
      <w:r w:rsidRPr="006F7377">
        <w:t>Belediyemiz tarafından Ayaş Belediyesinin ihtiyaçlarının karşılanmasına</w:t>
      </w:r>
      <w:r w:rsidR="00E971F3">
        <w:t xml:space="preserve"> </w:t>
      </w:r>
      <w:r w:rsidR="003D76B3">
        <w:t xml:space="preserve">ilişkin </w:t>
      </w:r>
      <w:r w:rsidRPr="00C1697D">
        <w:t>Plan ve Bütçe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07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11522" w:rsidRDefault="00EC582E" w:rsidP="00711522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</w:p>
    <w:p w:rsidR="00711522" w:rsidRDefault="00711522" w:rsidP="00711522">
      <w:pPr>
        <w:tabs>
          <w:tab w:val="left" w:pos="9214"/>
          <w:tab w:val="left" w:pos="9356"/>
        </w:tabs>
        <w:ind w:right="-1" w:firstLine="708"/>
        <w:jc w:val="both"/>
      </w:pPr>
    </w:p>
    <w:p w:rsidR="00711522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6F7377">
        <w:t>Mülkiyeti Ayaş</w:t>
      </w:r>
      <w:r>
        <w:t xml:space="preserve"> Belediyesine </w:t>
      </w:r>
      <w:r w:rsidRPr="006F7377">
        <w:t>ait</w:t>
      </w:r>
      <w:r>
        <w:t xml:space="preserve"> </w:t>
      </w:r>
      <w:r w:rsidRPr="006F7377">
        <w:t>Hacıveli Mahallesi Karakaya Mevkiinde bulunan Açık Termal Yüzme Havuzu ve tesisinin tadilatının yapılması,</w:t>
      </w:r>
    </w:p>
    <w:p w:rsidR="00711522" w:rsidRPr="004A4EB0" w:rsidRDefault="00711522" w:rsidP="00711522">
      <w:pPr>
        <w:tabs>
          <w:tab w:val="left" w:pos="9214"/>
          <w:tab w:val="left" w:pos="9356"/>
        </w:tabs>
        <w:ind w:right="-1"/>
        <w:jc w:val="both"/>
      </w:pPr>
    </w:p>
    <w:p w:rsidR="00711522" w:rsidRPr="004A4EB0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4A4EB0">
        <w:t xml:space="preserve">Mülkiyeti Ayaş Belediyesine ait </w:t>
      </w:r>
      <w:proofErr w:type="spellStart"/>
      <w:r w:rsidRPr="004A4EB0">
        <w:t>Şeyhmuhittin</w:t>
      </w:r>
      <w:proofErr w:type="spellEnd"/>
      <w:r w:rsidRPr="004A4EB0">
        <w:t xml:space="preserve"> Mahallesi 122 ada 12 parsel sayılı taşınmaz üzerinde bulunan ve tadilatı devam etmekte olan Şelale Parkının içerisine Büyükşehir Belediyesince 50,00m</w:t>
      </w:r>
      <w:r w:rsidRPr="004A4EB0">
        <w:rPr>
          <w:vertAlign w:val="superscript"/>
        </w:rPr>
        <w:t>2</w:t>
      </w:r>
      <w:r w:rsidRPr="004A4EB0">
        <w:t xml:space="preserve"> genişliğinde 1 adet kafeterya yapılarak Ayaş Belediyesine verilmesi,</w:t>
      </w:r>
    </w:p>
    <w:p w:rsidR="00711522" w:rsidRPr="004A4EB0" w:rsidRDefault="00711522" w:rsidP="00711522">
      <w:pPr>
        <w:tabs>
          <w:tab w:val="left" w:pos="9214"/>
          <w:tab w:val="left" w:pos="9356"/>
        </w:tabs>
        <w:ind w:right="-1"/>
        <w:jc w:val="both"/>
      </w:pPr>
    </w:p>
    <w:p w:rsidR="00711522" w:rsidRPr="004A4EB0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4A4EB0">
        <w:t xml:space="preserve">Mülkiyeti Ayaş Belediyesine </w:t>
      </w:r>
      <w:r>
        <w:t xml:space="preserve">ait </w:t>
      </w:r>
      <w:proofErr w:type="spellStart"/>
      <w:r w:rsidRPr="004A4EB0">
        <w:t>Ferahfaki</w:t>
      </w:r>
      <w:proofErr w:type="spellEnd"/>
      <w:r w:rsidRPr="004A4EB0">
        <w:t xml:space="preserve"> Mahallesi (Eski) 121 ada 1 parsel sayılı taşınmaz üzerine ilçe halkımızın ihtiyacı olan Aile Yaşam Merkezi yapılması,</w:t>
      </w:r>
    </w:p>
    <w:p w:rsidR="00711522" w:rsidRDefault="00711522" w:rsidP="00711522">
      <w:pPr>
        <w:pStyle w:val="ListeParagraf"/>
        <w:tabs>
          <w:tab w:val="left" w:pos="9214"/>
          <w:tab w:val="left" w:pos="9356"/>
        </w:tabs>
        <w:ind w:right="-1"/>
        <w:jc w:val="both"/>
      </w:pPr>
    </w:p>
    <w:p w:rsidR="00711522" w:rsidRPr="004A4EB0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4A4EB0">
        <w:t xml:space="preserve">Mülkiyeti Ayaş Kaymakamlığında olan ve </w:t>
      </w:r>
      <w:proofErr w:type="spellStart"/>
      <w:r w:rsidRPr="004A4EB0">
        <w:t>Mezbahane</w:t>
      </w:r>
      <w:proofErr w:type="spellEnd"/>
      <w:r w:rsidRPr="004A4EB0">
        <w:t xml:space="preserve"> yapılmak üzere 29 yıl süreli Ayaş Belediyesine tahsisli Ayaş İlçesi </w:t>
      </w:r>
      <w:proofErr w:type="spellStart"/>
      <w:r w:rsidRPr="004A4EB0">
        <w:t>Uğurçayırı</w:t>
      </w:r>
      <w:proofErr w:type="spellEnd"/>
      <w:r w:rsidRPr="004A4EB0">
        <w:t xml:space="preserve"> Mahallesi 102 ada 70 ve 79 parsel sayılı taşınmazlar üzerine Büyükşehir Belediyesi tarafından </w:t>
      </w:r>
      <w:proofErr w:type="spellStart"/>
      <w:r w:rsidRPr="004A4EB0">
        <w:t>mezbahane</w:t>
      </w:r>
      <w:proofErr w:type="spellEnd"/>
      <w:r w:rsidRPr="004A4EB0">
        <w:t xml:space="preserve"> yapılması,</w:t>
      </w:r>
    </w:p>
    <w:p w:rsidR="00711522" w:rsidRDefault="00711522" w:rsidP="00711522">
      <w:pPr>
        <w:pStyle w:val="ListeParagraf"/>
        <w:tabs>
          <w:tab w:val="left" w:pos="9214"/>
          <w:tab w:val="left" w:pos="9356"/>
        </w:tabs>
        <w:ind w:right="-1"/>
        <w:jc w:val="both"/>
      </w:pPr>
    </w:p>
    <w:p w:rsidR="00711522" w:rsidRPr="004A4EB0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4A4EB0">
        <w:t>Mülkiyeti Ayaş Belediyesine ait Hacıveli Mahallesi 116 ada 10 parsel sayılı taş</w:t>
      </w:r>
      <w:r>
        <w:t xml:space="preserve">ınmaz üzerinde bulunan umumi </w:t>
      </w:r>
      <w:proofErr w:type="spellStart"/>
      <w:r>
        <w:t>wc</w:t>
      </w:r>
      <w:r w:rsidRPr="004A4EB0">
        <w:t>’lerin</w:t>
      </w:r>
      <w:proofErr w:type="spellEnd"/>
      <w:r w:rsidRPr="004A4EB0">
        <w:t xml:space="preserve"> bakım onarım işi için malzeme yardımı yapılması,</w:t>
      </w:r>
    </w:p>
    <w:p w:rsidR="00711522" w:rsidRDefault="00711522" w:rsidP="00711522">
      <w:pPr>
        <w:pStyle w:val="ListeParagraf"/>
        <w:tabs>
          <w:tab w:val="left" w:pos="9214"/>
          <w:tab w:val="left" w:pos="9356"/>
        </w:tabs>
        <w:ind w:right="-1"/>
        <w:jc w:val="both"/>
      </w:pPr>
    </w:p>
    <w:p w:rsidR="00711522" w:rsidRPr="004A4EB0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4A4EB0">
        <w:t xml:space="preserve">Mülkiyeti Ayaş Belediyesine ait </w:t>
      </w:r>
      <w:proofErr w:type="spellStart"/>
      <w:r w:rsidRPr="004A4EB0">
        <w:t>Camiatik</w:t>
      </w:r>
      <w:proofErr w:type="spellEnd"/>
      <w:r w:rsidRPr="004A4EB0">
        <w:t xml:space="preserve"> Mahallesi 103 ada 6 parsel sayılı taşınmaz üzerinde bulunan </w:t>
      </w:r>
      <w:proofErr w:type="spellStart"/>
      <w:r w:rsidRPr="004A4EB0">
        <w:t>gasilhanenin</w:t>
      </w:r>
      <w:proofErr w:type="spellEnd"/>
      <w:r w:rsidRPr="004A4EB0">
        <w:t xml:space="preserve"> (çarşı merkezinde) Büyükşehir Belediyesi </w:t>
      </w:r>
      <w:r>
        <w:t xml:space="preserve">tarafından </w:t>
      </w:r>
      <w:proofErr w:type="spellStart"/>
      <w:r>
        <w:t>wc</w:t>
      </w:r>
      <w:r w:rsidRPr="004A4EB0">
        <w:t>’ye</w:t>
      </w:r>
      <w:proofErr w:type="spellEnd"/>
      <w:r w:rsidRPr="004A4EB0">
        <w:t xml:space="preserve"> dönüştürülmesi,</w:t>
      </w:r>
    </w:p>
    <w:p w:rsidR="00711522" w:rsidRDefault="00711522" w:rsidP="00711522">
      <w:pPr>
        <w:pStyle w:val="ListeParagraf"/>
        <w:tabs>
          <w:tab w:val="left" w:pos="9214"/>
          <w:tab w:val="left" w:pos="9356"/>
        </w:tabs>
        <w:ind w:right="-1"/>
        <w:jc w:val="both"/>
      </w:pPr>
    </w:p>
    <w:p w:rsidR="00711522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6F7377">
        <w:t xml:space="preserve">Ayaş </w:t>
      </w:r>
      <w:r>
        <w:t>İlçesi</w:t>
      </w:r>
      <w:r w:rsidRPr="006F7377">
        <w:t xml:space="preserve"> </w:t>
      </w:r>
      <w:proofErr w:type="spellStart"/>
      <w:r w:rsidRPr="006F7377">
        <w:t>Şeyhmuhittin</w:t>
      </w:r>
      <w:proofErr w:type="spellEnd"/>
      <w:r w:rsidRPr="006F7377">
        <w:t xml:space="preserve"> Mahallesi 142 ada 4 ve 5 parsel sayılı taşınmazlar üzerinde bulunan mesire alanı</w:t>
      </w:r>
      <w:r>
        <w:t>nın</w:t>
      </w:r>
      <w:r w:rsidRPr="006F7377">
        <w:t xml:space="preserve"> içerisine ilçe halkımızın ihtiyacını karşılayaca</w:t>
      </w:r>
      <w:r>
        <w:t>k şekilde içerisinde kütüphane</w:t>
      </w:r>
      <w:r w:rsidRPr="006F7377">
        <w:t xml:space="preserve"> ve diğer sosyal ihtiyaçların karşılanabileceği bir adet kültür merkezinin Büyükşehir Belediye</w:t>
      </w:r>
      <w:r>
        <w:t>since</w:t>
      </w:r>
      <w:r w:rsidRPr="006F7377">
        <w:t xml:space="preserve"> yapılması,</w:t>
      </w:r>
    </w:p>
    <w:p w:rsidR="00711522" w:rsidRPr="004A4EB0" w:rsidRDefault="00711522" w:rsidP="00711522">
      <w:pPr>
        <w:tabs>
          <w:tab w:val="left" w:pos="9214"/>
          <w:tab w:val="left" w:pos="9356"/>
        </w:tabs>
        <w:ind w:right="-1"/>
        <w:jc w:val="both"/>
      </w:pPr>
    </w:p>
    <w:p w:rsidR="00711522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6F7377">
        <w:t xml:space="preserve">Ayaş </w:t>
      </w:r>
      <w:r>
        <w:t>İlçesi</w:t>
      </w:r>
      <w:r w:rsidRPr="006F7377">
        <w:t xml:space="preserve"> </w:t>
      </w:r>
      <w:proofErr w:type="spellStart"/>
      <w:r w:rsidRPr="006F7377">
        <w:t>Şeyhmuhittin</w:t>
      </w:r>
      <w:proofErr w:type="spellEnd"/>
      <w:r w:rsidRPr="006F7377">
        <w:t xml:space="preserve"> Mahallesi 142 ada 4 ve 5 parsel sayılı taşınmazlar üzerinde bulunan</w:t>
      </w:r>
      <w:r>
        <w:t xml:space="preserve"> dut bahçesi içerisinde “241.</w:t>
      </w:r>
      <w:r w:rsidRPr="006F7377">
        <w:t xml:space="preserve"> Piyade Alay Komutanlığından</w:t>
      </w:r>
      <w:r>
        <w:t xml:space="preserve">” kalma nizamiye, </w:t>
      </w:r>
      <w:proofErr w:type="gramStart"/>
      <w:r>
        <w:t>karargah</w:t>
      </w:r>
      <w:proofErr w:type="gramEnd"/>
      <w:r>
        <w:t xml:space="preserve"> ve h</w:t>
      </w:r>
      <w:r w:rsidRPr="006F7377">
        <w:t>astane bina</w:t>
      </w:r>
      <w:r>
        <w:t>larının</w:t>
      </w:r>
      <w:r w:rsidRPr="006F7377">
        <w:t xml:space="preserve"> Büyükşehir Belediye</w:t>
      </w:r>
      <w:r>
        <w:t>since</w:t>
      </w:r>
      <w:r w:rsidRPr="006F7377">
        <w:t xml:space="preserve"> tadilatının yapılması,</w:t>
      </w:r>
    </w:p>
    <w:p w:rsidR="00711522" w:rsidRDefault="00711522" w:rsidP="00711522">
      <w:pPr>
        <w:pStyle w:val="ListeParagraf"/>
      </w:pPr>
    </w:p>
    <w:p w:rsidR="00711522" w:rsidRDefault="00711522" w:rsidP="00711522">
      <w:pPr>
        <w:tabs>
          <w:tab w:val="left" w:pos="9214"/>
          <w:tab w:val="left" w:pos="9356"/>
        </w:tabs>
        <w:ind w:right="-1"/>
        <w:contextualSpacing/>
        <w:jc w:val="both"/>
      </w:pPr>
    </w:p>
    <w:p w:rsidR="00711522" w:rsidRDefault="00711522" w:rsidP="00711522">
      <w:pPr>
        <w:tabs>
          <w:tab w:val="left" w:pos="9214"/>
          <w:tab w:val="left" w:pos="9356"/>
        </w:tabs>
        <w:ind w:right="-1"/>
        <w:contextualSpacing/>
        <w:jc w:val="both"/>
      </w:pPr>
    </w:p>
    <w:p w:rsidR="00711522" w:rsidRDefault="00711522" w:rsidP="00711522">
      <w:pPr>
        <w:tabs>
          <w:tab w:val="left" w:pos="9214"/>
          <w:tab w:val="left" w:pos="9356"/>
        </w:tabs>
        <w:ind w:right="-1"/>
        <w:contextualSpacing/>
        <w:jc w:val="both"/>
      </w:pPr>
    </w:p>
    <w:p w:rsidR="00711522" w:rsidRDefault="00711522" w:rsidP="00711522">
      <w:pPr>
        <w:tabs>
          <w:tab w:val="left" w:pos="9214"/>
          <w:tab w:val="left" w:pos="9356"/>
        </w:tabs>
        <w:ind w:right="-1"/>
        <w:contextualSpacing/>
        <w:jc w:val="both"/>
      </w:pPr>
    </w:p>
    <w:p w:rsidR="00711522" w:rsidRDefault="00711522" w:rsidP="00711522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11522" w:rsidRPr="002D00A5" w:rsidTr="00F71017">
        <w:trPr>
          <w:trHeight w:val="1008"/>
        </w:trPr>
        <w:tc>
          <w:tcPr>
            <w:tcW w:w="3510" w:type="dxa"/>
          </w:tcPr>
          <w:p w:rsidR="00711522" w:rsidRPr="002D00A5" w:rsidRDefault="00711522" w:rsidP="00F71017">
            <w:pPr>
              <w:ind w:right="-1"/>
              <w:jc w:val="center"/>
            </w:pPr>
            <w:r w:rsidRPr="002D00A5">
              <w:t>T.C.</w:t>
            </w:r>
          </w:p>
          <w:p w:rsidR="00711522" w:rsidRPr="002D00A5" w:rsidRDefault="00711522" w:rsidP="00F71017">
            <w:pPr>
              <w:ind w:right="-1"/>
              <w:jc w:val="center"/>
            </w:pPr>
            <w:r w:rsidRPr="002D00A5">
              <w:t>ANKARA BÜYÜKŞEHİR</w:t>
            </w:r>
          </w:p>
          <w:p w:rsidR="00711522" w:rsidRPr="002D00A5" w:rsidRDefault="00711522" w:rsidP="00F71017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711522" w:rsidRDefault="00711522" w:rsidP="00711522">
      <w:pPr>
        <w:tabs>
          <w:tab w:val="left" w:pos="1935"/>
          <w:tab w:val="left" w:pos="9356"/>
        </w:tabs>
        <w:ind w:right="-1"/>
        <w:jc w:val="both"/>
      </w:pPr>
    </w:p>
    <w:p w:rsidR="00711522" w:rsidRDefault="00711522" w:rsidP="00711522">
      <w:pPr>
        <w:tabs>
          <w:tab w:val="left" w:pos="1935"/>
          <w:tab w:val="left" w:pos="9356"/>
        </w:tabs>
        <w:ind w:right="-1"/>
        <w:jc w:val="both"/>
      </w:pPr>
    </w:p>
    <w:p w:rsidR="00711522" w:rsidRDefault="00711522" w:rsidP="00711522">
      <w:pPr>
        <w:ind w:right="-1"/>
        <w:jc w:val="both"/>
      </w:pPr>
      <w:r>
        <w:t>Karar No: 937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13.06.2025</w:t>
      </w:r>
    </w:p>
    <w:p w:rsidR="00711522" w:rsidRDefault="00711522" w:rsidP="00711522">
      <w:pPr>
        <w:tabs>
          <w:tab w:val="left" w:pos="9214"/>
          <w:tab w:val="left" w:pos="9356"/>
        </w:tabs>
        <w:ind w:right="-1"/>
        <w:contextualSpacing/>
        <w:jc w:val="center"/>
      </w:pPr>
      <w:bookmarkStart w:id="0" w:name="_GoBack"/>
      <w:bookmarkEnd w:id="0"/>
    </w:p>
    <w:p w:rsidR="00711522" w:rsidRDefault="00711522" w:rsidP="00711522">
      <w:pPr>
        <w:tabs>
          <w:tab w:val="left" w:pos="9214"/>
          <w:tab w:val="left" w:pos="9356"/>
        </w:tabs>
        <w:ind w:right="-1"/>
        <w:contextualSpacing/>
        <w:jc w:val="center"/>
      </w:pPr>
    </w:p>
    <w:p w:rsidR="00711522" w:rsidRDefault="00711522" w:rsidP="00711522">
      <w:pPr>
        <w:tabs>
          <w:tab w:val="left" w:pos="9214"/>
          <w:tab w:val="left" w:pos="9356"/>
        </w:tabs>
        <w:ind w:right="-1"/>
        <w:contextualSpacing/>
        <w:jc w:val="center"/>
      </w:pPr>
      <w:r>
        <w:t>-2-</w:t>
      </w:r>
    </w:p>
    <w:p w:rsidR="00711522" w:rsidRDefault="00711522" w:rsidP="00711522">
      <w:pPr>
        <w:tabs>
          <w:tab w:val="left" w:pos="9214"/>
          <w:tab w:val="left" w:pos="9356"/>
        </w:tabs>
        <w:ind w:right="-1"/>
        <w:contextualSpacing/>
        <w:jc w:val="both"/>
      </w:pPr>
    </w:p>
    <w:p w:rsidR="00711522" w:rsidRDefault="00711522" w:rsidP="00711522">
      <w:pPr>
        <w:tabs>
          <w:tab w:val="left" w:pos="9214"/>
          <w:tab w:val="left" w:pos="9356"/>
        </w:tabs>
        <w:ind w:right="-1"/>
        <w:jc w:val="both"/>
      </w:pPr>
    </w:p>
    <w:p w:rsidR="00711522" w:rsidRPr="004A4EB0" w:rsidRDefault="00711522" w:rsidP="00711522">
      <w:pPr>
        <w:tabs>
          <w:tab w:val="left" w:pos="9214"/>
          <w:tab w:val="left" w:pos="9356"/>
        </w:tabs>
        <w:ind w:right="-1"/>
        <w:jc w:val="both"/>
      </w:pPr>
    </w:p>
    <w:p w:rsidR="00711522" w:rsidRPr="00915810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915810">
        <w:t xml:space="preserve">Ayaş İlçesi sembolü olan dut meyvemizin yoğunlukla bulunduğu (tahmini 3000 adet dut ağacı) Merkez </w:t>
      </w:r>
      <w:proofErr w:type="spellStart"/>
      <w:r w:rsidRPr="00915810">
        <w:t>Ferahfaki</w:t>
      </w:r>
      <w:proofErr w:type="spellEnd"/>
      <w:r w:rsidRPr="00915810">
        <w:t xml:space="preserve"> Mahallesi, </w:t>
      </w:r>
      <w:proofErr w:type="spellStart"/>
      <w:r w:rsidRPr="00915810">
        <w:t>Ovabağı</w:t>
      </w:r>
      <w:proofErr w:type="spellEnd"/>
      <w:r w:rsidRPr="00915810">
        <w:t xml:space="preserve"> Mevkiine Büyükşehir Belediyesince </w:t>
      </w:r>
      <w:proofErr w:type="spellStart"/>
      <w:r w:rsidRPr="00915810">
        <w:t>Kirazdibi</w:t>
      </w:r>
      <w:proofErr w:type="spellEnd"/>
      <w:r w:rsidRPr="00915810">
        <w:t xml:space="preserve"> </w:t>
      </w:r>
      <w:proofErr w:type="spellStart"/>
      <w:r w:rsidRPr="00915810">
        <w:t>Göletinden</w:t>
      </w:r>
      <w:proofErr w:type="spellEnd"/>
      <w:r w:rsidRPr="00915810">
        <w:t xml:space="preserve"> kapalı devre sulama sistemi kurulması,</w:t>
      </w:r>
    </w:p>
    <w:p w:rsidR="00711522" w:rsidRPr="004A4EB0" w:rsidRDefault="00711522" w:rsidP="00711522">
      <w:pPr>
        <w:tabs>
          <w:tab w:val="left" w:pos="9214"/>
          <w:tab w:val="left" w:pos="9356"/>
        </w:tabs>
        <w:ind w:right="-1"/>
        <w:jc w:val="both"/>
      </w:pPr>
    </w:p>
    <w:p w:rsidR="00711522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915810">
        <w:t>Ayaş İlçesi Ömeroğlu Mahallesi 107/7 parselde bulunan (Ayaş İlçesi ve Köyleri Yrd. Derneği tarafından Ayaş Belediyesine hibe edilen) ahşap evin Büyükşehir Belediyesince tadilatının yapılması,</w:t>
      </w:r>
    </w:p>
    <w:p w:rsidR="00711522" w:rsidRDefault="00711522" w:rsidP="00711522">
      <w:pPr>
        <w:pStyle w:val="ListeParagraf"/>
      </w:pPr>
    </w:p>
    <w:p w:rsidR="00EB7BBC" w:rsidRDefault="00711522" w:rsidP="00711522">
      <w:pPr>
        <w:pStyle w:val="ListeParagraf"/>
        <w:numPr>
          <w:ilvl w:val="0"/>
          <w:numId w:val="47"/>
        </w:numPr>
        <w:tabs>
          <w:tab w:val="left" w:pos="9214"/>
          <w:tab w:val="left" w:pos="9356"/>
        </w:tabs>
        <w:ind w:right="-1"/>
        <w:contextualSpacing/>
        <w:jc w:val="both"/>
      </w:pPr>
      <w:r w:rsidRPr="006F7377">
        <w:t>02.05.2025 Cuma günü Ayaş İlçesi Gençali Mahallesinde meydana gelen sel felaketinde bir adet itfaiye aracı büyük hasar ala</w:t>
      </w:r>
      <w:r>
        <w:t>rak kullanılamaz hale gelmiş olup,</w:t>
      </w:r>
      <w:r w:rsidRPr="006F7377">
        <w:t xml:space="preserve"> </w:t>
      </w:r>
      <w:r>
        <w:t>ihtiyaçları karşılamak üzere b</w:t>
      </w:r>
      <w:r w:rsidRPr="006F7377">
        <w:t>ir adet itfaiye</w:t>
      </w:r>
      <w:r>
        <w:t xml:space="preserve"> aracının Büyükşehir Belediyesi </w:t>
      </w:r>
      <w:r w:rsidRPr="006F7377">
        <w:t>tarafından</w:t>
      </w:r>
      <w:r>
        <w:t xml:space="preserve"> Ayaş Belediyesine verilmesi talep edilmiş olup yapılan araştırmalarda </w:t>
      </w:r>
      <w:proofErr w:type="spellStart"/>
      <w:r>
        <w:t>aktüerya</w:t>
      </w:r>
      <w:proofErr w:type="spellEnd"/>
      <w:r>
        <w:t xml:space="preserve"> maliyetleri belli olmadığı için konunun ilgilisine iadesi</w:t>
      </w:r>
      <w:r>
        <w:t>ne</w:t>
      </w:r>
      <w:r w:rsidR="000F76BE">
        <w:t xml:space="preserve"> </w:t>
      </w:r>
      <w:r w:rsidR="00EC582E" w:rsidRPr="00896330">
        <w:t xml:space="preserve">ilişkin </w:t>
      </w:r>
      <w:r w:rsidRPr="00C1697D">
        <w:t>Plan ve Bütçe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2842B3">
        <w:t xml:space="preserve"> </w:t>
      </w:r>
      <w:r w:rsidR="00EC582E" w:rsidRPr="00896330">
        <w:t>oy</w:t>
      </w:r>
      <w:r w:rsidR="007B2138">
        <w:t>birliği</w:t>
      </w:r>
      <w:r w:rsidR="00EC582E"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5408-58A8-4AB0-AE61-3CE42B3B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2025-06-16T06:53:00Z</dcterms:created>
  <dcterms:modified xsi:type="dcterms:W3CDTF">2025-06-16T06:53:00Z</dcterms:modified>
</cp:coreProperties>
</file>