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13FB6">
        <w:t>1</w:t>
      </w:r>
      <w:r w:rsidR="00152B24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52B24" w:rsidP="00AA7ED1">
      <w:pPr>
        <w:ind w:right="-1" w:firstLine="708"/>
        <w:jc w:val="both"/>
      </w:pPr>
      <w:r>
        <w:t>Çankaya İlçesi Koru Mahallesi ile Etimesgut İlçesi Erler Mahallesi sınırlarında bulunan Dumlupınar Bulvarı üzerindeki isimsiz yaya üst geçidinin “Şehit Hilmi BIYIKLI Yaya Üst Geçidi”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53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152B24">
        <w:t>Çankaya İlçesi Koru Mahallesi ile Etimesgut İlçesi Erler Mahallesi sınırlarında bulunan Dumlupınar Bulvarı üzerindeki isimsiz yaya üst geçidinin “Şehit Hilmi BIYIKLI Yaya Üst Geçidi” olarak isimlendirilmesi</w:t>
      </w:r>
      <w:r w:rsidR="00152B24">
        <w:t>ne</w:t>
      </w:r>
      <w:bookmarkStart w:id="0" w:name="_GoBack"/>
      <w:bookmarkEnd w:id="0"/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C34853">
        <w:t xml:space="preserve"> </w:t>
      </w:r>
      <w:r w:rsidR="00C34853" w:rsidRPr="00C34853">
        <w:t>oylamaya katılan 110 üyenin oyuyla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3FB6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2B24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9F5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7D7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853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4465-35CF-4436-B801-70154D71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2025-06-13T08:36:00Z</cp:lastPrinted>
  <dcterms:created xsi:type="dcterms:W3CDTF">2025-06-13T08:38:00Z</dcterms:created>
  <dcterms:modified xsi:type="dcterms:W3CDTF">2025-06-13T08:38:00Z</dcterms:modified>
</cp:coreProperties>
</file>