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BC17F8">
        <w:t>8</w:t>
      </w:r>
      <w:r w:rsidR="00E2704C">
        <w:t>9</w:t>
      </w:r>
      <w:r w:rsidR="00D945EA">
        <w:t>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D945EA" w:rsidP="00AA7ED1">
      <w:pPr>
        <w:ind w:right="-1" w:firstLine="708"/>
        <w:jc w:val="both"/>
      </w:pPr>
      <w:r>
        <w:t xml:space="preserve">Sincan İlçesi </w:t>
      </w:r>
      <w:proofErr w:type="spellStart"/>
      <w:r>
        <w:t>Törekent</w:t>
      </w:r>
      <w:proofErr w:type="spellEnd"/>
      <w:r>
        <w:t xml:space="preserve"> Mahallesi sınırlarında bulunan yeni yapılan isimsiz parkın “105. Yıl Parkı” olarak isimlendirilmesine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29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D945EA">
        <w:t xml:space="preserve">Sincan İlçesi </w:t>
      </w:r>
      <w:proofErr w:type="spellStart"/>
      <w:r w:rsidR="00D945EA">
        <w:t>Törekent</w:t>
      </w:r>
      <w:proofErr w:type="spellEnd"/>
      <w:r w:rsidR="00D945EA">
        <w:t xml:space="preserve"> Mahallesi sınırlarında bulunan 2125, 2126 ve 2127 adalar önünde yeni yapılan isimsiz parkın “105. Yıl Parkı” olarak isimlendirilmesi</w:t>
      </w:r>
      <w:r w:rsidR="00D945EA">
        <w:t>ne</w:t>
      </w:r>
      <w:bookmarkStart w:id="0" w:name="_GoBack"/>
      <w:bookmarkEnd w:id="0"/>
      <w:r w:rsidR="007B211C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151DE4">
        <w:t xml:space="preserve"> </w:t>
      </w:r>
      <w:r w:rsidR="00151DE4" w:rsidRPr="00151DE4">
        <w:t>oylamaya katılan 110 üyenin oyuyla</w:t>
      </w:r>
      <w:r w:rsidR="00E2704C">
        <w:t xml:space="preserve"> </w:t>
      </w:r>
      <w:r w:rsidRPr="00896330">
        <w:t>oy</w:t>
      </w:r>
      <w:r w:rsidR="00E43877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1B33F-ED6F-4375-971E-55D601E0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2025-06-13T07:35:00Z</cp:lastPrinted>
  <dcterms:created xsi:type="dcterms:W3CDTF">2025-06-13T07:37:00Z</dcterms:created>
  <dcterms:modified xsi:type="dcterms:W3CDTF">2025-06-13T07:37:00Z</dcterms:modified>
</cp:coreProperties>
</file>