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E76BDF">
        <w:t>9</w:t>
      </w:r>
      <w:r w:rsidR="00610E6D">
        <w:t>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10</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610E6D" w:rsidP="004168F8">
      <w:pPr>
        <w:ind w:firstLine="709"/>
        <w:jc w:val="both"/>
      </w:pPr>
      <w:r>
        <w:t xml:space="preserve">Belediyemiz ile </w:t>
      </w:r>
      <w:proofErr w:type="spellStart"/>
      <w:r>
        <w:t>Kemerhisar</w:t>
      </w:r>
      <w:proofErr w:type="spellEnd"/>
      <w:r>
        <w:t xml:space="preserve"> Belediyesi arasında kreş ve okul öncesi eğitim binası yapılması konusunda protokol düzenlenmesine</w:t>
      </w:r>
      <w:r w:rsidR="000463C6" w:rsidRPr="004350EB">
        <w:t xml:space="preserve"> </w:t>
      </w:r>
      <w:r w:rsidR="004663E8" w:rsidRPr="004350EB">
        <w:t>ilişkin</w:t>
      </w:r>
      <w:r w:rsidR="00764D07">
        <w:t xml:space="preserve"> </w:t>
      </w:r>
      <w:r>
        <w:t>Etüt ve Projeler</w:t>
      </w:r>
      <w:r w:rsidR="000463C6">
        <w:t xml:space="preserve"> Dairesi Başkanlığının</w:t>
      </w:r>
      <w:r w:rsidR="00257646" w:rsidRPr="00B7008F">
        <w:t xml:space="preserve"> </w:t>
      </w:r>
      <w:r w:rsidR="000463C6">
        <w:t>2</w:t>
      </w:r>
      <w:r w:rsidR="006B43EF">
        <w:t>2</w:t>
      </w:r>
      <w:r w:rsidR="00257646" w:rsidRPr="00B7008F">
        <w:t>.</w:t>
      </w:r>
      <w:r w:rsidR="000463C6">
        <w:t>05</w:t>
      </w:r>
      <w:r w:rsidR="00257646" w:rsidRPr="00B7008F">
        <w:t>.2025</w:t>
      </w:r>
      <w:r w:rsidR="00257646">
        <w:t xml:space="preserve"> </w:t>
      </w:r>
      <w:r w:rsidR="00257646" w:rsidRPr="00B7008F">
        <w:t xml:space="preserve">tarihli ve </w:t>
      </w:r>
      <w:r w:rsidR="00E76BDF">
        <w:t>E-</w:t>
      </w:r>
      <w:r>
        <w:t>1688628</w:t>
      </w:r>
      <w:r w:rsidR="00257646">
        <w:t xml:space="preserve"> </w:t>
      </w:r>
      <w:r w:rsidR="00257646" w:rsidRPr="00B7008F">
        <w:t>sayılı Raporu</w:t>
      </w:r>
      <w:r w:rsidR="00257646" w:rsidRPr="009F6A69">
        <w:t xml:space="preserve"> </w:t>
      </w:r>
      <w:r w:rsidR="004168F8" w:rsidRPr="009F6A69">
        <w:t xml:space="preserve">Büyükşehir Belediye Meclisinin </w:t>
      </w:r>
      <w:r w:rsidR="002632BD">
        <w:t>10.06.2025</w:t>
      </w:r>
      <w:r w:rsidR="004168F8" w:rsidRPr="009F6A69">
        <w:t xml:space="preserve"> tarihli toplantısında okundu.</w:t>
      </w:r>
    </w:p>
    <w:p w:rsidR="004168F8" w:rsidRDefault="004168F8" w:rsidP="004168F8">
      <w:pPr>
        <w:ind w:firstLine="709"/>
        <w:jc w:val="both"/>
      </w:pPr>
    </w:p>
    <w:p w:rsidR="00F077D7" w:rsidRDefault="00577DCA" w:rsidP="00F077D7">
      <w:pPr>
        <w:ind w:right="-1"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IŞIK’ın</w:t>
      </w:r>
      <w:proofErr w:type="spellEnd"/>
      <w:r w:rsidRPr="007120CB">
        <w:t xml:space="preserve"> şifahi önerisinin kabulü ile kon</w:t>
      </w:r>
      <w:r>
        <w:t xml:space="preserve">u üzerinde yapılan görüşmelerde; </w:t>
      </w:r>
      <w:r w:rsidR="002632BD">
        <w:t>Fen İşleri Dairesi Başkanlığının</w:t>
      </w:r>
      <w:r w:rsidR="00610E6D" w:rsidRPr="00610E6D">
        <w:t xml:space="preserve"> 27.09.2024 tarihli ve E-</w:t>
      </w:r>
      <w:r w:rsidR="00610E6D">
        <w:t>1415267 sayılı yazısında;</w:t>
      </w:r>
      <w:r w:rsidR="002632BD">
        <w:t xml:space="preserve"> </w:t>
      </w:r>
      <w:r w:rsidR="00610E6D" w:rsidRPr="00610E6D">
        <w:t xml:space="preserve">Mülkiyeti </w:t>
      </w:r>
      <w:proofErr w:type="spellStart"/>
      <w:r w:rsidR="00610E6D">
        <w:t>Kemerhisar</w:t>
      </w:r>
      <w:proofErr w:type="spellEnd"/>
      <w:r w:rsidR="00610E6D">
        <w:t xml:space="preserve"> Belediye Başkanlığı</w:t>
      </w:r>
      <w:r w:rsidR="00610E6D" w:rsidRPr="00610E6D">
        <w:t>na ait olan Cumhuriyet Mahallesi 323 Ada 1 Parselde kayıtlı alanda bulunan yapının tadilatının</w:t>
      </w:r>
      <w:r w:rsidR="00610E6D">
        <w:t xml:space="preserve"> </w:t>
      </w:r>
      <w:proofErr w:type="spellStart"/>
      <w:r w:rsidR="00610E6D">
        <w:t>Kemerhisar</w:t>
      </w:r>
      <w:proofErr w:type="spellEnd"/>
      <w:r w:rsidR="00610E6D">
        <w:t xml:space="preserve"> Belediye Başkanlığı</w:t>
      </w:r>
      <w:r w:rsidR="00610E6D" w:rsidRPr="00610E6D">
        <w:t>nca yapılarak kreş ve okul öncesi eğitim binası olarak kullanılması için gerekli olan bedelin, meclis kararları ile kardeş kent olan Ankara Büyükşehir Belediyesi tarafından gerçekleştirilmesi talep edilmektedir.</w:t>
      </w:r>
      <w:proofErr w:type="gramEnd"/>
    </w:p>
    <w:p w:rsidR="00F077D7" w:rsidRDefault="00F077D7" w:rsidP="00F077D7">
      <w:pPr>
        <w:ind w:right="-1" w:firstLine="709"/>
        <w:jc w:val="both"/>
      </w:pPr>
    </w:p>
    <w:p w:rsidR="00F077D7" w:rsidRDefault="00610E6D" w:rsidP="00F077D7">
      <w:pPr>
        <w:ind w:right="-1" w:firstLine="709"/>
        <w:jc w:val="both"/>
      </w:pPr>
      <w:r w:rsidRPr="00610E6D">
        <w:t>5393 sayılı Belediye Kanununun "Meclisin görev ve yetkileri" başlıklı 18 inci maddesinde, "Belediye meclisinin görev ve yetkileri şunlardır: p) Yurt içindeki ve Çevre ve Şehircilik Bakanlığının izniyle yurt dışındaki belediyeler ve mahalli idare birlikleriyle ka</w:t>
      </w:r>
      <w:r>
        <w:t>rşılıklı iş birliği yapılmasına,</w:t>
      </w:r>
      <w:r w:rsidRPr="00610E6D">
        <w:t xml:space="preserve"> kar</w:t>
      </w:r>
      <w:r>
        <w:t>deş kent ilişkileri kurulmasına,</w:t>
      </w:r>
      <w:r w:rsidRPr="00610E6D">
        <w:t xml:space="preserve"> ekonomik ve sosyal ilişkileri geliştirmek amacıyla kültür, sanat ve spor gibi alanlarda faaliyet v</w:t>
      </w:r>
      <w:r>
        <w:t>e projeler gerçekleştirilmesine,</w:t>
      </w:r>
      <w:r w:rsidRPr="00610E6D">
        <w:t xml:space="preserve"> bu çerçevede arsa, bina ve benzeri tesisleri yapma, yaptırma, kiralama veya tahsis etmeye karar vermek" hükmü yer almaktadır.</w:t>
      </w:r>
    </w:p>
    <w:p w:rsidR="00F077D7" w:rsidRDefault="00F077D7" w:rsidP="00F077D7">
      <w:pPr>
        <w:ind w:right="-1" w:firstLine="709"/>
        <w:jc w:val="both"/>
      </w:pPr>
    </w:p>
    <w:p w:rsidR="00EC2401" w:rsidRDefault="00F077D7" w:rsidP="00F077D7">
      <w:pPr>
        <w:ind w:right="-1" w:firstLine="709"/>
        <w:jc w:val="both"/>
      </w:pPr>
      <w:proofErr w:type="gramStart"/>
      <w:r>
        <w:t xml:space="preserve">Bu nedenle; </w:t>
      </w:r>
      <w:r w:rsidR="00610E6D" w:rsidRPr="00610E6D">
        <w:t xml:space="preserve">Anılan hüküm doğrultusunda </w:t>
      </w:r>
      <w:proofErr w:type="spellStart"/>
      <w:r w:rsidR="00610E6D" w:rsidRPr="00610E6D">
        <w:t>Kemerhisar</w:t>
      </w:r>
      <w:proofErr w:type="spellEnd"/>
      <w:r w:rsidR="00610E6D" w:rsidRPr="00610E6D">
        <w:t xml:space="preserve"> Belediye Meclisinin 05.07.2024 tarih ve 128 sayılı </w:t>
      </w:r>
      <w:r w:rsidRPr="00610E6D">
        <w:t xml:space="preserve">Kararıyla </w:t>
      </w:r>
      <w:r w:rsidR="00610E6D" w:rsidRPr="00610E6D">
        <w:t xml:space="preserve">Ankara Büyükşehir Belediyesi ile kardeş şehir ilişkisi kurulmasına karar verilmiş olup, </w:t>
      </w:r>
      <w:proofErr w:type="spellStart"/>
      <w:r>
        <w:t>Kemerhisar</w:t>
      </w:r>
      <w:proofErr w:type="spellEnd"/>
      <w:r>
        <w:t xml:space="preserve"> Belediye Başkanlığı</w:t>
      </w:r>
      <w:r w:rsidR="00610E6D" w:rsidRPr="00610E6D">
        <w:t>nca talep edilen kreş ve okul öncesi eğitim binası olarak kullanılacak yapı tadilat bedelinin üstlenilmesi, ilgili mevzuata uygun olarak yapıma ilişkin izlenecek usulün protokol ile belirlenmesi ve bu amaçla düzenlenecek protokolleri imzalamak üzere Büyükşehir Belediye Başkanı ve</w:t>
      </w:r>
      <w:r w:rsidR="002632BD">
        <w:t>ya</w:t>
      </w:r>
      <w:bookmarkStart w:id="0" w:name="_GoBack"/>
      <w:bookmarkEnd w:id="0"/>
      <w:r w:rsidR="00610E6D" w:rsidRPr="00610E6D">
        <w:t xml:space="preserve"> uygun görmesi halinde bir belediye personeline yetki verebilmesi</w:t>
      </w:r>
      <w:r>
        <w:t xml:space="preserve">ne </w:t>
      </w:r>
      <w:r w:rsidR="009D63E0">
        <w:t xml:space="preserve">ilişkin </w:t>
      </w:r>
      <w:r w:rsidR="00577DCA">
        <w:t>teklif</w:t>
      </w:r>
      <w:r w:rsidR="00D619C4">
        <w:t xml:space="preserve"> </w:t>
      </w:r>
      <w:r w:rsidR="009D63E0">
        <w:t>oylanarak oy</w:t>
      </w:r>
      <w:r w:rsidR="00D2246C">
        <w:t>birliği</w:t>
      </w:r>
      <w:r w:rsidR="009D63E0">
        <w:t xml:space="preserve">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C256C9" w:rsidP="00CA48F7">
            <w:pPr>
              <w:tabs>
                <w:tab w:val="left" w:pos="3268"/>
              </w:tabs>
              <w:jc w:val="center"/>
              <w:rPr>
                <w:color w:val="000000"/>
              </w:rPr>
            </w:pPr>
            <w:r>
              <w:rPr>
                <w:color w:val="000000"/>
              </w:rPr>
              <w:t>Evrim KÜÇÜK</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3C6"/>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7DD8"/>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32BD"/>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413"/>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C2A"/>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0ECB"/>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D"/>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3EF"/>
    <w:rsid w:val="006B44F0"/>
    <w:rsid w:val="006B5389"/>
    <w:rsid w:val="006B622A"/>
    <w:rsid w:val="006B6A43"/>
    <w:rsid w:val="006B6BF7"/>
    <w:rsid w:val="006C033F"/>
    <w:rsid w:val="006C066A"/>
    <w:rsid w:val="006C1077"/>
    <w:rsid w:val="006C22FC"/>
    <w:rsid w:val="006C2E54"/>
    <w:rsid w:val="006C2E9A"/>
    <w:rsid w:val="006C3903"/>
    <w:rsid w:val="006C4171"/>
    <w:rsid w:val="006C43B2"/>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B7"/>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A7"/>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9FC"/>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6C05"/>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30BF"/>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46C"/>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6BDF"/>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7D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E9F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344F-2BB2-4FD8-8CC8-BF0F2F0E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2140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2025-06-11T12:53:00Z</cp:lastPrinted>
  <dcterms:created xsi:type="dcterms:W3CDTF">2025-06-11T11:08:00Z</dcterms:created>
  <dcterms:modified xsi:type="dcterms:W3CDTF">2025-06-11T12:53:00Z</dcterms:modified>
</cp:coreProperties>
</file>