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486AB7" w:rsidRDefault="00486AB7" w:rsidP="00481184">
      <w:pPr>
        <w:tabs>
          <w:tab w:val="left" w:pos="1935"/>
          <w:tab w:val="left" w:pos="9356"/>
        </w:tabs>
        <w:jc w:val="both"/>
      </w:pPr>
    </w:p>
    <w:p w:rsidR="00D42A9B" w:rsidRDefault="00D42A9B" w:rsidP="00481184">
      <w:pPr>
        <w:tabs>
          <w:tab w:val="left" w:pos="1935"/>
          <w:tab w:val="left" w:pos="9356"/>
        </w:tabs>
        <w:jc w:val="both"/>
      </w:pPr>
    </w:p>
    <w:p w:rsidR="007D7EA8" w:rsidRDefault="005B2ED8" w:rsidP="00481184">
      <w:pPr>
        <w:jc w:val="both"/>
      </w:pPr>
      <w:r>
        <w:t xml:space="preserve">Karar No: </w:t>
      </w:r>
      <w:r w:rsidR="000E3A16">
        <w:t>9</w:t>
      </w:r>
      <w:r w:rsidR="002E6C49">
        <w:t>2</w:t>
      </w:r>
      <w:r w:rsidR="004D1092">
        <w:t>6</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FD2EC5">
        <w:t>13</w:t>
      </w:r>
      <w:r w:rsidR="00305F2F">
        <w:t>.</w:t>
      </w:r>
      <w:r w:rsidR="00661F8C">
        <w:t>0</w:t>
      </w:r>
      <w:r w:rsidR="000E3A16">
        <w:t>6</w:t>
      </w:r>
      <w:r w:rsidR="00661F8C">
        <w:t>.2025</w:t>
      </w:r>
    </w:p>
    <w:p w:rsidR="00621703" w:rsidRDefault="00621703" w:rsidP="00481184">
      <w:pPr>
        <w:jc w:val="both"/>
      </w:pPr>
    </w:p>
    <w:p w:rsidR="00D42A9B" w:rsidRDefault="00D42A9B" w:rsidP="00481184">
      <w:pPr>
        <w:jc w:val="both"/>
      </w:pPr>
    </w:p>
    <w:p w:rsidR="003D4E05" w:rsidRDefault="005C0890" w:rsidP="00481184">
      <w:pPr>
        <w:jc w:val="center"/>
      </w:pPr>
      <w:r w:rsidRPr="002D00A5">
        <w:t>K A R A R</w:t>
      </w:r>
    </w:p>
    <w:p w:rsidR="00EC2401" w:rsidRDefault="00EC2401" w:rsidP="00481184"/>
    <w:p w:rsidR="00D42A9B" w:rsidRDefault="00D42A9B" w:rsidP="00481184"/>
    <w:p w:rsidR="00D42A9B" w:rsidRDefault="00D42A9B" w:rsidP="00481184"/>
    <w:p w:rsidR="00CE127F" w:rsidRDefault="00CE127F" w:rsidP="00481184"/>
    <w:p w:rsidR="004168F8" w:rsidRDefault="004D1092" w:rsidP="000E3A16">
      <w:pPr>
        <w:ind w:firstLine="709"/>
        <w:jc w:val="both"/>
      </w:pPr>
      <w:r>
        <w:t>Yenimahalle İlçesi Demet Mahallesi 15881 ada 7, 8 ve 9 parsellerin otobüs hareket noktası olarak kullanılmak üzere EGO Genel Müdürlüğüne 10 (on) yıl süre ile tahsis edilmesine</w:t>
      </w:r>
      <w:r w:rsidR="00FD2EC5">
        <w:t xml:space="preserve"> </w:t>
      </w:r>
      <w:r w:rsidR="00765FBE">
        <w:t xml:space="preserve">ilişkin </w:t>
      </w:r>
      <w:r w:rsidR="006563B6">
        <w:t>Emlak ve İstimlak</w:t>
      </w:r>
      <w:r w:rsidR="004F2946">
        <w:t xml:space="preserve"> Dairesi Başkanlığının</w:t>
      </w:r>
      <w:r w:rsidR="00F13155">
        <w:t xml:space="preserve"> </w:t>
      </w:r>
      <w:r w:rsidR="006563B6">
        <w:t>13</w:t>
      </w:r>
      <w:r w:rsidR="00F13155">
        <w:t>.0</w:t>
      </w:r>
      <w:r w:rsidR="000E3A16">
        <w:t>6</w:t>
      </w:r>
      <w:r w:rsidR="00F13155">
        <w:t>.2025 tarihli ve E-</w:t>
      </w:r>
      <w:r w:rsidR="006563B6">
        <w:t>176</w:t>
      </w:r>
      <w:r>
        <w:t>6413</w:t>
      </w:r>
      <w:r w:rsidR="00F13155">
        <w:t xml:space="preserve"> sayılı yazısı</w:t>
      </w:r>
      <w:r w:rsidR="004168F8">
        <w:t xml:space="preserve"> </w:t>
      </w:r>
      <w:r w:rsidR="004168F8" w:rsidRPr="009F6A69">
        <w:t xml:space="preserve">Büyükşehir Belediye Meclisinin </w:t>
      </w:r>
      <w:r w:rsidR="00FD2EC5">
        <w:t>13</w:t>
      </w:r>
      <w:r w:rsidR="007C7530">
        <w:t>.06</w:t>
      </w:r>
      <w:r w:rsidR="000D6FAA">
        <w:t>.2025</w:t>
      </w:r>
      <w:r w:rsidR="004168F8" w:rsidRPr="009F6A69">
        <w:t xml:space="preserve"> tarihli toplantısında okundu.</w:t>
      </w:r>
    </w:p>
    <w:p w:rsidR="004168F8" w:rsidRDefault="004168F8" w:rsidP="004168F8">
      <w:pPr>
        <w:ind w:firstLine="709"/>
        <w:jc w:val="both"/>
      </w:pPr>
    </w:p>
    <w:p w:rsidR="004D1092" w:rsidRDefault="004168F8" w:rsidP="004D1092">
      <w:pPr>
        <w:ind w:firstLine="709"/>
        <w:jc w:val="both"/>
      </w:pPr>
      <w:proofErr w:type="gramStart"/>
      <w:r w:rsidRPr="007120CB">
        <w:t>Konunun Komisyona gönderilmeden görüşülüp kara</w:t>
      </w:r>
      <w:r w:rsidR="000D6FAA">
        <w:t xml:space="preserve">ra bağlanmasını isteyen Meclis </w:t>
      </w:r>
      <w:r w:rsidR="00136E66">
        <w:t>1</w:t>
      </w:r>
      <w:r w:rsidRPr="007120CB">
        <w:t xml:space="preserve">. </w:t>
      </w:r>
      <w:r>
        <w:t xml:space="preserve">Başkan </w:t>
      </w:r>
      <w:r w:rsidRPr="007120CB">
        <w:t>V.</w:t>
      </w:r>
      <w:r>
        <w:t xml:space="preserve"> </w:t>
      </w:r>
      <w:r w:rsidR="00136E66">
        <w:rPr>
          <w:color w:val="000000"/>
        </w:rPr>
        <w:t xml:space="preserve">Ertan </w:t>
      </w:r>
      <w:proofErr w:type="spellStart"/>
      <w:r w:rsidR="00136E66">
        <w:rPr>
          <w:color w:val="000000"/>
        </w:rPr>
        <w:t>IŞIK</w:t>
      </w:r>
      <w:r w:rsidR="000D6FAA">
        <w:rPr>
          <w:color w:val="000000"/>
        </w:rPr>
        <w:t>’ın</w:t>
      </w:r>
      <w:proofErr w:type="spellEnd"/>
      <w:r w:rsidRPr="007120CB">
        <w:t xml:space="preserve"> şifahi önerisinin kabulü ile kon</w:t>
      </w:r>
      <w:r>
        <w:t>u üzerinde yapılan görüşmelerde;</w:t>
      </w:r>
      <w:r w:rsidR="007C7530">
        <w:t xml:space="preserve"> </w:t>
      </w:r>
      <w:r w:rsidR="004D1092">
        <w:t>EGO</w:t>
      </w:r>
      <w:r w:rsidR="004D1092" w:rsidRPr="004D1092">
        <w:t xml:space="preserve"> Genel Müdürlüğü</w:t>
      </w:r>
      <w:r w:rsidR="004D1092">
        <w:t>nün</w:t>
      </w:r>
      <w:r w:rsidR="004D1092" w:rsidRPr="004D1092">
        <w:t xml:space="preserve"> 12.06.2025 tarihli ve E</w:t>
      </w:r>
      <w:r w:rsidR="004D1092">
        <w:t>-299311 sayılı yazısında;</w:t>
      </w:r>
      <w:r w:rsidR="004D1092" w:rsidRPr="004D1092">
        <w:t xml:space="preserve"> Onkoloji Hastanesinin yeni yapılan hastane inşaat alanı içerisinde kalan mevcut otobüs hareket noktasında ortaya çıkan ulaşım ve trafik sorunlarını çözebilmek amacıyla Hastane Metro istasyonu yanında bulunan,​hali hazırda açık otopark alanı olarak kullanılan, yazı eki krokide belirtilen ve mülkiyeti Belediyemize ait Yenimahalle İlçesi Demet Mahallesi 15881 ada 7-8-9 parsellerin otobüs hareket noktası olarak kullanılmak üzere EGO Genel Müdürlüğü adına tahsisi </w:t>
      </w:r>
      <w:r w:rsidR="000F61A2">
        <w:t>istenilmiştir.</w:t>
      </w:r>
      <w:bookmarkStart w:id="0" w:name="_GoBack"/>
      <w:bookmarkEnd w:id="0"/>
      <w:proofErr w:type="gramEnd"/>
    </w:p>
    <w:p w:rsidR="004D1092" w:rsidRDefault="004D1092" w:rsidP="004D1092">
      <w:pPr>
        <w:ind w:firstLine="709"/>
        <w:jc w:val="both"/>
      </w:pPr>
    </w:p>
    <w:p w:rsidR="004D1092" w:rsidRDefault="004D1092" w:rsidP="004D1092">
      <w:pPr>
        <w:ind w:firstLine="709"/>
        <w:jc w:val="both"/>
      </w:pPr>
      <w:r w:rsidRPr="004D1092">
        <w:t xml:space="preserve">5393 Sayılı Belediye Kanununun 75(d) maddesinde </w:t>
      </w:r>
      <w:r w:rsidRPr="004D1092">
        <w:rPr>
          <w:u w:val="single"/>
        </w:rPr>
        <w:t>"Kendilerine ait taşınmazları, asli görev ve hizmetlerinde kullanılmak üzere bedelli veya bedelsiz olarak mahallî idareler ile diğer kamu kurum ve kuruluşlarına devredilebilir veya süresi 25 yılı geçmemek üzere tahsis edilebilir. Bu taşınmazlar aynı kuruluşlara kiraya da verilebilir. Bu taşınmazların, tahsis amacı dışında kullanılması halinde, tahsis işlemi iptal edilir. Tahsis süresi sonunda, aynı esaslara göre yeniden tahsisi mümkündür."</w:t>
      </w:r>
      <w:r>
        <w:t xml:space="preserve"> hükmü yer almakta olup,</w:t>
      </w:r>
    </w:p>
    <w:p w:rsidR="004D1092" w:rsidRDefault="004D1092" w:rsidP="004D1092">
      <w:pPr>
        <w:ind w:firstLine="709"/>
        <w:jc w:val="both"/>
      </w:pPr>
    </w:p>
    <w:p w:rsidR="00EC2401" w:rsidRDefault="004D1092" w:rsidP="004D1092">
      <w:pPr>
        <w:ind w:firstLine="709"/>
        <w:jc w:val="both"/>
      </w:pPr>
      <w:r>
        <w:t>Bu nedenle;</w:t>
      </w:r>
      <w:r w:rsidRPr="004D1092">
        <w:t xml:space="preserve"> Mülkiyeti </w:t>
      </w:r>
      <w:r>
        <w:t xml:space="preserve">Büyükşehir </w:t>
      </w:r>
      <w:r w:rsidRPr="004D1092">
        <w:t>Belediye</w:t>
      </w:r>
      <w:r>
        <w:t>sine</w:t>
      </w:r>
      <w:r w:rsidRPr="004D1092">
        <w:t xml:space="preserve"> ait ​Yenimahalle İlçesi Demet Mahallesi 15881 ada 7-8-9 parsellerin, otobüs hareket noktası olarak kullanılmak üzere EGO Genel Müdürlüğü kullanımına 5393 Sayılı Belediye Kanununun 75/d maddesi kapsamında 10 yıl süre ile tahsis edilmesi</w:t>
      </w:r>
      <w:r>
        <w:t xml:space="preserve">ne </w:t>
      </w:r>
      <w:r w:rsidR="00F13155">
        <w:t xml:space="preserve">ilişkin teklif </w:t>
      </w:r>
      <w:r w:rsidR="00567985" w:rsidRPr="00C806EE">
        <w:t>oylanarak oy</w:t>
      </w:r>
      <w:r w:rsidR="00567985">
        <w:t>birliği</w:t>
      </w:r>
      <w:r w:rsidR="00567985" w:rsidRPr="00C806EE">
        <w:t xml:space="preserve"> ile kabul edildi.</w:t>
      </w:r>
    </w:p>
    <w:p w:rsidR="00677E4B" w:rsidRDefault="00677E4B" w:rsidP="007C7530">
      <w:pPr>
        <w:tabs>
          <w:tab w:val="left" w:pos="709"/>
        </w:tabs>
        <w:jc w:val="both"/>
      </w:pPr>
    </w:p>
    <w:p w:rsidR="00CC72AE" w:rsidRDefault="00CC72AE" w:rsidP="00481184">
      <w:pPr>
        <w:tabs>
          <w:tab w:val="left" w:pos="709"/>
        </w:tabs>
        <w:ind w:firstLine="709"/>
        <w:jc w:val="both"/>
      </w:pPr>
    </w:p>
    <w:p w:rsidR="00AD16FE" w:rsidRDefault="00AD16FE" w:rsidP="00481184">
      <w:pPr>
        <w:tabs>
          <w:tab w:val="left" w:pos="709"/>
        </w:tabs>
        <w:ind w:firstLine="709"/>
        <w:jc w:val="both"/>
      </w:pPr>
    </w:p>
    <w:p w:rsidR="00D42A9B" w:rsidRDefault="00D42A9B" w:rsidP="00481184">
      <w:pPr>
        <w:tabs>
          <w:tab w:val="left" w:pos="709"/>
        </w:tabs>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0D6FAA">
        <w:trPr>
          <w:trHeight w:val="594"/>
          <w:jc w:val="center"/>
        </w:trPr>
        <w:tc>
          <w:tcPr>
            <w:tcW w:w="3402" w:type="dxa"/>
          </w:tcPr>
          <w:p w:rsidR="00622BAF" w:rsidRPr="00743433" w:rsidRDefault="00136E66" w:rsidP="00622BAF">
            <w:pPr>
              <w:jc w:val="center"/>
            </w:pPr>
            <w:r>
              <w:t>Ertan IŞIK</w:t>
            </w:r>
          </w:p>
          <w:p w:rsidR="00067C4C" w:rsidRDefault="00EC0BEC" w:rsidP="00320594">
            <w:pPr>
              <w:autoSpaceDE w:val="0"/>
              <w:autoSpaceDN w:val="0"/>
              <w:adjustRightInd w:val="0"/>
              <w:jc w:val="center"/>
              <w:rPr>
                <w:color w:val="000000"/>
              </w:rPr>
            </w:pPr>
            <w:r>
              <w:rPr>
                <w:color w:val="000000"/>
              </w:rPr>
              <w:t>Meclis</w:t>
            </w:r>
            <w:r w:rsidR="00CC72AE">
              <w:rPr>
                <w:color w:val="000000"/>
              </w:rPr>
              <w:t xml:space="preserve"> </w:t>
            </w:r>
            <w:r w:rsidR="00136E66">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0D6FAA" w:rsidRDefault="007C7530" w:rsidP="000D6FAA">
            <w:pPr>
              <w:autoSpaceDE w:val="0"/>
              <w:autoSpaceDN w:val="0"/>
              <w:adjustRightInd w:val="0"/>
              <w:ind w:left="-20" w:hanging="122"/>
              <w:jc w:val="center"/>
              <w:rPr>
                <w:color w:val="000000"/>
              </w:rPr>
            </w:pPr>
            <w:r>
              <w:rPr>
                <w:color w:val="000000"/>
              </w:rPr>
              <w:t>Mustafa Kemal KÖMÜRCÜ</w:t>
            </w:r>
          </w:p>
          <w:p w:rsidR="00067C4C" w:rsidRDefault="00067C4C" w:rsidP="00481184">
            <w:pPr>
              <w:tabs>
                <w:tab w:val="left" w:pos="2920"/>
              </w:tabs>
              <w:jc w:val="center"/>
              <w:rPr>
                <w:color w:val="000000"/>
              </w:rPr>
            </w:pPr>
            <w:r>
              <w:rPr>
                <w:color w:val="000000"/>
              </w:rPr>
              <w:t xml:space="preserve">Divan </w:t>
            </w:r>
            <w:r w:rsidR="0073651E">
              <w:rPr>
                <w:color w:val="000000"/>
              </w:rPr>
              <w:t>Kâtibi</w:t>
            </w:r>
          </w:p>
        </w:tc>
        <w:tc>
          <w:tcPr>
            <w:tcW w:w="3402" w:type="dxa"/>
            <w:vAlign w:val="center"/>
          </w:tcPr>
          <w:p w:rsidR="000D6FAA" w:rsidRDefault="007C7530" w:rsidP="000D6FAA">
            <w:pPr>
              <w:tabs>
                <w:tab w:val="left" w:pos="2920"/>
              </w:tabs>
              <w:jc w:val="center"/>
              <w:rPr>
                <w:color w:val="000000"/>
              </w:rPr>
            </w:pPr>
            <w:r>
              <w:rPr>
                <w:color w:val="000000"/>
              </w:rPr>
              <w:t>Evrim KÜÇÜK</w:t>
            </w:r>
          </w:p>
          <w:p w:rsidR="00067C4C" w:rsidRDefault="00067C4C" w:rsidP="00481184">
            <w:pPr>
              <w:autoSpaceDE w:val="0"/>
              <w:autoSpaceDN w:val="0"/>
              <w:adjustRightInd w:val="0"/>
              <w:ind w:left="-20" w:hanging="122"/>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3A16"/>
    <w:rsid w:val="000E4801"/>
    <w:rsid w:val="000E56C5"/>
    <w:rsid w:val="000E73AD"/>
    <w:rsid w:val="000E73B2"/>
    <w:rsid w:val="000F10AE"/>
    <w:rsid w:val="000F12D3"/>
    <w:rsid w:val="000F1816"/>
    <w:rsid w:val="000F189B"/>
    <w:rsid w:val="000F20BB"/>
    <w:rsid w:val="000F4C5E"/>
    <w:rsid w:val="000F584A"/>
    <w:rsid w:val="000F61A2"/>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36E66"/>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1FAA"/>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6C49"/>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0F03"/>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4E3E"/>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304"/>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7D0"/>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092"/>
    <w:rsid w:val="004D1259"/>
    <w:rsid w:val="004D14AB"/>
    <w:rsid w:val="004D2760"/>
    <w:rsid w:val="004D293F"/>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3FA9"/>
    <w:rsid w:val="004E4822"/>
    <w:rsid w:val="004E56E7"/>
    <w:rsid w:val="004E5A1B"/>
    <w:rsid w:val="004E74F3"/>
    <w:rsid w:val="004F005C"/>
    <w:rsid w:val="004F01DC"/>
    <w:rsid w:val="004F0562"/>
    <w:rsid w:val="004F0843"/>
    <w:rsid w:val="004F0B08"/>
    <w:rsid w:val="004F0D4E"/>
    <w:rsid w:val="004F0EFD"/>
    <w:rsid w:val="004F21DD"/>
    <w:rsid w:val="004F2946"/>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985"/>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8BE"/>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C7C9F"/>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1FE5"/>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563B6"/>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052"/>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5FBE"/>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530"/>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4D19"/>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070"/>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275"/>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6F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D6556"/>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1A98"/>
    <w:rsid w:val="00D42186"/>
    <w:rsid w:val="00D423D6"/>
    <w:rsid w:val="00D42766"/>
    <w:rsid w:val="00D42A9B"/>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224"/>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3351"/>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894"/>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3155"/>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3E2"/>
    <w:rsid w:val="00FC5EEC"/>
    <w:rsid w:val="00FC6A38"/>
    <w:rsid w:val="00FC6D43"/>
    <w:rsid w:val="00FC71B2"/>
    <w:rsid w:val="00FC7366"/>
    <w:rsid w:val="00FC76C5"/>
    <w:rsid w:val="00FD0048"/>
    <w:rsid w:val="00FD0ECB"/>
    <w:rsid w:val="00FD1149"/>
    <w:rsid w:val="00FD15A1"/>
    <w:rsid w:val="00FD2EC5"/>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969"/>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7B6EE"/>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3CFAE-505E-4C31-84A2-8D571361C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276</Words>
  <Characters>1933</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3</cp:revision>
  <cp:lastPrinted>2025-06-16T12:47:00Z</cp:lastPrinted>
  <dcterms:created xsi:type="dcterms:W3CDTF">2025-06-16T11:00:00Z</dcterms:created>
  <dcterms:modified xsi:type="dcterms:W3CDTF">2025-06-16T12:52:00Z</dcterms:modified>
</cp:coreProperties>
</file>