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6E7B43" w:rsidRDefault="006E7B43"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F15639">
        <w:t>6</w:t>
      </w:r>
      <w:r w:rsidR="00FB3216">
        <w:t>94</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Default="00A53C6A" w:rsidP="00E148E4">
      <w:pPr>
        <w:tabs>
          <w:tab w:val="left" w:pos="9356"/>
        </w:tabs>
        <w:jc w:val="both"/>
      </w:pPr>
    </w:p>
    <w:p w:rsidR="00FB3216" w:rsidRPr="007C6922" w:rsidRDefault="00FB3216"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FB3216" w:rsidP="004D6325">
      <w:pPr>
        <w:tabs>
          <w:tab w:val="left" w:pos="8931"/>
          <w:tab w:val="left" w:pos="9355"/>
        </w:tabs>
        <w:ind w:firstLine="708"/>
        <w:jc w:val="both"/>
      </w:pPr>
      <w:bookmarkStart w:id="0" w:name="_GoBack"/>
      <w:r w:rsidRPr="008149D0">
        <w:t xml:space="preserve">Belediyemiz ile </w:t>
      </w:r>
      <w:proofErr w:type="spellStart"/>
      <w:r w:rsidRPr="008149D0">
        <w:t>Kahramankazan</w:t>
      </w:r>
      <w:proofErr w:type="spellEnd"/>
      <w:r w:rsidRPr="008149D0">
        <w:t xml:space="preserve"> Belediyesi arasında ortak hizmet projesi düzenlenmesine</w:t>
      </w:r>
      <w:r w:rsidR="00F15639" w:rsidRPr="008149D0">
        <w:t xml:space="preserve"> </w:t>
      </w:r>
      <w:bookmarkEnd w:id="0"/>
      <w:r w:rsidR="00F15639" w:rsidRPr="008149D0">
        <w:t>ilişkin</w:t>
      </w:r>
      <w:r w:rsidR="00F15639">
        <w:t xml:space="preserve"> K</w:t>
      </w:r>
      <w:r>
        <w:t>ırsal Hizmetler</w:t>
      </w:r>
      <w:r w:rsidR="00F15639">
        <w:t xml:space="preserve"> </w:t>
      </w:r>
      <w:r w:rsidR="00C822AD">
        <w:t>Dairesi Başkanlığının</w:t>
      </w:r>
      <w:r w:rsidR="00204DEC" w:rsidRPr="007C6922">
        <w:t xml:space="preserve"> </w:t>
      </w:r>
      <w:r>
        <w:t>06</w:t>
      </w:r>
      <w:r w:rsidR="0077160C" w:rsidRPr="007C6922">
        <w:t>.0</w:t>
      </w:r>
      <w:r>
        <w:t>5</w:t>
      </w:r>
      <w:r w:rsidR="0077160C" w:rsidRPr="007C6922">
        <w:t>.202</w:t>
      </w:r>
      <w:r w:rsidR="00BC4CED" w:rsidRPr="007C6922">
        <w:t>5</w:t>
      </w:r>
      <w:r w:rsidR="0077160C" w:rsidRPr="007C6922">
        <w:t xml:space="preserve"> tarihli</w:t>
      </w:r>
      <w:r w:rsidR="00C42696">
        <w:t xml:space="preserve"> ve E-</w:t>
      </w:r>
      <w:r>
        <w:t>1710919</w:t>
      </w:r>
      <w:r w:rsidR="00C42696">
        <w:t xml:space="preserve"> 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FB3216" w:rsidRDefault="0077160C" w:rsidP="004D6325">
      <w:pPr>
        <w:pStyle w:val="NormalWeb"/>
        <w:ind w:firstLine="708"/>
      </w:pPr>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w:t>
      </w:r>
      <w:r w:rsidR="004D6325">
        <w:t xml:space="preserve">nde yapılan görüşmelerden sonra; Büyükşehir Belediye Meclisinin </w:t>
      </w:r>
      <w:r w:rsidR="00FB3216" w:rsidRPr="00FB3216">
        <w:t xml:space="preserve">10.02.2020 tarih ve 165 </w:t>
      </w:r>
      <w:r w:rsidR="00FB3216">
        <w:t>sayılı</w:t>
      </w:r>
      <w:r w:rsidR="00FB3216" w:rsidRPr="00FB3216">
        <w:t xml:space="preserve"> kararında, Büyükşehir Belediyesi sınırları içindeki kırsal ilçelerimizde, çilek üretimi yapılan bahçeler için gerekli fide, toprak üstü örtü (malç), damla sulama gibi alet ve ekipmanların temin edilerek, üreticiyi desteklemek ve üretimi artırmak amacıyla </w:t>
      </w:r>
      <w:r w:rsidR="00FB3216" w:rsidRPr="00FB3216">
        <w:rPr>
          <w:rStyle w:val="Gl"/>
          <w:b w:val="0"/>
        </w:rPr>
        <w:t>%90 destek %10 katkı payı</w:t>
      </w:r>
      <w:r w:rsidR="00FB3216" w:rsidRPr="00FB3216">
        <w:t xml:space="preserve"> karşılığında alet ve </w:t>
      </w:r>
      <w:proofErr w:type="gramStart"/>
      <w:r w:rsidR="00FB3216" w:rsidRPr="00FB3216">
        <w:t>ekipman</w:t>
      </w:r>
      <w:proofErr w:type="gramEnd"/>
      <w:r w:rsidR="00FB3216" w:rsidRPr="00FB3216">
        <w:t xml:space="preserve"> desteği verilmesi</w:t>
      </w:r>
      <w:r w:rsidR="00FB3216">
        <w:t xml:space="preserve"> </w:t>
      </w:r>
      <w:r w:rsidR="00A04337">
        <w:t>istenilmiştir.</w:t>
      </w:r>
    </w:p>
    <w:p w:rsidR="00FB3216" w:rsidRDefault="00FB3216" w:rsidP="00FB3216">
      <w:pPr>
        <w:pStyle w:val="NormalWeb"/>
      </w:pPr>
      <w:r w:rsidRPr="00FB3216">
        <w:t> </w:t>
      </w:r>
      <w:r w:rsidRPr="00FB3216">
        <w:t> </w:t>
      </w:r>
      <w:r w:rsidRPr="00FB3216">
        <w:t> </w:t>
      </w:r>
      <w:proofErr w:type="spellStart"/>
      <w:r w:rsidRPr="00FB3216">
        <w:t>Kahramankazan</w:t>
      </w:r>
      <w:proofErr w:type="spellEnd"/>
      <w:r w:rsidRPr="00FB3216">
        <w:t xml:space="preserve"> Belediyesi ile iş birliği içerisinde Jeotermal Seralarda Topraksız Çilek Üretiminin yapılabilmesi için gerekli alet ve </w:t>
      </w:r>
      <w:proofErr w:type="gramStart"/>
      <w:r w:rsidRPr="00FB3216">
        <w:t>ekipmanın</w:t>
      </w:r>
      <w:proofErr w:type="gramEnd"/>
      <w:r w:rsidRPr="00FB3216">
        <w:t xml:space="preserve"> temin edilerek üreticinin desteklenmesi adına ortak hizmet pro</w:t>
      </w:r>
      <w:r w:rsidR="00A04337">
        <w:t>jesi yapılmasının planlandığı;</w:t>
      </w:r>
    </w:p>
    <w:p w:rsidR="00FB3216" w:rsidRDefault="00FB3216" w:rsidP="00FB3216">
      <w:pPr>
        <w:pStyle w:val="NormalWeb"/>
        <w:ind w:firstLine="708"/>
      </w:pPr>
      <w:r w:rsidRPr="00FB3216">
        <w:t>5216 sayılı Büyükşehir Belediyesi Kanunu’nun 7. maddesinde, “</w:t>
      </w:r>
      <w:r w:rsidRPr="00FB3216">
        <w:rPr>
          <w:rStyle w:val="Vurgu"/>
        </w:rPr>
        <w:t>Büyükşehir ve ilçe belediyeleri tarım ve hayvancılığı desteklemek amacıyla her türlü faaliyet ve hizmette bulunabilirler</w:t>
      </w:r>
      <w:r>
        <w:t>.” hükmü yer aldığı,</w:t>
      </w:r>
    </w:p>
    <w:p w:rsidR="00FB3216" w:rsidRDefault="00FB3216" w:rsidP="00FB3216">
      <w:pPr>
        <w:pStyle w:val="NormalWeb"/>
        <w:ind w:firstLine="708"/>
      </w:pPr>
      <w:proofErr w:type="gramStart"/>
      <w:r w:rsidRPr="00FB3216">
        <w:t xml:space="preserve">5393 sayılı Belediye Kanunu’nun 75. maddesinde ise; </w:t>
      </w:r>
      <w:r>
        <w:t>“</w:t>
      </w:r>
      <w:r w:rsidRPr="00FB3216">
        <w:rPr>
          <w:rStyle w:val="Vurgu"/>
        </w:rPr>
        <w:t xml:space="preserve">Belediyeler, belediye meclisi kararı üzerine yapacakları anlaşmalara uygun olarak, görev ve sorumluluk alanına giren </w:t>
      </w:r>
      <w:proofErr w:type="spellStart"/>
      <w:r w:rsidRPr="00FB3216">
        <w:rPr>
          <w:rStyle w:val="Vurgu"/>
        </w:rPr>
        <w:t>konularda;a</w:t>
      </w:r>
      <w:proofErr w:type="spellEnd"/>
      <w:r w:rsidRPr="00FB3216">
        <w:rPr>
          <w:rStyle w:val="Vurgu"/>
        </w:rPr>
        <w:t xml:space="preserve">) Mahalli idareler ile diğer kamu kurum ve kuruluşlarına ait yapım, bakım ve onarım ve taşıma işlemlerini bedelli veya bedelsiz üstlenebilir veya bu kuruluşlar ile ortak hizmet projeleri gerçekleştirebilir ve bu amaçla gerekli kaynak aktarımında bulunabilir. </w:t>
      </w:r>
      <w:proofErr w:type="gramEnd"/>
      <w:r w:rsidRPr="00FB3216">
        <w:rPr>
          <w:rStyle w:val="Vurgu"/>
        </w:rPr>
        <w:t>Bu takdirde iş, işin yapımını üstlenen kuruluşun tabi olduğu mevzuat hükümlerine göre sonuçlandırılır.</w:t>
      </w:r>
      <w:r>
        <w:t>”</w:t>
      </w:r>
      <w:r w:rsidRPr="00FB3216">
        <w:t xml:space="preserve"> hükmü yer al</w:t>
      </w:r>
      <w:r>
        <w:t>dığı,</w:t>
      </w:r>
    </w:p>
    <w:p w:rsidR="00A53C6A" w:rsidRPr="007C6922" w:rsidRDefault="00FB3216" w:rsidP="00FB3216">
      <w:pPr>
        <w:pStyle w:val="NormalWeb"/>
        <w:ind w:firstLine="708"/>
      </w:pPr>
      <w:r>
        <w:t>Bu nedenle;</w:t>
      </w:r>
      <w:r w:rsidRPr="00FB3216">
        <w:t> </w:t>
      </w:r>
      <w:proofErr w:type="spellStart"/>
      <w:r w:rsidRPr="00FB3216">
        <w:rPr>
          <w:rStyle w:val="Gl"/>
          <w:b w:val="0"/>
        </w:rPr>
        <w:t>Kahramankazan</w:t>
      </w:r>
      <w:proofErr w:type="spellEnd"/>
      <w:r w:rsidRPr="00FB3216">
        <w:rPr>
          <w:rStyle w:val="Gl"/>
          <w:b w:val="0"/>
        </w:rPr>
        <w:t xml:space="preserve"> Belediye Başkanlığı</w:t>
      </w:r>
      <w:r w:rsidRPr="00FB3216">
        <w:t> ile yukarıda belirtilen konuda ortak hizmet projesinin uygulanması ve ortak hizmet projesi doğrultusunda düzenlenecek protokolü imzal</w:t>
      </w:r>
      <w:r>
        <w:t>amak üzere Büyükşehir Belediye</w:t>
      </w:r>
      <w:r w:rsidRPr="00FB3216">
        <w:t xml:space="preserve"> Başkanı veya uygun göreceği bir personele yetki verilebilmesi</w:t>
      </w:r>
      <w:r>
        <w:t>ne</w:t>
      </w:r>
      <w:r w:rsidRPr="007C6922">
        <w:t xml:space="preserve"> </w:t>
      </w:r>
      <w:r w:rsidR="00B40C32" w:rsidRPr="007C6922">
        <w:t xml:space="preserve">ilişkin </w:t>
      </w:r>
      <w:r w:rsidR="004B4C39" w:rsidRPr="007C6922">
        <w:t>teklif oylanarak</w:t>
      </w:r>
      <w:r w:rsidR="007C4D2C">
        <w:t xml:space="preserve"> </w:t>
      </w:r>
      <w:r w:rsidR="004B4C39" w:rsidRPr="007C6922">
        <w:t>oy</w:t>
      </w:r>
      <w:r w:rsidR="000C604F">
        <w:t>birliği</w:t>
      </w:r>
      <w:r w:rsidR="004B4C39" w:rsidRPr="007C6922">
        <w:t xml:space="preserve"> ile kabul edildi.</w:t>
      </w:r>
    </w:p>
    <w:p w:rsidR="00445795" w:rsidRDefault="00445795" w:rsidP="00E148E4">
      <w:pPr>
        <w:tabs>
          <w:tab w:val="left" w:pos="9356"/>
        </w:tabs>
        <w:ind w:firstLine="708"/>
        <w:jc w:val="both"/>
      </w:pPr>
    </w:p>
    <w:p w:rsidR="00A04337" w:rsidRPr="007C6922" w:rsidRDefault="00A04337" w:rsidP="00E148E4">
      <w:pPr>
        <w:tabs>
          <w:tab w:val="left" w:pos="9356"/>
        </w:tabs>
        <w:ind w:firstLine="708"/>
        <w:jc w:val="both"/>
      </w:pPr>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D6325"/>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B4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337"/>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695"/>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216"/>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3B9D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75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D472-79F9-4B18-AB42-98050022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2159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6</cp:revision>
  <cp:lastPrinted>2025-05-14T07:19:00Z</cp:lastPrinted>
  <dcterms:created xsi:type="dcterms:W3CDTF">2025-05-13T12:25:00Z</dcterms:created>
  <dcterms:modified xsi:type="dcterms:W3CDTF">2025-05-14T13:02:00Z</dcterms:modified>
</cp:coreProperties>
</file>