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0B5D31">
        <w:t>767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0B5D31" w:rsidP="00CA055A">
      <w:pPr>
        <w:tabs>
          <w:tab w:val="left" w:pos="9356"/>
        </w:tabs>
        <w:ind w:right="-1" w:firstLine="708"/>
        <w:jc w:val="both"/>
      </w:pPr>
      <w:r>
        <w:t>Kalecik İlçesindeki kimsesiz yaşlıların belirlenmesi ve ihtiyaçlarının giderilmesine ilişkin</w:t>
      </w:r>
      <w:r>
        <w:t xml:space="preserve"> Yaşlılar ve Kimsesizler </w:t>
      </w:r>
      <w:r w:rsidR="00E468A2" w:rsidRPr="007F325F">
        <w:t>Komisyonu</w:t>
      </w:r>
      <w:r w:rsidR="00D24CD9" w:rsidRPr="00B7008F">
        <w:t xml:space="preserve">nun </w:t>
      </w:r>
      <w:r w:rsidR="00313DF5">
        <w:t>2</w:t>
      </w:r>
      <w:r w:rsidR="00E74829">
        <w:t>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313DF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0B5D31">
        <w:t>Kalecik İlçesinde yaşayan kimsesiz yaşlı vatandaşlarımızın belirlenerek sosyal yardımlardan faydalanabilmeleri için gerekli çalışmaların yapılması</w:t>
      </w:r>
      <w:r w:rsidR="000B5D31">
        <w:t xml:space="preserve">na </w:t>
      </w:r>
      <w:r w:rsidR="00663BBC">
        <w:t>ilişkin</w:t>
      </w:r>
      <w:r w:rsidR="00384964">
        <w:t xml:space="preserve"> </w:t>
      </w:r>
      <w:r w:rsidR="000B5D31">
        <w:t>Yaşlılar ve</w:t>
      </w:r>
      <w:r w:rsidR="000B5D31">
        <w:t xml:space="preserve"> Kimsesizler </w:t>
      </w:r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3B16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368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5D31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5D6E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55D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DF5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55F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964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0BD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D4F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2B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58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3920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12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EAB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CBFA-47C9-4932-B3AA-9C060329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2025-05-16T07:16:00Z</dcterms:created>
  <dcterms:modified xsi:type="dcterms:W3CDTF">2025-05-16T07:16:00Z</dcterms:modified>
</cp:coreProperties>
</file>