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154A4">
        <w:t>6</w:t>
      </w:r>
      <w:r w:rsidR="00F46C18">
        <w:t>21</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511A55">
        <w:t>10</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F46C18" w:rsidP="00CA055A">
      <w:pPr>
        <w:tabs>
          <w:tab w:val="left" w:pos="9356"/>
        </w:tabs>
        <w:ind w:right="-1" w:firstLine="708"/>
        <w:jc w:val="both"/>
      </w:pPr>
      <w:r>
        <w:t>Polatlı İlçesi sınırlarında uygun görülecek cadde ve sokaklara Dr. Mustafa YÜKSEL, Dr. Tekin YILMAZ, Dr. Hasan DENİZ, Dr. Osman YAVAŞOĞLU, Dr. Hayati ÇELİK, Dr. Necati ÇELİK ve Dr. Hamit ŞAHİN isimlerinin verilmesine</w:t>
      </w:r>
      <w:r w:rsidR="00514594">
        <w:t xml:space="preserve"> ilişkin </w:t>
      </w:r>
      <w:r w:rsidR="00E82F4A" w:rsidRPr="00F51658">
        <w:t>İsimlendirme</w:t>
      </w:r>
      <w:r w:rsidR="00514594">
        <w:t xml:space="preserve"> </w:t>
      </w:r>
      <w:r w:rsidR="00E468A2" w:rsidRPr="007F325F">
        <w:t>Komisyonu</w:t>
      </w:r>
      <w:r w:rsidR="00D24CD9" w:rsidRPr="00B7008F">
        <w:t xml:space="preserve">nun </w:t>
      </w:r>
      <w:r w:rsidR="005B2448">
        <w:t>21</w:t>
      </w:r>
      <w:r w:rsidR="00005846" w:rsidRPr="00B7008F">
        <w:t>.</w:t>
      </w:r>
      <w:r w:rsidR="005B2448">
        <w:t>03</w:t>
      </w:r>
      <w:r w:rsidR="005B33F5" w:rsidRPr="00B7008F">
        <w:t>.202</w:t>
      </w:r>
      <w:r w:rsidR="005B7D3A" w:rsidRPr="00B7008F">
        <w:t>5</w:t>
      </w:r>
      <w:r w:rsidR="005B33F5" w:rsidRPr="00B7008F">
        <w:t xml:space="preserve"> tarihli ve </w:t>
      </w:r>
      <w:r>
        <w:t>217</w:t>
      </w:r>
      <w:r w:rsidR="00514594">
        <w:t xml:space="preserve"> </w:t>
      </w:r>
      <w:r w:rsidR="00EC582E" w:rsidRPr="00B7008F">
        <w:t xml:space="preserve">sayılı Raporu Büyükşehir Belediye Meclisinin </w:t>
      </w:r>
      <w:r w:rsidR="00511A55">
        <w:t>10</w:t>
      </w:r>
      <w:r w:rsidR="00EC582E" w:rsidRPr="00B7008F">
        <w:t>.</w:t>
      </w:r>
      <w:r w:rsidR="0037363A" w:rsidRPr="00B7008F">
        <w:t>0</w:t>
      </w:r>
      <w:r w:rsidR="00A74176">
        <w:t>4</w:t>
      </w:r>
      <w:r w:rsidR="00FF3C73" w:rsidRPr="00B7008F">
        <w:t xml:space="preserve">.2025 </w:t>
      </w:r>
      <w:r w:rsidR="00EC582E" w:rsidRPr="00B7008F">
        <w:t>tarihli toplantısında okundu.</w:t>
      </w:r>
      <w:bookmarkStart w:id="0" w:name="_GoBack"/>
      <w:bookmarkEnd w:id="0"/>
    </w:p>
    <w:p w:rsidR="00CA055A" w:rsidRPr="00B7008F" w:rsidRDefault="00CA055A" w:rsidP="00CA055A">
      <w:pPr>
        <w:tabs>
          <w:tab w:val="left" w:pos="9356"/>
        </w:tabs>
        <w:ind w:right="-1" w:firstLine="708"/>
        <w:jc w:val="both"/>
      </w:pPr>
    </w:p>
    <w:p w:rsidR="00B7008F" w:rsidRDefault="00EC582E" w:rsidP="00E82F4A">
      <w:pPr>
        <w:pStyle w:val="GvdeMetniGirintisi"/>
        <w:tabs>
          <w:tab w:val="left" w:pos="9355"/>
        </w:tabs>
        <w:ind w:firstLine="709"/>
      </w:pPr>
      <w:r w:rsidRPr="00B7008F">
        <w:t>Konu üzerinde yapılan görüşmelerde</w:t>
      </w:r>
      <w:r w:rsidR="0005716A" w:rsidRPr="00B7008F">
        <w:t>;</w:t>
      </w:r>
      <w:r w:rsidR="007D2BE3">
        <w:t xml:space="preserve"> </w:t>
      </w:r>
      <w:r w:rsidR="00F46C18">
        <w:t xml:space="preserve">Polatlı İlçesi sınırlarında uygun görülecek cadde ve sokaklara Dr. Mustafa YÜKSEL, Dr. Tekin YILMAZ, Dr. Hasan DENİZ, Dr. Osman YAVAŞOĞLU, Dr. Hayati ÇELİK, Dr. Necati ÇELİK ve Dr. Hamit ŞAHİN isimlerinin verilmesine ilişkin konunun Fen İşleri Dairesi Başkanlığınca gerekli çalışmaların yapıldıktan sonra Başkanlık oluru ile Büyükşehir Belediye Meclisine sunmasına </w:t>
      </w:r>
      <w:r w:rsidR="00663BBC">
        <w:t>ilişkin</w:t>
      </w:r>
      <w:r w:rsidR="00F07085">
        <w:t xml:space="preserve"> </w:t>
      </w:r>
      <w:r w:rsidR="00E82F4A" w:rsidRPr="00F51658">
        <w:t>İsimlendirme</w:t>
      </w:r>
      <w:r w:rsidR="00514594">
        <w:t xml:space="preserve"> </w:t>
      </w:r>
      <w:r w:rsidR="00021386" w:rsidRPr="00C806EE">
        <w:t xml:space="preserve">Komisyonu Raporu </w:t>
      </w:r>
      <w:r w:rsidR="00C806EE" w:rsidRPr="00C806EE">
        <w:t>oylanarak oy</w:t>
      </w:r>
      <w:r w:rsidR="00265757">
        <w:t>birliği</w:t>
      </w:r>
      <w:r w:rsidR="00C806EE" w:rsidRPr="00C806EE">
        <w:t xml:space="preserve"> ile kabul edildi.</w:t>
      </w: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3B34D2">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1CAA"/>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4D2"/>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448"/>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A7CA7"/>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54A4"/>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507"/>
    <w:rsid w:val="00E80E7B"/>
    <w:rsid w:val="00E81133"/>
    <w:rsid w:val="00E814D4"/>
    <w:rsid w:val="00E82748"/>
    <w:rsid w:val="00E82F4A"/>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6C18"/>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AABA-B061-4825-AE74-60CD5826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1000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2025-04-11T07:40:00Z</cp:lastPrinted>
  <dcterms:created xsi:type="dcterms:W3CDTF">2025-04-11T07:42:00Z</dcterms:created>
  <dcterms:modified xsi:type="dcterms:W3CDTF">2025-04-11T10:14:00Z</dcterms:modified>
</cp:coreProperties>
</file>