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0B618C">
        <w:t>575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0B618C" w:rsidP="00CA055A">
      <w:pPr>
        <w:tabs>
          <w:tab w:val="left" w:pos="9356"/>
        </w:tabs>
        <w:ind w:right="-1" w:firstLine="708"/>
        <w:jc w:val="both"/>
      </w:pPr>
      <w:r w:rsidRPr="00F937C8">
        <w:t>Keçiören İlçesi Kuşcağız Mahallesinde bulunan Osman Gazi İlkokulu’nun bah</w:t>
      </w:r>
      <w:r>
        <w:t xml:space="preserve">çesinin asfaltlanmasına ilişkin </w:t>
      </w:r>
      <w:r w:rsidR="00E003AF">
        <w:t xml:space="preserve">Altyapı Hizmetleri </w:t>
      </w:r>
      <w:r w:rsidR="00E468A2" w:rsidRPr="007F325F">
        <w:t>Komisyonu</w:t>
      </w:r>
      <w:r w:rsidR="00D24CD9" w:rsidRPr="00B7008F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87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7A0A8A">
        <w:t xml:space="preserve">; </w:t>
      </w:r>
      <w:r w:rsidR="000B618C">
        <w:t>Keçiören İlçesi Kuşcağız Mahallesinde bulunan Osman Gazi İlkoku</w:t>
      </w:r>
      <w:r w:rsidR="000B618C">
        <w:t>lu’nun bahçesinin asfaltlanması</w:t>
      </w:r>
      <w:bookmarkStart w:id="0" w:name="_GoBack"/>
      <w:bookmarkEnd w:id="0"/>
      <w:r w:rsidR="00E003AF">
        <w:t>na</w:t>
      </w:r>
      <w:r w:rsidR="00ED7EB7">
        <w:t xml:space="preserve"> </w:t>
      </w:r>
      <w:r w:rsidR="00C806EE">
        <w:t xml:space="preserve">ilişkin </w:t>
      </w:r>
      <w:r w:rsidR="00E003AF">
        <w:t>Altyapı Hizmetleri</w:t>
      </w:r>
      <w:r w:rsidR="00E003AF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0697C-DFAD-488D-97BB-E41EA9F5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2025-04-10T06:51:00Z</dcterms:created>
  <dcterms:modified xsi:type="dcterms:W3CDTF">2025-04-10T06:51:00Z</dcterms:modified>
</cp:coreProperties>
</file>