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A926C7" w:rsidRDefault="005B2ED8" w:rsidP="002561E5">
      <w:pPr>
        <w:ind w:right="-1"/>
        <w:jc w:val="both"/>
      </w:pPr>
      <w:r>
        <w:t xml:space="preserve">Karar No: </w:t>
      </w:r>
      <w:r w:rsidR="002561E5">
        <w:t>532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EC582E" w:rsidRDefault="002561E5" w:rsidP="00AA7ED1">
      <w:pPr>
        <w:ind w:right="-1" w:firstLine="708"/>
        <w:jc w:val="both"/>
      </w:pPr>
      <w:r w:rsidRPr="00F937C8">
        <w:t xml:space="preserve">Keçiören İlçesi </w:t>
      </w:r>
      <w:proofErr w:type="spellStart"/>
      <w:r w:rsidRPr="00F937C8">
        <w:t>Güçlükaya</w:t>
      </w:r>
      <w:proofErr w:type="spellEnd"/>
      <w:r w:rsidRPr="00F937C8">
        <w:t xml:space="preserve"> Mahallesi 34883 ada 1 parselde 1/5000 ve 1/1000 ölçekli </w:t>
      </w:r>
      <w:r>
        <w:t xml:space="preserve">imar plan değişikliğine ilişkin </w:t>
      </w:r>
      <w:r w:rsidR="00005846" w:rsidRPr="00A35AF8">
        <w:t>İmar ve Bayındırlık</w:t>
      </w:r>
      <w:r w:rsidR="00A574C9" w:rsidRPr="007F325F">
        <w:t xml:space="preserve"> Komisyonu</w:t>
      </w:r>
      <w:r w:rsidR="00005846">
        <w:t xml:space="preserve">nun </w:t>
      </w:r>
      <w:r>
        <w:t>20</w:t>
      </w:r>
      <w:r w:rsidR="00005846">
        <w:t>.</w:t>
      </w:r>
      <w:r w:rsidR="00962D1A">
        <w:t>0</w:t>
      </w:r>
      <w:r w:rsidR="00B73ABE">
        <w:t>3</w:t>
      </w:r>
      <w:r w:rsidR="00B52587">
        <w:t>.2025</w:t>
      </w:r>
      <w:r w:rsidR="00EC582E" w:rsidRPr="00E35A5A">
        <w:t xml:space="preserve"> tarihli ve </w:t>
      </w:r>
      <w:r w:rsidR="00B52FA1">
        <w:t>5</w:t>
      </w:r>
      <w:r>
        <w:t>70</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561E5" w:rsidRDefault="00EC582E" w:rsidP="002561E5">
      <w:pPr>
        <w:tabs>
          <w:tab w:val="left" w:pos="0"/>
        </w:tabs>
        <w:ind w:firstLine="709"/>
        <w:jc w:val="both"/>
      </w:pPr>
      <w:r w:rsidRPr="00E35A5A">
        <w:t>Konu üzerinde yapılan görüşmelerde;</w:t>
      </w:r>
      <w:r w:rsidR="00896330">
        <w:t xml:space="preserve"> </w:t>
      </w:r>
      <w:r w:rsidR="002561E5" w:rsidRPr="009D392F">
        <w:t>Başkanlığımıza 14.02.2025 tarihinde kayıtlı Keçiören Belediye Başkanlığı Yazı İşleri Müdürlüğünün 04.02.2025 tarihli ve 11613959-1525195 sayılı yazısı</w:t>
      </w:r>
      <w:r w:rsidR="002561E5">
        <w:t xml:space="preserve"> </w:t>
      </w:r>
      <w:r w:rsidR="002561E5" w:rsidRPr="009D392F">
        <w:t xml:space="preserve">ile Keçiören Belediye Meclisinin 03.02.2025 gün ve 88 sayılı </w:t>
      </w:r>
      <w:r w:rsidR="002561E5">
        <w:t>K</w:t>
      </w:r>
      <w:r w:rsidR="002561E5" w:rsidRPr="009D392F">
        <w:t xml:space="preserve">ararı ile  uygun görülen “Keçiören İlçesi </w:t>
      </w:r>
      <w:proofErr w:type="spellStart"/>
      <w:r w:rsidR="002561E5" w:rsidRPr="009D392F">
        <w:t>Güçlükaya</w:t>
      </w:r>
      <w:proofErr w:type="spellEnd"/>
      <w:r w:rsidR="002561E5" w:rsidRPr="009D392F">
        <w:t xml:space="preserve"> Mahallesi 34883 ada 1 parsele ilişkin tavsiye 1/5000 ölçekli nazım imar planı ve 1/1000 ölçekli uygulama imar planına" ilişkin dosya</w:t>
      </w:r>
      <w:r w:rsidR="002561E5">
        <w:t>nın</w:t>
      </w:r>
      <w:r w:rsidR="002561E5" w:rsidRPr="009D392F">
        <w:t xml:space="preserve"> 5216 sayılı Kanunun ilgili maddeleri uyarınca </w:t>
      </w:r>
      <w:r w:rsidR="002561E5">
        <w:t xml:space="preserve">İmar ve Şehircilik Dairesi </w:t>
      </w:r>
      <w:r w:rsidR="002561E5" w:rsidRPr="009D392F">
        <w:t>Başkanlığı</w:t>
      </w:r>
      <w:r w:rsidR="002561E5">
        <w:t>na sunulduğu,</w:t>
      </w:r>
    </w:p>
    <w:p w:rsidR="002561E5" w:rsidRDefault="002561E5" w:rsidP="002561E5">
      <w:pPr>
        <w:tabs>
          <w:tab w:val="left" w:pos="0"/>
        </w:tabs>
        <w:ind w:firstLine="709"/>
        <w:jc w:val="both"/>
      </w:pPr>
    </w:p>
    <w:p w:rsidR="002561E5" w:rsidRDefault="002561E5" w:rsidP="002561E5">
      <w:pPr>
        <w:tabs>
          <w:tab w:val="left" w:pos="0"/>
        </w:tabs>
        <w:ind w:firstLine="709"/>
        <w:jc w:val="both"/>
        <w:rPr>
          <w:b/>
        </w:rPr>
      </w:pPr>
      <w:r w:rsidRPr="009D392F">
        <w:rPr>
          <w:b/>
        </w:rPr>
        <w:t>Yapılan incelemede;</w:t>
      </w:r>
    </w:p>
    <w:p w:rsidR="002561E5" w:rsidRPr="009D392F" w:rsidRDefault="002561E5" w:rsidP="002561E5">
      <w:pPr>
        <w:tabs>
          <w:tab w:val="left" w:pos="0"/>
        </w:tabs>
        <w:ind w:firstLine="709"/>
        <w:jc w:val="both"/>
        <w:rPr>
          <w:b/>
        </w:rPr>
      </w:pPr>
      <w:r w:rsidRPr="009D392F">
        <w:rPr>
          <w:b/>
        </w:rPr>
        <w:t>Teklife konu alanın mevcut imar durumunun;</w:t>
      </w:r>
    </w:p>
    <w:p w:rsidR="002561E5" w:rsidRDefault="002561E5" w:rsidP="002561E5">
      <w:pPr>
        <w:tabs>
          <w:tab w:val="left" w:pos="0"/>
        </w:tabs>
        <w:ind w:firstLine="709"/>
        <w:jc w:val="both"/>
      </w:pPr>
      <w:r w:rsidRPr="009D392F">
        <w:t>34883 ada 1 sayılı parselin yüzölçümünün 5096 m</w:t>
      </w:r>
      <w:r w:rsidRPr="009B2657">
        <w:rPr>
          <w:vertAlign w:val="superscript"/>
        </w:rPr>
        <w:t>2</w:t>
      </w:r>
      <w:r w:rsidRPr="009D392F">
        <w:t>olduğu ve hissesinin tamamının Keçiören Belediyes</w:t>
      </w:r>
      <w:r>
        <w:t>ine ait olduğu,</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Bahse konu ada parselinde içerisinde yer aldığı uygulama imar planı değişikli</w:t>
      </w:r>
      <w:r>
        <w:t>ğinin Keçiören Belediye Meclisi</w:t>
      </w:r>
      <w:r w:rsidRPr="009D392F">
        <w:t xml:space="preserve">nin 02.12.2011 tarih ve 644 sayılı </w:t>
      </w:r>
      <w:r>
        <w:t>K</w:t>
      </w:r>
      <w:r w:rsidRPr="009D392F">
        <w:t>ararı ile uygun görülerek, Ank</w:t>
      </w:r>
      <w:r>
        <w:t>ara Büyükşehir Belediye Meclisi</w:t>
      </w:r>
      <w:r w:rsidRPr="009D392F">
        <w:t xml:space="preserve">nin 15.02.2012 tarih ve 216 sayılı </w:t>
      </w:r>
      <w:r>
        <w:t>K</w:t>
      </w:r>
      <w:r w:rsidRPr="009D392F">
        <w:t>ararıyla onaylandı</w:t>
      </w:r>
      <w:r>
        <w:t>ğı ve yapılaşma koşullarının E:</w:t>
      </w:r>
      <w:r w:rsidRPr="009D392F">
        <w:t xml:space="preserve">1,20 </w:t>
      </w:r>
      <w:proofErr w:type="spellStart"/>
      <w:r w:rsidRPr="009D392F">
        <w:t>Yençok</w:t>
      </w:r>
      <w:proofErr w:type="spellEnd"/>
      <w:r w:rsidRPr="009D392F">
        <w:t>: Serbest "Belediye Hizmet Alanı" olarak belirlendiği ve kullanım kararına yönelik olarak "±0.00 kotu altında kalan kısmı otopark alanı olarak yapılabilir ve emsal haricidir" ibaresinin bu</w:t>
      </w:r>
      <w:r>
        <w:t>lunduğu,</w:t>
      </w:r>
    </w:p>
    <w:p w:rsidR="002561E5" w:rsidRDefault="002561E5" w:rsidP="002561E5">
      <w:pPr>
        <w:tabs>
          <w:tab w:val="left" w:pos="0"/>
        </w:tabs>
        <w:ind w:firstLine="709"/>
        <w:jc w:val="both"/>
      </w:pPr>
    </w:p>
    <w:p w:rsidR="002561E5" w:rsidRDefault="002561E5" w:rsidP="002561E5">
      <w:pPr>
        <w:tabs>
          <w:tab w:val="left" w:pos="0"/>
        </w:tabs>
        <w:ind w:firstLine="709"/>
        <w:jc w:val="both"/>
      </w:pPr>
      <w:r>
        <w:t>Keçiören Belediye Meclisi</w:t>
      </w:r>
      <w:r w:rsidRPr="009D392F">
        <w:t xml:space="preserve">nin 06.10.2019 tarih ve 362 sayılı </w:t>
      </w:r>
      <w:r>
        <w:t>K</w:t>
      </w:r>
      <w:r w:rsidRPr="009D392F">
        <w:t>ararı ile Ank</w:t>
      </w:r>
      <w:r>
        <w:t>ara Büyükşehir Belediye Meclisi</w:t>
      </w:r>
      <w:r w:rsidRPr="009D392F">
        <w:t>ne karara bağlanmak üzere gönderilen ancak 3 ay içerisinde onaylanmadığı sebe</w:t>
      </w:r>
      <w:r>
        <w:t>biyle Keçiören Belediye Meclisi</w:t>
      </w:r>
      <w:r w:rsidRPr="009D392F">
        <w:t>nin 5216 sayılı Büyükşehir B</w:t>
      </w:r>
      <w:r>
        <w:t>elediyesi Kanunu</w:t>
      </w:r>
      <w:r w:rsidRPr="009D392F">
        <w:t xml:space="preserve">nun 14. Maddesine istinaden </w:t>
      </w:r>
      <w:proofErr w:type="spellStart"/>
      <w:r w:rsidRPr="009D392F">
        <w:t>re'sen</w:t>
      </w:r>
      <w:proofErr w:type="spellEnd"/>
      <w:r w:rsidRPr="009D392F">
        <w:t xml:space="preserve"> onayladığı uygulama imar planı değişikliği </w:t>
      </w:r>
      <w:proofErr w:type="gramStart"/>
      <w:r w:rsidRPr="009D392F">
        <w:t>ile;</w:t>
      </w:r>
      <w:proofErr w:type="gramEnd"/>
      <w:r w:rsidRPr="009D392F">
        <w:t xml:space="preserve"> yapılaşma koşulları değiştirilmeksizin çe</w:t>
      </w:r>
      <w:r>
        <w:t>kme mesafelerinin düzenlendiği,</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 xml:space="preserve">Başkanlığımızca onay işlemi devam eden plan değişikliğinin Keçiören İlçesi </w:t>
      </w:r>
      <w:proofErr w:type="spellStart"/>
      <w:r w:rsidRPr="009D392F">
        <w:t>Güçlükaya</w:t>
      </w:r>
      <w:proofErr w:type="spellEnd"/>
      <w:r w:rsidRPr="009D392F">
        <w:t xml:space="preserve"> Mahallesi 34883 ada 1 parsele ilişkin Keçiören Belediye Meclisinin 06.10.2019 gün ve 362 sayılı </w:t>
      </w:r>
      <w:r>
        <w:t>K</w:t>
      </w:r>
      <w:r w:rsidRPr="009D392F">
        <w:t>ararı ile uygun görülen 1/1000 ölçekli uygulama imar planı değişikliğinin, Ank</w:t>
      </w:r>
      <w:r>
        <w:t>ara Büyükşehir Belediye Meclisi</w:t>
      </w:r>
      <w:r w:rsidRPr="009D392F">
        <w:t xml:space="preserve">nin 09.07.2020 gün ve 565 sayılı  </w:t>
      </w:r>
      <w:r>
        <w:t>K</w:t>
      </w:r>
      <w:r w:rsidRPr="009D392F">
        <w:t>ararıyla ilçe</w:t>
      </w:r>
      <w:r>
        <w:t>sine iadesine  karar verildiği,</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 xml:space="preserve">Ancak, Ankara 13. İdare Mahkemesinin 16.09.2021 tarih ve 1431 sayılı </w:t>
      </w:r>
      <w:r>
        <w:t>K</w:t>
      </w:r>
      <w:r w:rsidRPr="009D392F">
        <w:t xml:space="preserve">ararı ile parsel bazında, 16.09.2021 tarih ve 1430 sayılı </w:t>
      </w:r>
      <w:r>
        <w:t>K</w:t>
      </w:r>
      <w:r w:rsidRPr="009D392F">
        <w:t xml:space="preserve">ararı ile içlerinde 34883 ada 1 sayılı parsele ait plan değişikliğinin de bulunduğu 7 adet dosyanın; </w:t>
      </w:r>
      <w:proofErr w:type="spellStart"/>
      <w:r w:rsidRPr="009D392F">
        <w:t>re'sen</w:t>
      </w:r>
      <w:proofErr w:type="spellEnd"/>
      <w:r w:rsidRPr="009D392F">
        <w:t xml:space="preserve"> onama işlemin hukuka uygun olmadığ</w:t>
      </w:r>
      <w:r>
        <w:t>ı gerekçesi ile iptal edildiği,</w:t>
      </w:r>
    </w:p>
    <w:p w:rsidR="002561E5" w:rsidRDefault="002561E5" w:rsidP="002561E5">
      <w:pPr>
        <w:tabs>
          <w:tab w:val="left" w:pos="0"/>
        </w:tabs>
        <w:jc w:val="both"/>
      </w:pPr>
    </w:p>
    <w:p w:rsidR="002561E5" w:rsidRDefault="002561E5" w:rsidP="002561E5">
      <w:pPr>
        <w:tabs>
          <w:tab w:val="left" w:pos="0"/>
        </w:tabs>
        <w:ind w:firstLine="709"/>
        <w:jc w:val="both"/>
      </w:pPr>
      <w:r w:rsidRPr="009D392F">
        <w:t xml:space="preserve">Daha </w:t>
      </w:r>
      <w:r>
        <w:t>sonra Keçiören Belediye Meclisi</w:t>
      </w:r>
      <w:r w:rsidRPr="009D392F">
        <w:t xml:space="preserve">nin 01.09.2020 tarih ve 368 sayılı </w:t>
      </w:r>
      <w:r>
        <w:t>K</w:t>
      </w:r>
      <w:r w:rsidRPr="009D392F">
        <w:t>ararı ve Ank</w:t>
      </w:r>
      <w:r>
        <w:t>ara Büyükşehir Belediye Meclisi</w:t>
      </w:r>
      <w:r w:rsidRPr="009D392F">
        <w:t xml:space="preserve">nin 10.12.2020 tarih ve 1645 sayılı ve 09.02.2021 tarih ve 200 sayılı </w:t>
      </w:r>
      <w:r>
        <w:t>K</w:t>
      </w:r>
      <w:r w:rsidRPr="009D392F">
        <w:t xml:space="preserve">ararları ile onaylanan "19 Mayıs, Şefkat, Tepebaşı, İncirli, Emrah Çiçekli, </w:t>
      </w:r>
      <w:proofErr w:type="spellStart"/>
      <w:r w:rsidRPr="009D392F">
        <w:t>Basınevleri</w:t>
      </w:r>
      <w:proofErr w:type="spellEnd"/>
      <w:r w:rsidRPr="009D392F">
        <w:t xml:space="preserve">, </w:t>
      </w:r>
      <w:proofErr w:type="spellStart"/>
      <w:r w:rsidRPr="009D392F">
        <w:t>Karargahtepe</w:t>
      </w:r>
      <w:proofErr w:type="spellEnd"/>
      <w:r w:rsidRPr="009D392F">
        <w:t xml:space="preserve">, Kalaba ve </w:t>
      </w:r>
      <w:proofErr w:type="spellStart"/>
      <w:r w:rsidRPr="009D392F">
        <w:t>Güçlükaya</w:t>
      </w:r>
      <w:proofErr w:type="spellEnd"/>
      <w:r w:rsidRPr="009D392F">
        <w:t xml:space="preserve"> Mahallelerine Ait Revizyon İmar Planı" kapsamında kaldığı ancak bahse konu plana gelen iptal neticesinde bölgenin bir önceki onaylı plan koşullarına dönmesine ai</w:t>
      </w:r>
      <w:r>
        <w:t>t meclis kararının onaylandığı,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61E5" w:rsidRPr="002D00A5" w:rsidTr="00AA5D91">
        <w:trPr>
          <w:trHeight w:val="1008"/>
        </w:trPr>
        <w:tc>
          <w:tcPr>
            <w:tcW w:w="3510" w:type="dxa"/>
          </w:tcPr>
          <w:p w:rsidR="002561E5" w:rsidRPr="002D00A5" w:rsidRDefault="002561E5" w:rsidP="00AA5D91">
            <w:pPr>
              <w:ind w:right="-1"/>
              <w:jc w:val="center"/>
            </w:pPr>
            <w:r w:rsidRPr="002D00A5">
              <w:lastRenderedPageBreak/>
              <w:t>T.C.</w:t>
            </w:r>
          </w:p>
          <w:p w:rsidR="002561E5" w:rsidRPr="002D00A5" w:rsidRDefault="002561E5" w:rsidP="00AA5D91">
            <w:pPr>
              <w:ind w:right="-1"/>
              <w:jc w:val="center"/>
            </w:pPr>
            <w:r w:rsidRPr="002D00A5">
              <w:t>ANKARA BÜYÜKŞEHİR</w:t>
            </w:r>
          </w:p>
          <w:p w:rsidR="002561E5" w:rsidRDefault="002561E5" w:rsidP="00AA5D91">
            <w:pPr>
              <w:ind w:right="-1"/>
              <w:jc w:val="center"/>
            </w:pPr>
            <w:r w:rsidRPr="002D00A5">
              <w:t>BELEDİYE MECLİSİ</w:t>
            </w:r>
          </w:p>
          <w:p w:rsidR="002561E5" w:rsidRDefault="002561E5" w:rsidP="00AA5D91">
            <w:pPr>
              <w:ind w:right="-1"/>
              <w:jc w:val="center"/>
            </w:pPr>
          </w:p>
          <w:p w:rsidR="002561E5" w:rsidRDefault="002561E5" w:rsidP="00AA5D91">
            <w:pPr>
              <w:ind w:right="-1"/>
              <w:jc w:val="center"/>
            </w:pPr>
          </w:p>
          <w:p w:rsidR="002561E5" w:rsidRPr="002D00A5" w:rsidRDefault="002561E5" w:rsidP="00AA5D91">
            <w:pPr>
              <w:ind w:right="-1"/>
              <w:jc w:val="center"/>
            </w:pPr>
          </w:p>
        </w:tc>
      </w:tr>
    </w:tbl>
    <w:p w:rsidR="002561E5" w:rsidRDefault="002561E5" w:rsidP="002561E5">
      <w:pPr>
        <w:tabs>
          <w:tab w:val="left" w:pos="0"/>
        </w:tabs>
        <w:jc w:val="both"/>
      </w:pPr>
      <w:r>
        <w:t>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2561E5" w:rsidRDefault="002561E5" w:rsidP="002561E5">
      <w:pPr>
        <w:tabs>
          <w:tab w:val="left" w:pos="0"/>
        </w:tabs>
        <w:jc w:val="both"/>
      </w:pPr>
    </w:p>
    <w:p w:rsidR="002561E5" w:rsidRDefault="002561E5" w:rsidP="002561E5">
      <w:pPr>
        <w:tabs>
          <w:tab w:val="left" w:pos="0"/>
        </w:tabs>
        <w:jc w:val="center"/>
      </w:pPr>
      <w:r>
        <w:t>-2-</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34883 ada 1 sayılı parselin ise önceki planının da iptal olması se</w:t>
      </w:r>
      <w:r>
        <w:t>bebiyle plansız olarak kaldığı,</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Mevcutta ise ±0.00 kotu altında kalan kısmının otopark alanı olarak kullanıldığı ve ruhsatının bulunduğu, yol seviyesinde kalan kısmının ise park</w:t>
      </w:r>
      <w:r>
        <w:t xml:space="preserve"> ve havuz olarak kullanıldığı,</w:t>
      </w:r>
    </w:p>
    <w:p w:rsidR="002561E5" w:rsidRDefault="002561E5" w:rsidP="002561E5">
      <w:pPr>
        <w:tabs>
          <w:tab w:val="left" w:pos="0"/>
        </w:tabs>
        <w:ind w:firstLine="709"/>
        <w:jc w:val="both"/>
      </w:pPr>
    </w:p>
    <w:p w:rsidR="002561E5" w:rsidRPr="00A9333F" w:rsidRDefault="002561E5" w:rsidP="002561E5">
      <w:pPr>
        <w:tabs>
          <w:tab w:val="left" w:pos="0"/>
        </w:tabs>
        <w:ind w:firstLine="709"/>
        <w:jc w:val="both"/>
        <w:rPr>
          <w:b/>
        </w:rPr>
      </w:pPr>
      <w:r w:rsidRPr="00A9333F">
        <w:rPr>
          <w:b/>
        </w:rPr>
        <w:t>1/5000 ölçekli nazım imar planı ve 1/1000 ölçekli uygulama imar planı değişikliği tekliflerinde;</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Keçiören Belediyesi Etüt Proje Müdür</w:t>
      </w:r>
      <w:r>
        <w:t>lüğü</w:t>
      </w:r>
      <w:r w:rsidRPr="009D392F">
        <w:t>nün 13.12.2024 tarih ve 1487052 sayılı yazısı ile 34883 ada 1 sayılı parselde bulunan otopark üzerine kafeterya yapılması düşünülmesi sebeb</w:t>
      </w:r>
      <w:r>
        <w:t>i ile yapılaşma koşullarının E:</w:t>
      </w:r>
      <w:r w:rsidRPr="009D392F">
        <w:t xml:space="preserve">1.00 </w:t>
      </w:r>
      <w:proofErr w:type="spellStart"/>
      <w:r w:rsidRPr="009D392F">
        <w:t>Yençok</w:t>
      </w:r>
      <w:proofErr w:type="spellEnd"/>
      <w:r w:rsidRPr="009D392F">
        <w:t>: 4 Katlı "Ticaret Alanı" kullanımına dönüştürülmesinin talep edildiğ</w:t>
      </w:r>
      <w:r>
        <w:t>i,</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Keçiören Bele</w:t>
      </w:r>
      <w:r>
        <w:t>diyesi Emlak İstimlak Müdürlüğü</w:t>
      </w:r>
      <w:r w:rsidRPr="009D392F">
        <w:t>nün 17.12.2024 tarih ve 1488798 sayılı yazısı ile herhangi bir sakı</w:t>
      </w:r>
      <w:r>
        <w:t>nca olmadığının bildirildiği,</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Planlı Alanlar İmar Yönetmeliği'nin 19. maddesinde kullanım kararına ilişkin; "Madde 19-(1) Bu yönetmelikte tanımlanan kullanım alanlarına ilişkin yapılaşma koşulları aşağıdaki gibidir. g)Ticaret Alanı:</w:t>
      </w:r>
      <w:r>
        <w:t xml:space="preserve"> </w:t>
      </w:r>
      <w:r w:rsidRPr="009D392F">
        <w:t>Bu alanlarda 1)İş merkezleri, yönetim binaları, banka,</w:t>
      </w:r>
      <w:r>
        <w:t xml:space="preserve"> finans kurumları</w:t>
      </w:r>
      <w:r w:rsidRPr="009D392F">
        <w:t>,</w:t>
      </w:r>
      <w:r>
        <w:t xml:space="preserve"> </w:t>
      </w:r>
      <w:r w:rsidRPr="009D392F">
        <w:t>ofis, büro, çarşı, çok katlı mağazalar, otoparklar, alışveriş merkezleri, konaklama tesisleri,</w:t>
      </w:r>
      <w:r>
        <w:t xml:space="preserve"> </w:t>
      </w:r>
      <w:r w:rsidRPr="009D392F">
        <w:t>2)Sinema, tiyatro, müze, kütüphane, sergi salonu gibi sosyal ve kültürel tesisler ile lokanta, restoran, gazino, düğün salonu gibi eğlenceye yönelik birimler,3)Sağlık kabini ve muayenehane 4)(Mülga RG-25/7/2019-30842) gibi ticaret ve hizmetlere ilişkin yapılar yapılabilir...</w:t>
      </w:r>
      <w:r>
        <w:t>"hükmünün yer aldığı,</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 xml:space="preserve">3194 sayılı İmar Kanununda 12.12.2024 tarih ve 32750 sayılı Resmi Gazete ile yayınlanan 7534 sayılı "Köy Kanunu İle Bazı Kanunlarda Değişiklik Yapılmasına Dair Kanun" kapsamında yapılan değişiklik </w:t>
      </w:r>
      <w:proofErr w:type="gramStart"/>
      <w:r w:rsidRPr="009D392F">
        <w:t>ile;</w:t>
      </w:r>
      <w:proofErr w:type="gramEnd"/>
      <w:r w:rsidRPr="009D392F">
        <w:t> "MADDE 7- ...İmar planlarında umumi hizmet alanına ayrılan yerlerden 13 üncü madde kap</w:t>
      </w:r>
      <w:r w:rsidRPr="009D392F">
        <w:softHyphen/>
        <w:t>samında kamu eline geçişi sağlanamayan alanlarda, kamu hizmetini yapacak ilgili idarenin kamu hizmet alanına ihtiyacı olmadığına dair görüşü alınarak eşdeğer alan ayrılmaksız</w:t>
      </w:r>
      <w:r>
        <w:t>ın</w:t>
      </w:r>
      <w:r w:rsidRPr="009D392F">
        <w:t xml:space="preserve"> 2942 sayılı Kanunun ek 1</w:t>
      </w:r>
      <w:r>
        <w:t>’</w:t>
      </w:r>
      <w:r w:rsidRPr="009D392F">
        <w:t>inci maddesi hükümlerine göre ve çevre yapılaşma koşulları ile uyumlu olmak kaydıyla konut kullanımı hariç fonksiyon değişikliği amaçlı plan değişikliği yapılabilir.</w:t>
      </w:r>
      <w:r>
        <w:t>" Hükmünün eklendiği,</w:t>
      </w:r>
    </w:p>
    <w:p w:rsidR="001D7CC4" w:rsidRDefault="001D7CC4" w:rsidP="002561E5">
      <w:pPr>
        <w:tabs>
          <w:tab w:val="left" w:pos="0"/>
        </w:tabs>
        <w:ind w:firstLine="709"/>
        <w:jc w:val="both"/>
      </w:pPr>
    </w:p>
    <w:p w:rsidR="002561E5" w:rsidRDefault="002561E5" w:rsidP="002561E5">
      <w:pPr>
        <w:tabs>
          <w:tab w:val="left" w:pos="0"/>
        </w:tabs>
        <w:ind w:firstLine="709"/>
        <w:jc w:val="both"/>
      </w:pPr>
      <w:r w:rsidRPr="009D392F">
        <w:t xml:space="preserve">Keçiören Belediye Meclisinin 03.02.2025 tarih ve 88 sayılı </w:t>
      </w:r>
      <w:r>
        <w:t>K</w:t>
      </w:r>
      <w:r w:rsidRPr="009D392F">
        <w:t xml:space="preserve">ararında söz konusu Kanun maddesinin 34883 ada 1 sayılı parselde yapılması talep edilen kullanım kararı değişikliğine </w:t>
      </w:r>
      <w:r>
        <w:t>imkân tanıdığının belirtildiği,</w:t>
      </w: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Tavsiye 1/5000 ölçekli n</w:t>
      </w:r>
      <w:r>
        <w:t>azım imar plan değişikliği ile </w:t>
      </w:r>
    </w:p>
    <w:p w:rsidR="002561E5" w:rsidRDefault="002561E5" w:rsidP="002561E5">
      <w:pPr>
        <w:tabs>
          <w:tab w:val="left" w:pos="0"/>
        </w:tabs>
        <w:ind w:firstLine="709"/>
        <w:jc w:val="both"/>
      </w:pPr>
      <w:r>
        <w:t>Plan Notları;</w:t>
      </w:r>
    </w:p>
    <w:p w:rsidR="002561E5" w:rsidRDefault="002561E5" w:rsidP="002561E5">
      <w:pPr>
        <w:tabs>
          <w:tab w:val="left" w:pos="0"/>
        </w:tabs>
        <w:ind w:firstLine="709"/>
        <w:jc w:val="both"/>
      </w:pPr>
      <w:r w:rsidRPr="009D392F">
        <w:t>"1.Yapılaşma koşulları ve uygulama esasları 1/1000 ölçekli uygulama</w:t>
      </w:r>
      <w:r>
        <w:t xml:space="preserve"> imar planında gösterilecektir.</w:t>
      </w:r>
    </w:p>
    <w:p w:rsidR="002561E5" w:rsidRDefault="002561E5" w:rsidP="002561E5">
      <w:pPr>
        <w:tabs>
          <w:tab w:val="left" w:pos="0"/>
        </w:tabs>
        <w:ind w:firstLine="709"/>
        <w:jc w:val="both"/>
      </w:pPr>
      <w:r w:rsidRPr="009D392F">
        <w:t>2.Planda belirtilmeyen hususlarda 3194 sayılı İmar Kanunu ve  ilgili yönetmelik hükümleri geçerlidir." şeklinde </w:t>
      </w:r>
      <w:r>
        <w:t>2 adet plan notunun önerildiği,</w:t>
      </w:r>
    </w:p>
    <w:p w:rsidR="001D7CC4" w:rsidRDefault="001D7CC4" w:rsidP="002561E5">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D7CC4" w:rsidRPr="002D00A5" w:rsidTr="00ED38E1">
        <w:trPr>
          <w:trHeight w:val="1008"/>
        </w:trPr>
        <w:tc>
          <w:tcPr>
            <w:tcW w:w="3510" w:type="dxa"/>
          </w:tcPr>
          <w:p w:rsidR="001D7CC4" w:rsidRPr="002D00A5" w:rsidRDefault="001D7CC4" w:rsidP="00ED38E1">
            <w:pPr>
              <w:ind w:right="-1"/>
              <w:jc w:val="center"/>
            </w:pPr>
            <w:r w:rsidRPr="002D00A5">
              <w:lastRenderedPageBreak/>
              <w:t>T.C.</w:t>
            </w:r>
          </w:p>
          <w:p w:rsidR="001D7CC4" w:rsidRPr="002D00A5" w:rsidRDefault="001D7CC4" w:rsidP="00ED38E1">
            <w:pPr>
              <w:ind w:right="-1"/>
              <w:jc w:val="center"/>
            </w:pPr>
            <w:r w:rsidRPr="002D00A5">
              <w:t>ANKARA BÜYÜKŞEHİR</w:t>
            </w:r>
          </w:p>
          <w:p w:rsidR="001D7CC4" w:rsidRDefault="001D7CC4" w:rsidP="00ED38E1">
            <w:pPr>
              <w:ind w:right="-1"/>
              <w:jc w:val="center"/>
            </w:pPr>
            <w:r w:rsidRPr="002D00A5">
              <w:t>BELEDİYE MECLİSİ</w:t>
            </w:r>
          </w:p>
          <w:p w:rsidR="001D7CC4" w:rsidRDefault="001D7CC4" w:rsidP="00ED38E1">
            <w:pPr>
              <w:ind w:right="-1"/>
              <w:jc w:val="center"/>
            </w:pPr>
          </w:p>
          <w:p w:rsidR="001D7CC4" w:rsidRDefault="001D7CC4" w:rsidP="00ED38E1">
            <w:pPr>
              <w:ind w:right="-1"/>
              <w:jc w:val="center"/>
            </w:pPr>
          </w:p>
          <w:p w:rsidR="001D7CC4" w:rsidRPr="002D00A5" w:rsidRDefault="001D7CC4" w:rsidP="00ED38E1">
            <w:pPr>
              <w:ind w:right="-1"/>
              <w:jc w:val="center"/>
            </w:pPr>
          </w:p>
        </w:tc>
      </w:tr>
    </w:tbl>
    <w:p w:rsidR="001D7CC4" w:rsidRDefault="001D7CC4" w:rsidP="001D7CC4">
      <w:pPr>
        <w:tabs>
          <w:tab w:val="left" w:pos="0"/>
        </w:tabs>
        <w:jc w:val="both"/>
      </w:pPr>
      <w:r>
        <w:t>Karar No: 532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1D7CC4" w:rsidRDefault="001D7CC4" w:rsidP="001D7CC4">
      <w:pPr>
        <w:tabs>
          <w:tab w:val="left" w:pos="0"/>
        </w:tabs>
        <w:jc w:val="both"/>
      </w:pPr>
    </w:p>
    <w:p w:rsidR="001D7CC4" w:rsidRDefault="001D7CC4" w:rsidP="001D7CC4">
      <w:pPr>
        <w:tabs>
          <w:tab w:val="left" w:pos="0"/>
        </w:tabs>
        <w:jc w:val="both"/>
      </w:pPr>
    </w:p>
    <w:p w:rsidR="001D7CC4" w:rsidRDefault="001D7CC4" w:rsidP="001D7CC4">
      <w:pPr>
        <w:tabs>
          <w:tab w:val="left" w:pos="0"/>
        </w:tabs>
        <w:jc w:val="center"/>
      </w:pPr>
      <w:r>
        <w:t>-3-</w:t>
      </w:r>
    </w:p>
    <w:p w:rsidR="001D7CC4" w:rsidRDefault="001D7CC4" w:rsidP="002561E5">
      <w:pPr>
        <w:tabs>
          <w:tab w:val="left" w:pos="0"/>
        </w:tabs>
        <w:ind w:firstLine="709"/>
        <w:jc w:val="both"/>
      </w:pPr>
    </w:p>
    <w:p w:rsidR="002561E5" w:rsidRDefault="002561E5" w:rsidP="002561E5">
      <w:pPr>
        <w:tabs>
          <w:tab w:val="left" w:pos="0"/>
        </w:tabs>
        <w:ind w:firstLine="709"/>
        <w:jc w:val="both"/>
      </w:pPr>
    </w:p>
    <w:p w:rsidR="002561E5" w:rsidRDefault="002561E5" w:rsidP="002561E5">
      <w:pPr>
        <w:tabs>
          <w:tab w:val="left" w:pos="0"/>
        </w:tabs>
        <w:ind w:firstLine="709"/>
        <w:jc w:val="both"/>
      </w:pPr>
      <w:r w:rsidRPr="009D392F">
        <w:t>1/1000 ölçekli uygu</w:t>
      </w:r>
      <w:r>
        <w:t>lama imar plan değişikliği ile</w:t>
      </w:r>
    </w:p>
    <w:p w:rsidR="002561E5" w:rsidRDefault="002561E5" w:rsidP="002561E5">
      <w:pPr>
        <w:tabs>
          <w:tab w:val="left" w:pos="0"/>
        </w:tabs>
        <w:ind w:firstLine="709"/>
        <w:jc w:val="both"/>
      </w:pPr>
      <w:r>
        <w:t>Plan Notları;</w:t>
      </w:r>
    </w:p>
    <w:p w:rsidR="002561E5" w:rsidRDefault="002561E5" w:rsidP="002561E5">
      <w:pPr>
        <w:tabs>
          <w:tab w:val="left" w:pos="0"/>
        </w:tabs>
        <w:ind w:firstLine="709"/>
        <w:jc w:val="both"/>
      </w:pPr>
      <w:r w:rsidRPr="009D392F">
        <w:t>"1.34883 ada 1 sayılı parsel Ticaret Alanı olup, yapılaşma koşu</w:t>
      </w:r>
      <w:r>
        <w:t>lu; E:1.00 Yençok:4 Katlıdır.</w:t>
      </w:r>
    </w:p>
    <w:p w:rsidR="002561E5" w:rsidRDefault="002561E5" w:rsidP="002561E5">
      <w:pPr>
        <w:tabs>
          <w:tab w:val="left" w:pos="0"/>
        </w:tabs>
        <w:ind w:firstLine="709"/>
        <w:jc w:val="both"/>
      </w:pPr>
      <w:r w:rsidRPr="009D392F">
        <w:t>2.Parselin bütün cephelerinde tabii veya tesviye edilmiş zeminin altında parsel sınırına 3 metreden fazla yaklaşmamak şartıyla kapalı o</w:t>
      </w:r>
      <w:r>
        <w:t>topark yapılabilir.</w:t>
      </w:r>
    </w:p>
    <w:p w:rsidR="002561E5" w:rsidRDefault="002561E5" w:rsidP="002561E5">
      <w:pPr>
        <w:tabs>
          <w:tab w:val="left" w:pos="0"/>
        </w:tabs>
        <w:ind w:firstLine="709"/>
        <w:jc w:val="both"/>
      </w:pPr>
      <w:r w:rsidRPr="009D392F">
        <w:t xml:space="preserve">3.±0.00 kotu "A" ile işaretli yoldan verilecektir. ±0.00 kotu altında açığa çıkan kotlar bölgenin otopark ihtiyacını karşılamak amacıyla tesis </w:t>
      </w:r>
      <w:r>
        <w:t>edilecektir ve emsal haricidir.</w:t>
      </w:r>
    </w:p>
    <w:p w:rsidR="002561E5" w:rsidRDefault="002561E5" w:rsidP="002561E5">
      <w:pPr>
        <w:tabs>
          <w:tab w:val="left" w:pos="0"/>
        </w:tabs>
        <w:ind w:firstLine="709"/>
        <w:jc w:val="both"/>
      </w:pPr>
      <w:r w:rsidRPr="009D392F">
        <w:t xml:space="preserve">4.Ayrıntılı jeolojik ve </w:t>
      </w:r>
      <w:proofErr w:type="spellStart"/>
      <w:r w:rsidRPr="009D392F">
        <w:t>jeoteknik</w:t>
      </w:r>
      <w:proofErr w:type="spellEnd"/>
      <w:r w:rsidRPr="009D392F">
        <w:t xml:space="preserve"> etüt yapıl</w:t>
      </w:r>
      <w:r>
        <w:t>madan inşaat ruhsatı verilemez.</w:t>
      </w:r>
    </w:p>
    <w:p w:rsidR="002561E5" w:rsidRDefault="002561E5" w:rsidP="002561E5">
      <w:pPr>
        <w:tabs>
          <w:tab w:val="left" w:pos="0"/>
        </w:tabs>
        <w:ind w:firstLine="709"/>
        <w:jc w:val="both"/>
      </w:pPr>
      <w:r w:rsidRPr="009D392F">
        <w:t>5.Plan ve plan notlarında belirtilmeyen hususlarda 3194 sayılı İmar Kanunu ile yürürlükteki imar yönetmeliği hükümleri geçerlidir." şeklinde </w:t>
      </w:r>
      <w:r>
        <w:t>5 adet plan notunun önerildiği,</w:t>
      </w:r>
    </w:p>
    <w:p w:rsidR="002561E5" w:rsidRDefault="002561E5" w:rsidP="002561E5">
      <w:pPr>
        <w:tabs>
          <w:tab w:val="left" w:pos="0"/>
        </w:tabs>
        <w:ind w:firstLine="709"/>
        <w:jc w:val="both"/>
      </w:pPr>
      <w:r w:rsidRPr="009D392F">
        <w:t xml:space="preserve">34883 ada 1 parselin Keçiören Belediye Meclisinin 03.02.2025 tarih ve 88 sayılı </w:t>
      </w:r>
      <w:r>
        <w:t>K</w:t>
      </w:r>
      <w:r w:rsidRPr="009D392F">
        <w:t>ararıyla tavsiye 1/5000 ölçekli nazım imar planı ve 1/1000 ölçekli uygulama</w:t>
      </w:r>
      <w:r>
        <w:t xml:space="preserve"> imar planının uygun görüldüğü,</w:t>
      </w:r>
    </w:p>
    <w:p w:rsidR="002561E5" w:rsidRPr="009D392F" w:rsidRDefault="002561E5" w:rsidP="002561E5">
      <w:pPr>
        <w:tabs>
          <w:tab w:val="left" w:pos="0"/>
        </w:tabs>
        <w:ind w:firstLine="709"/>
        <w:jc w:val="both"/>
        <w:rPr>
          <w:b/>
        </w:rPr>
      </w:pPr>
      <w:r w:rsidRPr="009D392F">
        <w:rPr>
          <w:b/>
        </w:rPr>
        <w:t>Başkanlığımızca yapılan değerlendirmede;</w:t>
      </w:r>
    </w:p>
    <w:p w:rsidR="002561E5" w:rsidRDefault="002561E5" w:rsidP="002561E5">
      <w:pPr>
        <w:tabs>
          <w:tab w:val="left" w:pos="0"/>
        </w:tabs>
        <w:ind w:firstLine="709"/>
        <w:jc w:val="both"/>
      </w:pPr>
      <w:r w:rsidRPr="009D392F">
        <w:t>İlçe meclis kararında geçen 3194 sayılı İmar Kanununda 12.12.2024 tarih ve 32750 sayılı Resmi Gazete ile yayınlanan 7534 sayılı "Köy Kanunu İle Bazı Kanunlarda Değişiklik Yapılmasına Dair Kanun" kapsamında yapılan değişikliğin parselde yapılması gereken kullanım kararına imkân sağladığı belirtilse de parselin mülkiyeti Keçiören Belediyesine ait olduğundan kanu</w:t>
      </w:r>
      <w:r>
        <w:t>na göre değerlendirilemeyeceği,</w:t>
      </w:r>
    </w:p>
    <w:p w:rsidR="002561E5" w:rsidRDefault="002561E5" w:rsidP="002561E5">
      <w:pPr>
        <w:tabs>
          <w:tab w:val="left" w:pos="0"/>
        </w:tabs>
        <w:ind w:firstLine="709"/>
        <w:jc w:val="both"/>
      </w:pPr>
      <w:r w:rsidRPr="009D392F">
        <w:t>3 no</w:t>
      </w:r>
      <w:r>
        <w:t>.</w:t>
      </w:r>
      <w:r w:rsidRPr="009D392F">
        <w:t>lu plan notunun emsal harici barındırdığından yönetmeliğe uygun olmadığı ancak mevcutta  otopark alanı olduğu v</w:t>
      </w:r>
      <w:r>
        <w:t>e ruhsatı olduğu,</w:t>
      </w:r>
    </w:p>
    <w:p w:rsidR="002561E5" w:rsidRDefault="002561E5" w:rsidP="002561E5">
      <w:pPr>
        <w:tabs>
          <w:tab w:val="left" w:pos="0"/>
        </w:tabs>
        <w:ind w:firstLine="709"/>
        <w:jc w:val="both"/>
      </w:pPr>
      <w:r w:rsidRPr="009D392F">
        <w:t xml:space="preserve">3194 </w:t>
      </w:r>
      <w:r>
        <w:t>s</w:t>
      </w:r>
      <w:r w:rsidRPr="009D392F">
        <w:t>ayılı İmar Kanunu ve Mek</w:t>
      </w:r>
      <w:r>
        <w:t>ânsal Planlar Yapım Yönetmeliği</w:t>
      </w:r>
      <w:r w:rsidRPr="009D392F">
        <w:t>nin 26.maddesinde belirtilen ilgili hükümler uyarınca plan değişikliğinin  hizmet etki alanı içinde eşdeğer yeni bir alanın da ayrılmadığı g</w:t>
      </w:r>
      <w:r>
        <w:t>örüş ve sonucuna varıldığı,</w:t>
      </w:r>
    </w:p>
    <w:p w:rsidR="002561E5" w:rsidRDefault="002561E5" w:rsidP="002561E5">
      <w:pPr>
        <w:tabs>
          <w:tab w:val="left" w:pos="0"/>
        </w:tabs>
        <w:ind w:firstLine="709"/>
        <w:jc w:val="both"/>
      </w:pPr>
    </w:p>
    <w:p w:rsidR="000B3D19" w:rsidRDefault="002561E5" w:rsidP="001D7CC4">
      <w:pPr>
        <w:tabs>
          <w:tab w:val="left" w:pos="0"/>
        </w:tabs>
        <w:ind w:right="-1" w:firstLine="709"/>
        <w:jc w:val="both"/>
      </w:pPr>
      <w:r>
        <w:t xml:space="preserve">Hususları tespit edilmiş olup, </w:t>
      </w:r>
      <w:r w:rsidRPr="009D392F">
        <w:t xml:space="preserve">Keçiören İlçesi </w:t>
      </w:r>
      <w:proofErr w:type="spellStart"/>
      <w:r w:rsidRPr="009D392F">
        <w:t>Güçlükaya</w:t>
      </w:r>
      <w:proofErr w:type="spellEnd"/>
      <w:r w:rsidRPr="009D392F">
        <w:t xml:space="preserve"> Mahallesi 34883 ada 1 parsel</w:t>
      </w:r>
      <w:r>
        <w:t>d</w:t>
      </w:r>
      <w:r w:rsidRPr="009D392F">
        <w:t>e tavsiye 1/5000 ölçekli nazım imar planı ve 1/1000 ölçekli uygulama imar planı değişikliği</w:t>
      </w:r>
      <w:r w:rsidRPr="007E3F87">
        <w:t xml:space="preserve"> “</w:t>
      </w:r>
      <w:proofErr w:type="spellStart"/>
      <w:r w:rsidRPr="007E3F87">
        <w:t>onayı”</w:t>
      </w:r>
      <w:r w:rsidR="006B7589">
        <w:t>na</w:t>
      </w:r>
      <w:proofErr w:type="spellEnd"/>
      <w:r w:rsidR="006B758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6B7589">
        <w:t xml:space="preserve"> </w:t>
      </w:r>
      <w:r w:rsidR="006B7589" w:rsidRPr="006B7589">
        <w:t xml:space="preserve">AK Parti, MHP ve BBP guruplarının </w:t>
      </w:r>
      <w:proofErr w:type="spellStart"/>
      <w:r w:rsidR="006B7589" w:rsidRPr="006B7589">
        <w:t>red</w:t>
      </w:r>
      <w:proofErr w:type="spellEnd"/>
      <w:r w:rsidR="006B7589" w:rsidRPr="006B7589">
        <w:t xml:space="preserve"> oyuna karşı</w:t>
      </w:r>
      <w:r w:rsidR="00B52FA1">
        <w:t xml:space="preserve"> </w:t>
      </w:r>
      <w:r w:rsidR="00EC582E" w:rsidRPr="00896330">
        <w:t>oy</w:t>
      </w:r>
      <w:r w:rsidR="006B7589">
        <w:t>çokluğu</w:t>
      </w:r>
      <w:r w:rsidR="00EC582E" w:rsidRPr="00896330">
        <w:t xml:space="preserve"> ile kabul edildi.</w:t>
      </w:r>
    </w:p>
    <w:p w:rsidR="006B7589" w:rsidRPr="007120CB" w:rsidRDefault="006B758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3E0984" w:rsidRDefault="003E0984"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D7CC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1E5"/>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984"/>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B7589"/>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8B3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DB06F-9F77-4D06-A343-A7CF1D80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7406</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4</cp:revision>
  <cp:lastPrinted>2025-04-09T08:31:00Z</cp:lastPrinted>
  <dcterms:created xsi:type="dcterms:W3CDTF">2025-04-09T08:51:00Z</dcterms:created>
  <dcterms:modified xsi:type="dcterms:W3CDTF">2025-04-09T09:45:00Z</dcterms:modified>
</cp:coreProperties>
</file>