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897285">
        <w:t>609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AA45D6" w:rsidP="00CA055A">
      <w:pPr>
        <w:tabs>
          <w:tab w:val="left" w:pos="9356"/>
        </w:tabs>
        <w:ind w:right="-1" w:firstLine="708"/>
        <w:jc w:val="both"/>
      </w:pPr>
      <w:r w:rsidRPr="00F937C8">
        <w:t xml:space="preserve">Şereflikoçhisar İlçesinde bulunan sulama kanallarının temizlenmesine </w:t>
      </w:r>
      <w:r w:rsidR="00E468A2">
        <w:t xml:space="preserve">ilişkin </w:t>
      </w:r>
      <w:r w:rsidRPr="00F937C8">
        <w:t xml:space="preserve">Baraj, Gölet, Sulama Kanalları Değerlendirme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14</w:t>
      </w:r>
      <w:r w:rsidR="00E468A2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AA45D6">
        <w:t>Şereflikoçhisar İlçesinde bulunan sulama kanallarının temizlenmesi için ge</w:t>
      </w:r>
      <w:r w:rsidR="00AA45D6">
        <w:t>rekli araştırmanın başlatılması</w:t>
      </w:r>
      <w:bookmarkStart w:id="0" w:name="_GoBack"/>
      <w:bookmarkEnd w:id="0"/>
      <w:r w:rsidR="0034140F">
        <w:t>na</w:t>
      </w:r>
      <w:r w:rsidR="0083707C">
        <w:t xml:space="preserve"> </w:t>
      </w:r>
      <w:r w:rsidR="00C806EE">
        <w:t xml:space="preserve">ilişkin </w:t>
      </w:r>
      <w:r w:rsidR="00AA45D6" w:rsidRPr="00F937C8">
        <w:t xml:space="preserve">Baraj, Gölet, Sulama Kanalları Değerlendirme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A57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E655E-18C7-4ADD-BFC0-95E7F4AD7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2025-03-14T06:26:00Z</cp:lastPrinted>
  <dcterms:created xsi:type="dcterms:W3CDTF">2025-04-10T07:19:00Z</dcterms:created>
  <dcterms:modified xsi:type="dcterms:W3CDTF">2025-04-10T07:20:00Z</dcterms:modified>
</cp:coreProperties>
</file>