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D9091E">
        <w:t>630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D9091E" w:rsidP="00CA055A">
      <w:pPr>
        <w:tabs>
          <w:tab w:val="left" w:pos="9356"/>
        </w:tabs>
        <w:ind w:right="-1" w:firstLine="708"/>
        <w:jc w:val="both"/>
      </w:pPr>
      <w:r w:rsidRPr="00F937C8">
        <w:t>Beypazarı İlçesinde bulunan Ankara Parkının bakım ve onarımının yapılmasına ilişkin</w:t>
      </w:r>
      <w:r>
        <w:t xml:space="preserve">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53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D9091E" w:rsidRPr="00C33D6E">
        <w:t>Beypazarı İlçesinde şehir merkezinde bulunan "Ankara Parkı" etrafındaki istinat duvarlarının kaplamaları düşmüş olup, parkın görüntü</w:t>
      </w:r>
      <w:r w:rsidR="00D9091E">
        <w:t>sünü bozduğu, a</w:t>
      </w:r>
      <w:r w:rsidR="00D9091E" w:rsidRPr="00C33D6E">
        <w:t>yrıca parkın daha yeşil olması için yeni ağaç ve bitkilerin dikilmesi, parkın içerisindeki tretuvar, yürüyüş yolları, spor aletleri, çocuk oyun gruplarının ve spor sahalarının ba</w:t>
      </w:r>
      <w:r w:rsidR="00D9091E">
        <w:t xml:space="preserve">kımlarının yapılmasına </w:t>
      </w:r>
      <w:r w:rsidR="00984516">
        <w:t xml:space="preserve">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0A1494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494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37CF5-5A27-4760-804B-EA319C66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2025-04-11T06:37:00Z</dcterms:created>
  <dcterms:modified xsi:type="dcterms:W3CDTF">2025-04-11T10:00:00Z</dcterms:modified>
</cp:coreProperties>
</file>