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AB44EB">
        <w:t>642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AB44EB" w:rsidP="00CA055A">
      <w:pPr>
        <w:tabs>
          <w:tab w:val="left" w:pos="9356"/>
        </w:tabs>
        <w:ind w:right="-1" w:firstLine="708"/>
        <w:jc w:val="both"/>
      </w:pPr>
      <w:r w:rsidRPr="00F937C8">
        <w:t>Sincan İlçesindeki jeotermal alanların araştırılmasına ilişkin</w:t>
      </w:r>
      <w:r>
        <w:t xml:space="preserve"> </w:t>
      </w:r>
      <w:r w:rsidRPr="00F937C8">
        <w:t>Jeotermal Suları Değerlendirme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 w:rsidR="00514594">
        <w:t xml:space="preserve">12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AB44EB">
        <w:t>Sincan İlçesindeki jeotermal alanların araştırılması</w:t>
      </w:r>
      <w:r w:rsidR="00EC24B4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AB44EB" w:rsidRPr="00F937C8">
        <w:t>Jeotermal Suları Değerlendirme</w:t>
      </w:r>
      <w:r w:rsidR="00AB44EB">
        <w:t xml:space="preserve">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F1EC5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1EC5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2106-8BE7-436D-ADFB-E5B62D68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2025-04-11T07:07:00Z</dcterms:created>
  <dcterms:modified xsi:type="dcterms:W3CDTF">2025-04-11T10:06:00Z</dcterms:modified>
</cp:coreProperties>
</file>