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883EDB">
        <w:t>601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CD26B2" w:rsidP="00CA055A">
      <w:pPr>
        <w:tabs>
          <w:tab w:val="left" w:pos="9356"/>
        </w:tabs>
        <w:ind w:right="-1" w:firstLine="708"/>
        <w:jc w:val="both"/>
      </w:pPr>
      <w:r w:rsidRPr="00F937C8">
        <w:t xml:space="preserve">Sincan İlçesi Esenler Mahallesinde bulunan sulama </w:t>
      </w:r>
      <w:proofErr w:type="spellStart"/>
      <w:r w:rsidRPr="00F937C8">
        <w:t>göletinin</w:t>
      </w:r>
      <w:proofErr w:type="spellEnd"/>
      <w:r w:rsidRPr="00F937C8">
        <w:t xml:space="preserve"> tamir edilerek, şebeke suyunun yapılmasına</w:t>
      </w:r>
      <w:r>
        <w:t xml:space="preserve"> </w:t>
      </w:r>
      <w:bookmarkStart w:id="0" w:name="_GoBack"/>
      <w:bookmarkEnd w:id="0"/>
      <w:r w:rsidR="00E468A2">
        <w:t xml:space="preserve">ilişkin </w:t>
      </w:r>
      <w:r w:rsidRPr="00F937C8">
        <w:t xml:space="preserve">Su ve Kanal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31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CD26B2">
        <w:t xml:space="preserve">Sincan İlçesi Esenler Mahallesinde bulunan sulama </w:t>
      </w:r>
      <w:proofErr w:type="spellStart"/>
      <w:r w:rsidR="00CD26B2">
        <w:t>göletinin</w:t>
      </w:r>
      <w:proofErr w:type="spellEnd"/>
      <w:r w:rsidR="00CD26B2">
        <w:t xml:space="preserve"> tamir edilerek, şebeke suyu bağlantısının</w:t>
      </w:r>
      <w:r w:rsidR="00CD26B2">
        <w:t xml:space="preserve"> yapılması</w:t>
      </w:r>
      <w:r w:rsidR="000D5962">
        <w:t xml:space="preserve">na </w:t>
      </w:r>
      <w:r w:rsidR="00C806EE">
        <w:t xml:space="preserve">ilişkin </w:t>
      </w:r>
      <w:r w:rsidR="00CD26B2" w:rsidRPr="00F937C8">
        <w:t xml:space="preserve">Su ve Kanal Hizmetleri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DA9C-172D-4E3F-9A18-0A7BBD7D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2025-04-10T06:44:00Z</dcterms:created>
  <dcterms:modified xsi:type="dcterms:W3CDTF">2025-04-10T06:47:00Z</dcterms:modified>
</cp:coreProperties>
</file>