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0A30">
        <w:t>52</w:t>
      </w:r>
      <w:r w:rsidR="009E2643">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9E2643" w:rsidP="00AA7ED1">
      <w:pPr>
        <w:ind w:right="-1" w:firstLine="708"/>
        <w:jc w:val="both"/>
      </w:pPr>
      <w:r w:rsidRPr="00F937C8">
        <w:t xml:space="preserve">Etimesgut İlçesi </w:t>
      </w:r>
      <w:proofErr w:type="spellStart"/>
      <w:r w:rsidRPr="00F937C8">
        <w:t>Yapracıkköyü</w:t>
      </w:r>
      <w:proofErr w:type="spellEnd"/>
      <w:r w:rsidRPr="00F937C8">
        <w:t xml:space="preserve"> Mahallesi 99/1 ve 100/1 ada parsellerde 1/5000 ölçekli nazım imar plan değişikliğine ilişkin</w:t>
      </w:r>
      <w:r>
        <w:t xml:space="preserve"> </w:t>
      </w:r>
      <w:r w:rsidR="00005846" w:rsidRPr="00A35AF8">
        <w:t>İmar ve Bayındırlık</w:t>
      </w:r>
      <w:r w:rsidR="00A574C9" w:rsidRPr="007F325F">
        <w:t xml:space="preserve"> Komisyonu</w:t>
      </w:r>
      <w:r w:rsidR="00005846">
        <w:t xml:space="preserve">nun </w:t>
      </w:r>
      <w:r>
        <w:t>20</w:t>
      </w:r>
      <w:r w:rsidR="00005846">
        <w:t>.</w:t>
      </w:r>
      <w:r w:rsidR="00962D1A">
        <w:t>0</w:t>
      </w:r>
      <w:r w:rsidR="00B73ABE">
        <w:t>3</w:t>
      </w:r>
      <w:r w:rsidR="00B52587">
        <w:t>.2025</w:t>
      </w:r>
      <w:r w:rsidR="00EC582E" w:rsidRPr="00E35A5A">
        <w:t xml:space="preserve"> tarihli ve </w:t>
      </w:r>
      <w:r w:rsidR="005C7B72">
        <w:t>5</w:t>
      </w:r>
      <w:r>
        <w:t>67</w:t>
      </w:r>
      <w:r w:rsidR="008E1984">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E2643" w:rsidRDefault="00EC582E" w:rsidP="009E2643">
      <w:pPr>
        <w:tabs>
          <w:tab w:val="left" w:pos="0"/>
        </w:tabs>
        <w:ind w:firstLine="709"/>
        <w:jc w:val="both"/>
      </w:pPr>
      <w:r w:rsidRPr="00E35A5A">
        <w:t>Konu üzerinde yapılan görüşmelerde;</w:t>
      </w:r>
      <w:r w:rsidR="00896330">
        <w:t xml:space="preserve"> </w:t>
      </w:r>
      <w:r w:rsidR="00425A1F">
        <w:t>A******</w:t>
      </w:r>
      <w:r w:rsidR="009E2643" w:rsidRPr="00E5474D">
        <w:t xml:space="preserve"> Planlama Harita Mühendislik İnş. Tur. San. </w:t>
      </w:r>
      <w:proofErr w:type="gramStart"/>
      <w:r w:rsidR="009E2643" w:rsidRPr="00E5474D">
        <w:t>Tic. Ltd. Şti.'</w:t>
      </w:r>
      <w:proofErr w:type="spellStart"/>
      <w:r w:rsidR="009E2643" w:rsidRPr="00E5474D">
        <w:t>nin</w:t>
      </w:r>
      <w:proofErr w:type="spellEnd"/>
      <w:r w:rsidR="009E2643" w:rsidRPr="00E5474D">
        <w:t xml:space="preserve"> 21.01.2025 tarihli ve 814847 kurum sayılı dilekçesi ve ekleri ile; "Etimesgut İlçesi, </w:t>
      </w:r>
      <w:proofErr w:type="spellStart"/>
      <w:r w:rsidR="009E2643" w:rsidRPr="00E5474D">
        <w:t>Yapracıkköyü</w:t>
      </w:r>
      <w:proofErr w:type="spellEnd"/>
      <w:r w:rsidR="009E2643" w:rsidRPr="00E5474D">
        <w:t xml:space="preserve"> Mahallesi, 99 ada 1 sayılı ve 100 ada 1 sayılı parsellere yönelik 1/5000 ölçekli Nazım İmar Planı Değişikliği" teklifine ilişkin dosya</w:t>
      </w:r>
      <w:r w:rsidR="009E2643">
        <w:t>nın</w:t>
      </w:r>
      <w:r w:rsidR="009E2643" w:rsidRPr="00E5474D">
        <w:t xml:space="preserve">, 5216 sayılı Kanun uyarınca </w:t>
      </w:r>
      <w:r w:rsidR="009E2643">
        <w:t xml:space="preserve">İmar ve Şehircilik Dairesi </w:t>
      </w:r>
      <w:r w:rsidR="009E2643" w:rsidRPr="00E5474D">
        <w:t>Başkanlığı</w:t>
      </w:r>
      <w:r w:rsidR="009E2643">
        <w:t>na</w:t>
      </w:r>
      <w:r w:rsidR="009E2643" w:rsidRPr="00E5474D">
        <w:t xml:space="preserve"> sunul</w:t>
      </w:r>
      <w:r w:rsidR="009E2643">
        <w:t>duğu,</w:t>
      </w:r>
      <w:proofErr w:type="gramEnd"/>
    </w:p>
    <w:p w:rsidR="009E2643" w:rsidRDefault="009E2643" w:rsidP="009E2643">
      <w:pPr>
        <w:tabs>
          <w:tab w:val="left" w:pos="0"/>
        </w:tabs>
        <w:ind w:firstLine="709"/>
        <w:jc w:val="both"/>
      </w:pPr>
    </w:p>
    <w:p w:rsidR="009E2643" w:rsidRPr="00E5474D" w:rsidRDefault="009E2643" w:rsidP="009E2643">
      <w:pPr>
        <w:tabs>
          <w:tab w:val="left" w:pos="0"/>
        </w:tabs>
        <w:ind w:firstLine="709"/>
        <w:jc w:val="both"/>
        <w:rPr>
          <w:b/>
        </w:rPr>
      </w:pPr>
      <w:r w:rsidRPr="00E5474D">
        <w:rPr>
          <w:b/>
        </w:rPr>
        <w:t>Yapılan incelemede;</w:t>
      </w:r>
    </w:p>
    <w:p w:rsidR="009E2643" w:rsidRDefault="009E2643" w:rsidP="009E2643">
      <w:pPr>
        <w:tabs>
          <w:tab w:val="left" w:pos="0"/>
        </w:tabs>
        <w:ind w:firstLine="709"/>
        <w:jc w:val="both"/>
        <w:rPr>
          <w:b/>
        </w:rPr>
      </w:pPr>
    </w:p>
    <w:p w:rsidR="009E2643" w:rsidRDefault="009E2643" w:rsidP="009E2643">
      <w:pPr>
        <w:tabs>
          <w:tab w:val="left" w:pos="0"/>
        </w:tabs>
        <w:ind w:firstLine="709"/>
        <w:jc w:val="both"/>
      </w:pPr>
      <w:proofErr w:type="gramStart"/>
      <w:r w:rsidRPr="00E5474D">
        <w:rPr>
          <w:b/>
        </w:rPr>
        <w:t>Teklife Konu Alanın Mülkiyet ve Mevcut İmar Durumunun;</w:t>
      </w:r>
      <w:r>
        <w:t xml:space="preserve"> 35.535,00 </w:t>
      </w:r>
      <w:r w:rsidRPr="00E5474D">
        <w:t>m</w:t>
      </w:r>
      <w:r w:rsidRPr="00632544">
        <w:rPr>
          <w:vertAlign w:val="superscript"/>
        </w:rPr>
        <w:t xml:space="preserve">2 </w:t>
      </w:r>
      <w:r w:rsidRPr="00E5474D">
        <w:t>büyüklüğünde Tasf</w:t>
      </w:r>
      <w:r w:rsidR="00425A1F">
        <w:t>iye Halinde Sınırlı Sorumlu A*** H** O***</w:t>
      </w:r>
      <w:r>
        <w:t xml:space="preserve"> Kent Yapı Kooperatifi</w:t>
      </w:r>
      <w:r w:rsidRPr="00E5474D">
        <w:t xml:space="preserve">ne ait 99 ada 1 sayılı ve 100 ada 1 sayılı parsellerin; (Eski 96 ve 106 sayılı imar adaları) </w:t>
      </w:r>
      <w:r>
        <w:t>Ankara Valiliği İl İdare Kurulu</w:t>
      </w:r>
      <w:r w:rsidRPr="00E5474D">
        <w:t xml:space="preserve">nun 14.05.1996 tarih ve 41K-103 sayılı </w:t>
      </w:r>
      <w:r>
        <w:t>K</w:t>
      </w:r>
      <w:r w:rsidRPr="00E5474D">
        <w:t>ararı ile onaylanan "761, 1338, 753, 754, 755, 756, 1124, 1337, 1348 no</w:t>
      </w:r>
      <w:r>
        <w:t>.</w:t>
      </w:r>
      <w:r w:rsidRPr="00E5474D">
        <w:t xml:space="preserve">lu parsellere ait 1/1000 ölçekli uygulama imar planı" kapsamında </w:t>
      </w:r>
      <w:r>
        <w:t>“</w:t>
      </w:r>
      <w:r w:rsidRPr="00E5474D">
        <w:t xml:space="preserve">Konut alanları için ada bazında uygulama yapılacak adalarda E=0.33 ve </w:t>
      </w:r>
      <w:proofErr w:type="spellStart"/>
      <w:r w:rsidRPr="00E5474D">
        <w:t>Hmaks</w:t>
      </w:r>
      <w:proofErr w:type="spellEnd"/>
      <w:r w:rsidRPr="00E5474D">
        <w:t>=Serbest, ancak ada üzerinde belirtilen konut adedi sabit olmak koşulu ile parsel bazında konut alanları için E:0.30 Hmaks:6.50</w:t>
      </w:r>
      <w:r>
        <w:t>”</w:t>
      </w:r>
      <w:r w:rsidRPr="00E5474D">
        <w:t xml:space="preserve"> yapılaşma koşulları ile ‘Konut Alanı’ </w:t>
      </w:r>
      <w:r>
        <w:t>olarak belirlendiği, </w:t>
      </w:r>
      <w:proofErr w:type="gramEnd"/>
    </w:p>
    <w:p w:rsidR="009E2643" w:rsidRDefault="009E2643" w:rsidP="009E2643">
      <w:pPr>
        <w:tabs>
          <w:tab w:val="left" w:pos="0"/>
        </w:tabs>
        <w:ind w:firstLine="709"/>
        <w:jc w:val="both"/>
      </w:pPr>
    </w:p>
    <w:p w:rsidR="009E2643" w:rsidRDefault="009E2643" w:rsidP="009E2643">
      <w:pPr>
        <w:tabs>
          <w:tab w:val="left" w:pos="0"/>
        </w:tabs>
        <w:ind w:firstLine="709"/>
        <w:jc w:val="both"/>
      </w:pPr>
      <w:r w:rsidRPr="00E5474D">
        <w:t xml:space="preserve">Etimesgut Belediye Meclisi’nin 05.09.2006 tarih ve 417 sayılı </w:t>
      </w:r>
      <w:r>
        <w:t>K</w:t>
      </w:r>
      <w:r w:rsidRPr="00E5474D">
        <w:t>ararıyla uygun görülerek, Ank</w:t>
      </w:r>
      <w:r>
        <w:t>ara Büyükşehir Belediye Meclisi</w:t>
      </w:r>
      <w:r w:rsidRPr="00E5474D">
        <w:t xml:space="preserve">nin 15.02.2007 tarih ve 478 sayılı </w:t>
      </w:r>
      <w:r>
        <w:t>K</w:t>
      </w:r>
      <w:r w:rsidRPr="00E5474D">
        <w:t>ararı ile ‘</w:t>
      </w:r>
      <w:proofErr w:type="spellStart"/>
      <w:r w:rsidRPr="00E5474D">
        <w:t>tadilen</w:t>
      </w:r>
      <w:proofErr w:type="spellEnd"/>
      <w:r w:rsidRPr="00E5474D">
        <w:t xml:space="preserve">’ onaylanan "Etimesgut İlçesi Yapracık 96 ila 106 adalarda 1/1000 ölçekli uygulama imar plan değişikliği" kapsamında konut alanları ve tali ticaret merkezlerinde yapılaşma koşulları korunarak </w:t>
      </w:r>
      <w:r>
        <w:t>“</w:t>
      </w:r>
      <w:r w:rsidRPr="00E5474D">
        <w:t>ENH bölgesinde yer alan yol ve otoparkların düzeltilmesi suretiyle</w:t>
      </w:r>
      <w:r>
        <w:t>”</w:t>
      </w:r>
      <w:r w:rsidRPr="00E5474D">
        <w:t xml:space="preserve"> niteliğinin devam ettirildiği,</w:t>
      </w:r>
      <w:r w:rsidRPr="00E5474D">
        <w:br/>
      </w:r>
      <w:r w:rsidRPr="00E5474D">
        <w:br/>
      </w:r>
      <w:r w:rsidRPr="00E5474D">
        <w:t> </w:t>
      </w:r>
      <w:r w:rsidRPr="00E5474D">
        <w:t> </w:t>
      </w:r>
      <w:r w:rsidRPr="00E5474D">
        <w:t> </w:t>
      </w:r>
      <w:r w:rsidRPr="00E5474D">
        <w:t>Daha s</w:t>
      </w:r>
      <w:r>
        <w:t>onra Etimesgut Belediye Meclisi</w:t>
      </w:r>
      <w:r w:rsidRPr="00E5474D">
        <w:t xml:space="preserve">nin 05.07.2021 gün ve 340 sayılı </w:t>
      </w:r>
      <w:r>
        <w:t>K</w:t>
      </w:r>
      <w:r w:rsidRPr="00E5474D">
        <w:t>ararı ile uygun görülerek, Ank</w:t>
      </w:r>
      <w:r>
        <w:t>ara Büyükşehir Belediye Meclisi</w:t>
      </w:r>
      <w:r w:rsidRPr="00E5474D">
        <w:t xml:space="preserve">nin 12.10.2021 tarih ve 2049 sayılı </w:t>
      </w:r>
      <w:r>
        <w:t>K</w:t>
      </w:r>
      <w:r w:rsidRPr="00E5474D">
        <w:t xml:space="preserve">ararı ile onaylanan </w:t>
      </w:r>
      <w:r>
        <w:t>“</w:t>
      </w:r>
      <w:r w:rsidRPr="00E5474D">
        <w:t>Etimesgut İlçesi Orhun Mahallesi 85195 ve 85198 no</w:t>
      </w:r>
      <w:r>
        <w:t>.</w:t>
      </w:r>
      <w:r w:rsidRPr="00E5474D">
        <w:t>lu parselasyon planlarını kapsayan plan notu ilavesine ait 1/1000 ölçekli Uygulama İmar Planı Değişikliği</w:t>
      </w:r>
      <w:r>
        <w:t>”</w:t>
      </w:r>
      <w:r w:rsidRPr="00E5474D">
        <w:t xml:space="preserve"> kapsamında ''Kat rejimi, iskan, ruhsat, plan tadilatı ile yapı yüksekliği (</w:t>
      </w:r>
      <w:proofErr w:type="spellStart"/>
      <w:r w:rsidRPr="00E5474D">
        <w:t>Hmax</w:t>
      </w:r>
      <w:proofErr w:type="spellEnd"/>
      <w:r w:rsidRPr="00E5474D">
        <w:t>,</w:t>
      </w:r>
      <w:r>
        <w:t xml:space="preserve"> </w:t>
      </w:r>
      <w:proofErr w:type="spellStart"/>
      <w:r w:rsidRPr="00E5474D">
        <w:t>Yençok</w:t>
      </w:r>
      <w:proofErr w:type="spellEnd"/>
      <w:r w:rsidRPr="00E5474D">
        <w:t xml:space="preserve">) belirlenmiş ada parseller hariç olmak üzere; 7221 sayılı Kanun gereği uygulama imar planında </w:t>
      </w:r>
      <w:proofErr w:type="spellStart"/>
      <w:r w:rsidRPr="00E5474D">
        <w:t>Hmax</w:t>
      </w:r>
      <w:proofErr w:type="spellEnd"/>
      <w:r w:rsidRPr="00E5474D">
        <w:t>/</w:t>
      </w:r>
      <w:proofErr w:type="spellStart"/>
      <w:proofErr w:type="gramStart"/>
      <w:r w:rsidRPr="00E5474D">
        <w:t>Yençok:Serbest</w:t>
      </w:r>
      <w:proofErr w:type="spellEnd"/>
      <w:proofErr w:type="gramEnd"/>
      <w:r w:rsidRPr="00E5474D">
        <w:t xml:space="preserve"> olarak belirlenmiş alanların tamamında (ibadet alanları hariç) Yençok:5 kat'' </w:t>
      </w:r>
      <w:r>
        <w:t>olarak belirlendiği,</w:t>
      </w: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2643" w:rsidRPr="002D00A5" w:rsidTr="00AA5D91">
        <w:trPr>
          <w:trHeight w:val="1008"/>
        </w:trPr>
        <w:tc>
          <w:tcPr>
            <w:tcW w:w="3510" w:type="dxa"/>
          </w:tcPr>
          <w:p w:rsidR="009E2643" w:rsidRDefault="009E2643" w:rsidP="00AA5D91">
            <w:pPr>
              <w:ind w:right="-1"/>
              <w:jc w:val="center"/>
            </w:pPr>
          </w:p>
          <w:p w:rsidR="009E2643" w:rsidRPr="002D00A5" w:rsidRDefault="009E2643" w:rsidP="00AA5D91">
            <w:pPr>
              <w:ind w:right="-1"/>
              <w:jc w:val="center"/>
            </w:pPr>
            <w:r w:rsidRPr="002D00A5">
              <w:t>T.C.</w:t>
            </w:r>
          </w:p>
          <w:p w:rsidR="009E2643" w:rsidRPr="002D00A5" w:rsidRDefault="009E2643" w:rsidP="00AA5D91">
            <w:pPr>
              <w:ind w:right="-1"/>
              <w:jc w:val="center"/>
            </w:pPr>
            <w:r w:rsidRPr="002D00A5">
              <w:t>ANKARA BÜYÜKŞEHİR</w:t>
            </w:r>
          </w:p>
          <w:p w:rsidR="009E2643" w:rsidRDefault="009E2643" w:rsidP="00AA5D91">
            <w:pPr>
              <w:ind w:right="-1"/>
              <w:jc w:val="center"/>
            </w:pPr>
            <w:r w:rsidRPr="002D00A5">
              <w:t>BELEDİYE MECLİSİ</w:t>
            </w:r>
          </w:p>
          <w:p w:rsidR="00380F9C" w:rsidRPr="002D00A5" w:rsidRDefault="00380F9C" w:rsidP="00AA5D91">
            <w:pPr>
              <w:ind w:right="-1"/>
              <w:jc w:val="center"/>
            </w:pPr>
          </w:p>
        </w:tc>
      </w:tr>
    </w:tbl>
    <w:p w:rsidR="009E2643" w:rsidRDefault="009E2643" w:rsidP="009E2643">
      <w:pPr>
        <w:tabs>
          <w:tab w:val="left" w:pos="1935"/>
          <w:tab w:val="left" w:pos="9356"/>
        </w:tabs>
        <w:ind w:right="-1"/>
        <w:jc w:val="both"/>
      </w:pPr>
    </w:p>
    <w:p w:rsidR="009E2643" w:rsidRDefault="009E2643" w:rsidP="009E2643">
      <w:pPr>
        <w:tabs>
          <w:tab w:val="left" w:pos="1935"/>
          <w:tab w:val="left" w:pos="9356"/>
        </w:tabs>
        <w:ind w:right="-1"/>
        <w:jc w:val="both"/>
      </w:pPr>
    </w:p>
    <w:p w:rsidR="009E2643" w:rsidRDefault="009E2643" w:rsidP="009E2643">
      <w:pPr>
        <w:tabs>
          <w:tab w:val="left" w:pos="0"/>
        </w:tabs>
        <w:jc w:val="both"/>
      </w:pPr>
      <w:r>
        <w:t>Karar No: 529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2643" w:rsidRDefault="009E2643" w:rsidP="009E2643">
      <w:pPr>
        <w:tabs>
          <w:tab w:val="left" w:pos="0"/>
        </w:tabs>
        <w:jc w:val="both"/>
      </w:pPr>
    </w:p>
    <w:p w:rsidR="009E2643" w:rsidRDefault="009E2643" w:rsidP="009E2643">
      <w:pPr>
        <w:tabs>
          <w:tab w:val="left" w:pos="0"/>
        </w:tabs>
        <w:jc w:val="center"/>
      </w:pPr>
      <w:r>
        <w:t>-2-</w:t>
      </w:r>
    </w:p>
    <w:p w:rsidR="009E2643" w:rsidRDefault="009E2643" w:rsidP="009E2643">
      <w:pPr>
        <w:tabs>
          <w:tab w:val="left" w:pos="0"/>
        </w:tabs>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r w:rsidRPr="00E5474D">
        <w:t xml:space="preserve">Plan Teklifi ve Açıklama Raporunda; Mülkiyet sahibi Tasfiye Halinde Sınırlı Sorumlu </w:t>
      </w:r>
      <w:r w:rsidR="00425A1F">
        <w:t>A*** H** O***</w:t>
      </w:r>
      <w:r w:rsidRPr="00E5474D">
        <w:t xml:space="preserve"> Yapı Kooperatifi'nin vekili olarak A</w:t>
      </w:r>
      <w:r w:rsidR="00727764">
        <w:t>******</w:t>
      </w:r>
      <w:bookmarkStart w:id="0" w:name="_GoBack"/>
      <w:bookmarkEnd w:id="0"/>
      <w:r w:rsidRPr="00E5474D">
        <w:t xml:space="preserve"> Harita Mühendislik İnş. Tur. San. Tic. Ltd. Şti. tarafından İdaremize sunulan</w:t>
      </w:r>
      <w:r>
        <w:t xml:space="preserve"> 21.01.2025 tarihli dilekçede;</w:t>
      </w:r>
    </w:p>
    <w:p w:rsidR="009E2643" w:rsidRDefault="009E2643" w:rsidP="009E2643">
      <w:pPr>
        <w:tabs>
          <w:tab w:val="left" w:pos="0"/>
        </w:tabs>
        <w:jc w:val="both"/>
      </w:pPr>
    </w:p>
    <w:p w:rsidR="009E2643" w:rsidRDefault="009E2643" w:rsidP="009E2643">
      <w:pPr>
        <w:tabs>
          <w:tab w:val="left" w:pos="0"/>
        </w:tabs>
        <w:ind w:firstLine="709"/>
        <w:jc w:val="both"/>
      </w:pPr>
      <w:r w:rsidRPr="00E5474D">
        <w:t>-Planlama alanının toplam 36.383 m² olduğu, 29.019 m² sinin konut alanı, 5.164 m² sinin park alanı, 1.050 m² sinin sosyal tesis alanı ve 1.150 m² s</w:t>
      </w:r>
      <w:r>
        <w:t>inin ise yol olarak ayrıldığı,</w:t>
      </w:r>
    </w:p>
    <w:p w:rsidR="009E2643" w:rsidRDefault="009E2643" w:rsidP="009E2643">
      <w:pPr>
        <w:tabs>
          <w:tab w:val="left" w:pos="0"/>
        </w:tabs>
        <w:ind w:firstLine="709"/>
        <w:jc w:val="both"/>
      </w:pPr>
    </w:p>
    <w:p w:rsidR="009E2643" w:rsidRDefault="009E2643" w:rsidP="009E2643">
      <w:pPr>
        <w:tabs>
          <w:tab w:val="left" w:pos="0"/>
        </w:tabs>
        <w:ind w:firstLine="709"/>
        <w:jc w:val="both"/>
      </w:pPr>
      <w:r w:rsidRPr="00E5474D">
        <w:t>-Başkent Elektrik Dağıtım A.Ş</w:t>
      </w:r>
      <w:proofErr w:type="gramStart"/>
      <w:r w:rsidRPr="00E5474D">
        <w:t>.,</w:t>
      </w:r>
      <w:proofErr w:type="gramEnd"/>
      <w:r w:rsidRPr="00E5474D">
        <w:t xml:space="preserve"> T.C. Enerji Ve Tabii Kaynaklar Bakanlığı, BOTAŞ, Etüt ve Proje Daire Başkanlığı, Başkent Doğalgaz Dağıtım Gayrimenkul Yatırım Ortaklığı A.Ş., Altyapı Kontrol </w:t>
      </w:r>
      <w:proofErr w:type="spellStart"/>
      <w:r w:rsidRPr="00E5474D">
        <w:t>Müd</w:t>
      </w:r>
      <w:proofErr w:type="spellEnd"/>
      <w:r>
        <w:t>.</w:t>
      </w:r>
      <w:r w:rsidRPr="00E5474D">
        <w:t xml:space="preserve"> Harita </w:t>
      </w:r>
      <w:r>
        <w:t>v</w:t>
      </w:r>
      <w:r w:rsidRPr="00E5474D">
        <w:t xml:space="preserve">e </w:t>
      </w:r>
      <w:proofErr w:type="spellStart"/>
      <w:r w:rsidRPr="00E5474D">
        <w:t>Cbs</w:t>
      </w:r>
      <w:proofErr w:type="spellEnd"/>
      <w:r w:rsidRPr="00E5474D">
        <w:t xml:space="preserve"> Birimi, T.C. Tarım Ve Orman Bakanlığı, Devlet Su İşleri Genel Müdürlüğü, T.C.</w:t>
      </w:r>
      <w:r>
        <w:t xml:space="preserve"> </w:t>
      </w:r>
      <w:r w:rsidRPr="00E5474D">
        <w:t>Ankara Büyükşehir Belediyesi, ASKİ Genel Müdürlüğü, Planlama Koordinasyon ve Dış İlişkiler Dairesi Başk</w:t>
      </w:r>
      <w:r>
        <w:t>anlığı, Planlama Şube Müdürlüğünden kurum görüşleri alındığı,</w:t>
      </w:r>
    </w:p>
    <w:p w:rsidR="009E2643" w:rsidRDefault="009E2643" w:rsidP="009E2643">
      <w:pPr>
        <w:tabs>
          <w:tab w:val="left" w:pos="0"/>
        </w:tabs>
        <w:ind w:firstLine="709"/>
        <w:jc w:val="both"/>
      </w:pPr>
    </w:p>
    <w:p w:rsidR="009E2643" w:rsidRDefault="009E2643" w:rsidP="009E2643">
      <w:pPr>
        <w:tabs>
          <w:tab w:val="left" w:pos="0"/>
        </w:tabs>
        <w:ind w:firstLine="709"/>
        <w:jc w:val="both"/>
      </w:pPr>
      <w:r w:rsidRPr="00E5474D">
        <w:t>-Mevcut toplam planlama alanı daire sayısının 72 olduğu, plan sonrası daire sayısının 640 olarak belirlendiği, toplam planlama alanı nüfusunun 1881 kişi olduğu, toplam nüfustan 211 kişinin mevcut nüfus, 1670 kişinin ise yeni gelen nüfusa ait olduğu (Etimes</w:t>
      </w:r>
      <w:r>
        <w:t>gut hane halkı büyüklüğü 2.94),</w:t>
      </w:r>
    </w:p>
    <w:p w:rsidR="009E2643" w:rsidRDefault="009E2643" w:rsidP="009E2643">
      <w:pPr>
        <w:tabs>
          <w:tab w:val="left" w:pos="0"/>
        </w:tabs>
        <w:ind w:firstLine="709"/>
        <w:jc w:val="both"/>
      </w:pPr>
    </w:p>
    <w:p w:rsidR="009E2643" w:rsidRDefault="009E2643" w:rsidP="009E2643">
      <w:pPr>
        <w:tabs>
          <w:tab w:val="left" w:pos="0"/>
        </w:tabs>
        <w:ind w:firstLine="709"/>
        <w:jc w:val="both"/>
      </w:pPr>
      <w:r>
        <w:t xml:space="preserve">-Plan </w:t>
      </w:r>
      <w:proofErr w:type="spellStart"/>
      <w:r>
        <w:t>Notları'na</w:t>
      </w:r>
      <w:proofErr w:type="spellEnd"/>
      <w:r>
        <w:t>,</w:t>
      </w:r>
    </w:p>
    <w:p w:rsidR="009E2643" w:rsidRDefault="009E2643" w:rsidP="009E2643">
      <w:pPr>
        <w:tabs>
          <w:tab w:val="left" w:pos="0"/>
        </w:tabs>
        <w:ind w:firstLine="709"/>
        <w:jc w:val="both"/>
      </w:pPr>
      <w:r w:rsidRPr="00E5474D">
        <w:t>''1-Bu plan, 1/5000 ölçekli plan paftaları, plan notları ve plan açıklama raporu ile bir bütündür.</w:t>
      </w:r>
    </w:p>
    <w:p w:rsidR="009E2643" w:rsidRDefault="009E2643" w:rsidP="009E2643">
      <w:pPr>
        <w:tabs>
          <w:tab w:val="left" w:pos="0"/>
        </w:tabs>
        <w:ind w:firstLine="709"/>
        <w:jc w:val="both"/>
      </w:pPr>
      <w:r>
        <w:t xml:space="preserve">2- </w:t>
      </w:r>
      <w:r w:rsidRPr="00E5474D">
        <w:t>Bu plan sınırları içinde plan ve plan notlarında belirtilmeyen hususlarda, 3194 sayılı İmar Kanunu ve bu kanun ile ilgili uygulama yönetmelikleri hükümleri geçerlidir.</w:t>
      </w:r>
    </w:p>
    <w:p w:rsidR="009E2643" w:rsidRDefault="009E2643" w:rsidP="009E2643">
      <w:pPr>
        <w:tabs>
          <w:tab w:val="left" w:pos="0"/>
        </w:tabs>
        <w:ind w:firstLine="709"/>
        <w:jc w:val="both"/>
      </w:pPr>
      <w:r>
        <w:t xml:space="preserve">3- </w:t>
      </w:r>
      <w:r w:rsidRPr="00E5474D">
        <w:t>2872 sayılı Çevre Kanunu ile 5491 sayılı Çevre Kanunu’nda Değişiklik Yapılmasına Dair Kanun’a istinaden çıkarılan yönetmeliklerin ilgili hükümlerine uyulacaktır.</w:t>
      </w:r>
    </w:p>
    <w:p w:rsidR="009E2643" w:rsidRDefault="009E2643" w:rsidP="009E2643">
      <w:pPr>
        <w:tabs>
          <w:tab w:val="left" w:pos="0"/>
        </w:tabs>
        <w:ind w:firstLine="709"/>
        <w:jc w:val="both"/>
      </w:pPr>
      <w:r>
        <w:t xml:space="preserve">4- </w:t>
      </w:r>
      <w:r w:rsidRPr="00E5474D">
        <w:t>Planlamaya konu alan içerisinde yapılacak tesislerde Binaların Yangından Korunması Hakkında Yönetmelik hükümlerine uyulacaktır.</w:t>
      </w:r>
    </w:p>
    <w:p w:rsidR="009E2643" w:rsidRDefault="009E2643" w:rsidP="009E2643">
      <w:pPr>
        <w:tabs>
          <w:tab w:val="left" w:pos="0"/>
        </w:tabs>
        <w:ind w:firstLine="709"/>
        <w:jc w:val="both"/>
      </w:pPr>
      <w:r>
        <w:t xml:space="preserve">5- </w:t>
      </w:r>
      <w:r w:rsidRPr="00E5474D">
        <w:t>Afet Bölgelerinde Yapılacak Yapılar Hakkında Yönetmelik hükümlerine uyulacaktır.</w:t>
      </w:r>
    </w:p>
    <w:p w:rsidR="009E2643" w:rsidRDefault="009E2643" w:rsidP="009E2643">
      <w:pPr>
        <w:tabs>
          <w:tab w:val="left" w:pos="0"/>
        </w:tabs>
        <w:ind w:firstLine="709"/>
        <w:jc w:val="both"/>
      </w:pPr>
      <w:r>
        <w:t xml:space="preserve">6- </w:t>
      </w:r>
      <w:r w:rsidRPr="00E5474D">
        <w:t>3194 sayılı İmar Kanunu’nun 18. madde uygulaması, plan bütününde yapılacaktır. </w:t>
      </w:r>
    </w:p>
    <w:p w:rsidR="009E2643" w:rsidRDefault="009E2643" w:rsidP="009E2643">
      <w:pPr>
        <w:tabs>
          <w:tab w:val="left" w:pos="0"/>
        </w:tabs>
        <w:ind w:firstLine="709"/>
        <w:jc w:val="both"/>
      </w:pPr>
      <w:r>
        <w:t xml:space="preserve">7- </w:t>
      </w:r>
      <w:r w:rsidRPr="00E5474D">
        <w:t xml:space="preserve">Planlama alanına yönelik hazırlanan ve Ankara Valiliği Çevre ve Şehircilik İl Müdürlüğü’nce  23.09.2024 tarihinde onaylanan Jeolojik ve </w:t>
      </w:r>
      <w:proofErr w:type="spellStart"/>
      <w:r w:rsidRPr="00E5474D">
        <w:t>Jeo</w:t>
      </w:r>
      <w:proofErr w:type="spellEnd"/>
      <w:r w:rsidRPr="00E5474D">
        <w:t>-teknik Etüt Raporu’nun sonuç ve öneriler kısmında b</w:t>
      </w:r>
      <w:r>
        <w:t>elirtilen hükümlere uyulacaktır.</w:t>
      </w:r>
    </w:p>
    <w:p w:rsidR="009E2643" w:rsidRDefault="009E2643" w:rsidP="009E2643">
      <w:pPr>
        <w:tabs>
          <w:tab w:val="left" w:pos="0"/>
        </w:tabs>
        <w:ind w:firstLine="709"/>
        <w:jc w:val="both"/>
      </w:pPr>
      <w:r>
        <w:t xml:space="preserve">8- </w:t>
      </w:r>
      <w:r w:rsidRPr="00E5474D">
        <w:t>İmar planı değişikliğine esas ilgili kurum ve kuruluşlar tarafından (Başkent Elektrik Dağıtım A.Ş</w:t>
      </w:r>
      <w:proofErr w:type="gramStart"/>
      <w:r w:rsidRPr="00E5474D">
        <w:t>.,</w:t>
      </w:r>
      <w:proofErr w:type="gramEnd"/>
      <w:r w:rsidRPr="00E5474D">
        <w:t xml:space="preserve"> T.C. Enerji ve Tabii Kaynaklar Bakanlığı, BOTAŞ, Etüt ve Proje Daire Başkanlığı, Başkent Doğalgaz Dağıtım Gayrimenkul Yatırım Ortaklığı A.Ş., Altyapı Kontrol </w:t>
      </w:r>
      <w:proofErr w:type="spellStart"/>
      <w:r w:rsidRPr="00E5474D">
        <w:t>Müd</w:t>
      </w:r>
      <w:proofErr w:type="spellEnd"/>
      <w:r>
        <w:t>.</w:t>
      </w:r>
      <w:r w:rsidRPr="00E5474D">
        <w:t xml:space="preserve"> Harita ve </w:t>
      </w:r>
      <w:proofErr w:type="spellStart"/>
      <w:r w:rsidRPr="00E5474D">
        <w:t>Cbs</w:t>
      </w:r>
      <w:proofErr w:type="spellEnd"/>
      <w:r w:rsidRPr="00E5474D">
        <w:t xml:space="preserve"> Birimi, T.C. Tarım ve Orman Bakanlığı, Devlet Su İşleri Genel Müdürlüğü, T.C.</w:t>
      </w:r>
      <w:r>
        <w:t xml:space="preserve"> </w:t>
      </w:r>
      <w:r w:rsidRPr="00E5474D">
        <w:t>Ankara Büyükşehir Belediyesi, ASKİ Genel Müdürlüğü, Planlama Koordinasyon ve Dış İlişkiler Dairesi Başkanlığı, Planlama Şube Müdürlüğü) alınan kurum görüşlerinde belirtilen hususlara uyulacaktır.'' şekli</w:t>
      </w:r>
      <w:r>
        <w:t>nde 8 adet plan notu eklendiği,</w:t>
      </w: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2643" w:rsidRPr="002D00A5" w:rsidTr="00AA5D91">
        <w:trPr>
          <w:trHeight w:val="1008"/>
        </w:trPr>
        <w:tc>
          <w:tcPr>
            <w:tcW w:w="3510" w:type="dxa"/>
          </w:tcPr>
          <w:p w:rsidR="009E2643" w:rsidRDefault="009E2643" w:rsidP="00AA5D91">
            <w:pPr>
              <w:ind w:right="-1"/>
              <w:jc w:val="center"/>
            </w:pPr>
          </w:p>
          <w:p w:rsidR="009E2643" w:rsidRPr="002D00A5" w:rsidRDefault="009E2643" w:rsidP="00AA5D91">
            <w:pPr>
              <w:ind w:right="-1"/>
              <w:jc w:val="center"/>
            </w:pPr>
            <w:r w:rsidRPr="002D00A5">
              <w:t>T.C.</w:t>
            </w:r>
          </w:p>
          <w:p w:rsidR="009E2643" w:rsidRPr="002D00A5" w:rsidRDefault="009E2643" w:rsidP="00AA5D91">
            <w:pPr>
              <w:ind w:right="-1"/>
              <w:jc w:val="center"/>
            </w:pPr>
            <w:r w:rsidRPr="002D00A5">
              <w:t>ANKARA BÜYÜKŞEHİR</w:t>
            </w:r>
          </w:p>
          <w:p w:rsidR="009E2643" w:rsidRDefault="009E2643" w:rsidP="00AA5D91">
            <w:pPr>
              <w:ind w:right="-1"/>
              <w:jc w:val="center"/>
            </w:pPr>
            <w:r w:rsidRPr="002D00A5">
              <w:t>BELEDİYE MECLİSİ</w:t>
            </w:r>
          </w:p>
          <w:p w:rsidR="00380F9C" w:rsidRPr="002D00A5" w:rsidRDefault="00380F9C" w:rsidP="00AA5D91">
            <w:pPr>
              <w:ind w:right="-1"/>
              <w:jc w:val="center"/>
            </w:pPr>
          </w:p>
        </w:tc>
      </w:tr>
    </w:tbl>
    <w:p w:rsidR="009E2643" w:rsidRDefault="009E2643" w:rsidP="009E2643">
      <w:pPr>
        <w:tabs>
          <w:tab w:val="left" w:pos="1935"/>
          <w:tab w:val="left" w:pos="9356"/>
        </w:tabs>
        <w:ind w:right="-1"/>
        <w:jc w:val="both"/>
      </w:pPr>
    </w:p>
    <w:p w:rsidR="009E2643" w:rsidRDefault="009E2643" w:rsidP="009E2643">
      <w:pPr>
        <w:tabs>
          <w:tab w:val="left" w:pos="1935"/>
          <w:tab w:val="left" w:pos="9356"/>
        </w:tabs>
        <w:ind w:right="-1"/>
        <w:jc w:val="both"/>
      </w:pPr>
    </w:p>
    <w:p w:rsidR="009E2643" w:rsidRDefault="009E2643" w:rsidP="009E2643">
      <w:pPr>
        <w:tabs>
          <w:tab w:val="left" w:pos="0"/>
        </w:tabs>
        <w:jc w:val="both"/>
      </w:pPr>
      <w:r>
        <w:t>Karar No: 529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9E2643" w:rsidRDefault="009E2643" w:rsidP="009E2643">
      <w:pPr>
        <w:tabs>
          <w:tab w:val="left" w:pos="0"/>
        </w:tabs>
        <w:jc w:val="both"/>
      </w:pPr>
    </w:p>
    <w:p w:rsidR="009E2643" w:rsidRDefault="009E2643" w:rsidP="009E2643">
      <w:pPr>
        <w:tabs>
          <w:tab w:val="left" w:pos="0"/>
        </w:tabs>
        <w:jc w:val="both"/>
      </w:pPr>
    </w:p>
    <w:p w:rsidR="009E2643" w:rsidRDefault="009E2643" w:rsidP="009E2643">
      <w:pPr>
        <w:tabs>
          <w:tab w:val="left" w:pos="0"/>
        </w:tabs>
        <w:jc w:val="center"/>
      </w:pPr>
      <w:r>
        <w:t>-3-</w:t>
      </w: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Default="009E2643" w:rsidP="009E2643">
      <w:pPr>
        <w:tabs>
          <w:tab w:val="left" w:pos="0"/>
        </w:tabs>
        <w:ind w:firstLine="709"/>
        <w:jc w:val="both"/>
      </w:pPr>
    </w:p>
    <w:p w:rsidR="009E2643" w:rsidRPr="00E5474D" w:rsidRDefault="009E2643" w:rsidP="009E2643">
      <w:pPr>
        <w:tabs>
          <w:tab w:val="left" w:pos="0"/>
        </w:tabs>
        <w:ind w:firstLine="709"/>
        <w:jc w:val="both"/>
        <w:rPr>
          <w:b/>
        </w:rPr>
      </w:pPr>
      <w:r w:rsidRPr="00E5474D">
        <w:rPr>
          <w:b/>
        </w:rPr>
        <w:t>Başkanlığımızca yapılan değerlendirmede;</w:t>
      </w:r>
    </w:p>
    <w:p w:rsidR="009E2643" w:rsidRDefault="009E2643" w:rsidP="009E2643">
      <w:pPr>
        <w:tabs>
          <w:tab w:val="left" w:pos="0"/>
        </w:tabs>
        <w:ind w:firstLine="709"/>
        <w:jc w:val="both"/>
      </w:pPr>
      <w:proofErr w:type="gramStart"/>
      <w:r w:rsidRPr="00E5474D">
        <w:t>-Plan teklifinde hesaplaması yapılan yeni konut sayısı ile beraber mevcut nüfusa ek 1670 kişilik nüfus artışına ilişkin, 3194 sayılı İmar Kanunu'na bağlı Mekânsal</w:t>
      </w:r>
      <w:r>
        <w:t xml:space="preserve"> Planlar Yapım Yönetmeliği'nin 11’</w:t>
      </w:r>
      <w:r w:rsidRPr="00E5474D">
        <w:t>inci maddesi ''(1)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w:t>
      </w:r>
      <w:r>
        <w:t xml:space="preserve"> gereğince, Ek-2 </w:t>
      </w:r>
      <w:r w:rsidRPr="00E5474D">
        <w:t>tablosunda belirtilen m</w:t>
      </w:r>
      <w:r w:rsidRPr="00632544">
        <w:rPr>
          <w:vertAlign w:val="superscript"/>
        </w:rPr>
        <w:t>2</w:t>
      </w:r>
      <w:r w:rsidRPr="00E5474D">
        <w:t xml:space="preserve"> başına standartlara göre ayrılması gereken sosyal donatı alanlarının aşağıdaki tablodaki gibi olması gerektiği, plan teklifinde bunun sağlanmadığı,</w:t>
      </w:r>
      <w:proofErr w:type="gramEnd"/>
    </w:p>
    <w:p w:rsidR="009E2643" w:rsidRPr="00E5474D" w:rsidRDefault="009E2643" w:rsidP="009E2643">
      <w:pPr>
        <w:tabs>
          <w:tab w:val="left" w:pos="0"/>
        </w:tabs>
        <w:ind w:firstLine="709"/>
        <w:jc w:val="both"/>
      </w:pPr>
    </w:p>
    <w:p w:rsidR="009E2643" w:rsidRDefault="009E2643" w:rsidP="009E2643">
      <w:pPr>
        <w:tabs>
          <w:tab w:val="left" w:pos="0"/>
        </w:tabs>
        <w:ind w:firstLine="709"/>
        <w:jc w:val="both"/>
      </w:pPr>
      <w:r w:rsidRPr="00E5474D">
        <w:rPr>
          <w:noProof/>
        </w:rPr>
        <w:drawing>
          <wp:inline distT="0" distB="0" distL="0" distR="0" wp14:anchorId="01E60B72" wp14:editId="7151C723">
            <wp:extent cx="3964940" cy="1953260"/>
            <wp:effectExtent l="0" t="0" r="0" b="8890"/>
            <wp:docPr id="1" name="Resim 1" descr="C:\Users\gizem.hayran\AppData\Local\Microsoft\Windows\INetCache\Content.MSO\B3C260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B3C2600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4940" cy="1953260"/>
                    </a:xfrm>
                    <a:prstGeom prst="rect">
                      <a:avLst/>
                    </a:prstGeom>
                    <a:noFill/>
                    <a:ln>
                      <a:noFill/>
                    </a:ln>
                  </pic:spPr>
                </pic:pic>
              </a:graphicData>
            </a:graphic>
          </wp:inline>
        </w:drawing>
      </w:r>
      <w:r w:rsidRPr="00E5474D">
        <w:br/>
      </w:r>
      <w:r w:rsidRPr="00E5474D">
        <w:br/>
      </w:r>
      <w:r w:rsidRPr="00E5474D">
        <w:t> </w:t>
      </w:r>
      <w:r w:rsidRPr="00E5474D">
        <w:t> </w:t>
      </w:r>
      <w:r w:rsidRPr="00E5474D">
        <w:t> </w:t>
      </w:r>
      <w:r w:rsidRPr="00E5474D">
        <w:t>-Plan notlarında yapı</w:t>
      </w:r>
      <w:r>
        <w:t>laşma koşullarının yazılmadığı,</w:t>
      </w:r>
    </w:p>
    <w:p w:rsidR="009E2643" w:rsidRDefault="009E2643" w:rsidP="009E2643">
      <w:pPr>
        <w:tabs>
          <w:tab w:val="left" w:pos="0"/>
        </w:tabs>
        <w:ind w:firstLine="709"/>
        <w:jc w:val="both"/>
      </w:pPr>
      <w:r w:rsidRPr="00E5474D">
        <w:t>-Plan değişikliği ile getirilmesi planlanan ek nüfus araç trafiğini artıracağından Sosyal ve Teknik Altyapı Etki Değerlendirme Raporunun hazırlanmadığının görüldüğü,</w:t>
      </w:r>
    </w:p>
    <w:p w:rsidR="009E2643" w:rsidRDefault="009E2643" w:rsidP="009E2643">
      <w:pPr>
        <w:tabs>
          <w:tab w:val="left" w:pos="0"/>
        </w:tabs>
        <w:ind w:firstLine="709"/>
        <w:jc w:val="both"/>
      </w:pPr>
    </w:p>
    <w:p w:rsidR="00EC582E" w:rsidRDefault="009E2643" w:rsidP="009E2643">
      <w:pPr>
        <w:tabs>
          <w:tab w:val="left" w:pos="0"/>
        </w:tabs>
        <w:ind w:firstLine="709"/>
        <w:jc w:val="both"/>
      </w:pPr>
      <w:r>
        <w:t>Hususları tespit edilmiş olup, Etimesgut İlçesi</w:t>
      </w:r>
      <w:r w:rsidRPr="00E5474D">
        <w:t xml:space="preserve"> Yapracık Mahallesi 99 ada 1 parsel ve 100 ada 1 parsel</w:t>
      </w:r>
      <w:r>
        <w:t>d</w:t>
      </w:r>
      <w:r w:rsidRPr="00E5474D">
        <w:t xml:space="preserve">e 1/5000 ölçekli nazım imar planı değişikliği </w:t>
      </w:r>
      <w:r>
        <w:t>talebi mevzuata aykırı olduğundan “</w:t>
      </w:r>
      <w:proofErr w:type="spellStart"/>
      <w:r>
        <w:t>reddi”</w:t>
      </w:r>
      <w:r w:rsidR="00441D46">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A1F"/>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764"/>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26AA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F994-2275-4AF3-8FA1-B3E24E04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906</Words>
  <Characters>6299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2025-04-09T07:31:00Z</dcterms:created>
  <dcterms:modified xsi:type="dcterms:W3CDTF">2025-04-10T13:48:00Z</dcterms:modified>
</cp:coreProperties>
</file>