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663E8">
        <w:t>508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0D6FAA">
        <w:t>08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4663E8" w:rsidP="004168F8">
      <w:pPr>
        <w:ind w:firstLine="709"/>
        <w:jc w:val="both"/>
      </w:pPr>
      <w:r w:rsidRPr="004350EB">
        <w:t>EGO Genel Müdürlüğünün mülkiyetine hissedar olduğu</w:t>
      </w:r>
      <w:r>
        <w:t xml:space="preserve"> Mamak İlçesi İmrahor Mahallesi 53151 ada 2 parseldeki 683,02 m</w:t>
      </w:r>
      <w:r w:rsidRPr="004350EB">
        <w:rPr>
          <w:vertAlign w:val="superscript"/>
        </w:rPr>
        <w:t>2</w:t>
      </w:r>
      <w:r>
        <w:t xml:space="preserve">’lik hissesinin </w:t>
      </w:r>
      <w:r w:rsidRPr="004350EB">
        <w:t xml:space="preserve">bedel karşılığı </w:t>
      </w:r>
      <w:r>
        <w:t>Belediyemize</w:t>
      </w:r>
      <w:r w:rsidRPr="004350EB">
        <w:t xml:space="preserve"> devredilmesine ilişkin</w:t>
      </w:r>
      <w:r w:rsidR="00764D07">
        <w:t xml:space="preserve"> </w:t>
      </w:r>
      <w:r>
        <w:t>EGO Genel Müdürlüğünün</w:t>
      </w:r>
      <w:r w:rsidR="004168F8">
        <w:t xml:space="preserve"> </w:t>
      </w:r>
      <w:r>
        <w:t>08</w:t>
      </w:r>
      <w:r w:rsidR="000D6FAA">
        <w:t>.04</w:t>
      </w:r>
      <w:r w:rsidR="00661F8C">
        <w:t>.2025</w:t>
      </w:r>
      <w:r w:rsidR="004168F8">
        <w:t xml:space="preserve"> tarihli</w:t>
      </w:r>
      <w:r w:rsidR="00764D07">
        <w:t xml:space="preserve"> </w:t>
      </w:r>
      <w:r>
        <w:t xml:space="preserve">ve E-285145 sayılı yazısı </w:t>
      </w:r>
      <w:r w:rsidR="004168F8" w:rsidRPr="009F6A69">
        <w:t xml:space="preserve">Büyükşehir Belediye Meclisinin </w:t>
      </w:r>
      <w:r w:rsidR="000D6FAA">
        <w:t>08.04.2025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9D63E0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>ra bağlanmasını isteyen Meclis 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0D6FAA">
        <w:rPr>
          <w:color w:val="000000"/>
        </w:rPr>
        <w:t xml:space="preserve">Emre </w:t>
      </w:r>
      <w:proofErr w:type="spellStart"/>
      <w:r w:rsidR="000D6FAA">
        <w:rPr>
          <w:color w:val="000000"/>
        </w:rPr>
        <w:t>DOĞAN’ın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9D63E0" w:rsidRPr="004350EB">
        <w:t>EGO Genel Müdürlüğünün mülkiyetine hissedar olduğu</w:t>
      </w:r>
      <w:r w:rsidR="009D63E0">
        <w:t xml:space="preserve"> Mamak İlçesi İmrahor Mahallesi 53151 ada 2 parseldeki 683,02 m</w:t>
      </w:r>
      <w:r w:rsidR="009D63E0" w:rsidRPr="004350EB">
        <w:rPr>
          <w:vertAlign w:val="superscript"/>
        </w:rPr>
        <w:t>2</w:t>
      </w:r>
      <w:r w:rsidR="009D63E0">
        <w:t xml:space="preserve">’lik hissesinin </w:t>
      </w:r>
      <w:r w:rsidR="009D63E0" w:rsidRPr="004350EB">
        <w:t xml:space="preserve">bedel karşılığı </w:t>
      </w:r>
      <w:r w:rsidR="009D63E0">
        <w:t>Belediyemize</w:t>
      </w:r>
      <w:r w:rsidR="009D63E0" w:rsidRPr="004350EB">
        <w:t xml:space="preserve"> devredilmesi</w:t>
      </w:r>
      <w:r w:rsidR="009D63E0">
        <w:t xml:space="preserve">ne ilişkin </w:t>
      </w:r>
      <w:r w:rsidR="00912942">
        <w:t xml:space="preserve">teklif </w:t>
      </w:r>
      <w:bookmarkStart w:id="0" w:name="_GoBack"/>
      <w:bookmarkEnd w:id="0"/>
      <w:r w:rsidR="009D63E0">
        <w:t xml:space="preserve">oylanarak oybirliği ile kabul edildi. </w:t>
      </w:r>
      <w:proofErr w:type="gramEnd"/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0D6FAA" w:rsidP="00622BAF">
            <w:pPr>
              <w:jc w:val="center"/>
            </w:pPr>
            <w:r>
              <w:t>Emre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0D6FAA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942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34C5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38FF-4380-44D3-9393-34BF0040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2025-04-09T07:21:00Z</cp:lastPrinted>
  <dcterms:created xsi:type="dcterms:W3CDTF">2025-04-09T07:21:00Z</dcterms:created>
  <dcterms:modified xsi:type="dcterms:W3CDTF">2025-04-09T12:57:00Z</dcterms:modified>
</cp:coreProperties>
</file>