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6B7589">
        <w:t>516</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B73ABE">
        <w:t>08</w:t>
      </w:r>
      <w:r w:rsidR="00305F2F">
        <w:t>.</w:t>
      </w:r>
      <w:r w:rsidR="00962D1A">
        <w:t>0</w:t>
      </w:r>
      <w:r w:rsidR="00B73ABE">
        <w:t>4</w:t>
      </w:r>
      <w:r w:rsidR="0077160C">
        <w:t>.202</w:t>
      </w:r>
      <w:r w:rsidR="00A518C9">
        <w:t>5</w:t>
      </w:r>
    </w:p>
    <w:p w:rsidR="00A926C7" w:rsidRDefault="00A926C7" w:rsidP="00AA7ED1">
      <w:pPr>
        <w:tabs>
          <w:tab w:val="left" w:pos="9356"/>
        </w:tabs>
        <w:ind w:right="-1"/>
        <w:jc w:val="both"/>
      </w:pPr>
    </w:p>
    <w:p w:rsidR="00B30A30" w:rsidRDefault="00B30A30" w:rsidP="00AA7ED1">
      <w:pPr>
        <w:tabs>
          <w:tab w:val="left" w:pos="9356"/>
        </w:tabs>
        <w:ind w:right="-1"/>
        <w:jc w:val="both"/>
      </w:pPr>
    </w:p>
    <w:p w:rsidR="005C7B72" w:rsidRDefault="005C0890" w:rsidP="0028089D">
      <w:pPr>
        <w:ind w:right="-1"/>
        <w:jc w:val="center"/>
      </w:pPr>
      <w:r w:rsidRPr="002D00A5">
        <w:t>K A R A R</w:t>
      </w:r>
    </w:p>
    <w:p w:rsidR="00B30A30" w:rsidRDefault="00B30A30" w:rsidP="0028089D">
      <w:pPr>
        <w:ind w:right="-1"/>
        <w:jc w:val="center"/>
      </w:pPr>
    </w:p>
    <w:p w:rsidR="005C7B72" w:rsidRDefault="005C7B72" w:rsidP="0028089D">
      <w:pPr>
        <w:ind w:right="-1"/>
        <w:jc w:val="center"/>
      </w:pPr>
    </w:p>
    <w:p w:rsidR="00C16E86" w:rsidRDefault="00C16E86" w:rsidP="00AA7ED1">
      <w:pPr>
        <w:ind w:right="-1"/>
      </w:pPr>
    </w:p>
    <w:p w:rsidR="00EC582E" w:rsidRDefault="006B7589" w:rsidP="00AA7ED1">
      <w:pPr>
        <w:ind w:right="-1" w:firstLine="708"/>
        <w:jc w:val="both"/>
      </w:pPr>
      <w:r w:rsidRPr="00894728">
        <w:t xml:space="preserve">Nallıhan İlçesi </w:t>
      </w:r>
      <w:proofErr w:type="spellStart"/>
      <w:r w:rsidRPr="00894728">
        <w:t>Davutoğlan</w:t>
      </w:r>
      <w:proofErr w:type="spellEnd"/>
      <w:r w:rsidRPr="00894728">
        <w:t xml:space="preserve"> Mahallesi 139 ada 31 parselde 1/5000 ve 1/1000 ölçekli imar plan değişikliğine</w:t>
      </w:r>
      <w:r w:rsidR="00B30A30" w:rsidRPr="00F937C8">
        <w:t xml:space="preserve"> ilişkin</w:t>
      </w:r>
      <w:r w:rsidR="00B30A30">
        <w:t xml:space="preserve"> </w:t>
      </w:r>
      <w:r w:rsidR="00005846" w:rsidRPr="00A35AF8">
        <w:t>İmar ve Bayındırlık</w:t>
      </w:r>
      <w:r w:rsidR="00A574C9" w:rsidRPr="007F325F">
        <w:t xml:space="preserve"> Komisyonu</w:t>
      </w:r>
      <w:r w:rsidR="00005846">
        <w:t xml:space="preserve">nun </w:t>
      </w:r>
      <w:r w:rsidR="00B52FA1">
        <w:t>17</w:t>
      </w:r>
      <w:r w:rsidR="00005846">
        <w:t>.</w:t>
      </w:r>
      <w:r w:rsidR="00962D1A">
        <w:t>0</w:t>
      </w:r>
      <w:r w:rsidR="00B73ABE">
        <w:t>3</w:t>
      </w:r>
      <w:r w:rsidR="00B52587">
        <w:t>.2025</w:t>
      </w:r>
      <w:r w:rsidR="00EC582E" w:rsidRPr="00E35A5A">
        <w:t xml:space="preserve"> tarihli ve </w:t>
      </w:r>
      <w:r w:rsidR="00B52FA1">
        <w:t>5</w:t>
      </w:r>
      <w:r>
        <w:t>51</w:t>
      </w:r>
      <w:r w:rsidR="0028089D">
        <w:t xml:space="preserve"> </w:t>
      </w:r>
      <w:r w:rsidR="00EC582E" w:rsidRPr="00E35A5A">
        <w:t xml:space="preserve">sayılı Raporu Büyükşehir Belediye Meclisinin </w:t>
      </w:r>
      <w:r w:rsidR="00B73ABE">
        <w:t>08</w:t>
      </w:r>
      <w:r w:rsidR="00EC582E" w:rsidRPr="00E35A5A">
        <w:t>.</w:t>
      </w:r>
      <w:r w:rsidR="00962D1A">
        <w:t>0</w:t>
      </w:r>
      <w:r w:rsidR="00B73ABE">
        <w:t>4</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6B7589" w:rsidRDefault="00EC582E" w:rsidP="006B7589">
      <w:pPr>
        <w:tabs>
          <w:tab w:val="left" w:pos="0"/>
        </w:tabs>
        <w:ind w:right="-1" w:firstLine="709"/>
        <w:jc w:val="both"/>
      </w:pPr>
      <w:r w:rsidRPr="00E35A5A">
        <w:t>Konu üzerinde yapılan görüşmelerde;</w:t>
      </w:r>
      <w:r w:rsidR="00896330">
        <w:t xml:space="preserve"> </w:t>
      </w:r>
      <w:r w:rsidR="006B7589" w:rsidRPr="00CC3178">
        <w:t xml:space="preserve">Nallıhan Belediye Başkanlığının 10.01.2025 tarihli ve E-11237 sayılı yazısı ekinde sunulan Nallıhan Belediye Meclisinin 02.01.2025 tarih ve 8 sayılı </w:t>
      </w:r>
      <w:r w:rsidR="006B7589">
        <w:t>K</w:t>
      </w:r>
      <w:r w:rsidR="006B7589" w:rsidRPr="00CC3178">
        <w:t>ararı ile uygun görülen 1/1000 ölçekli İlave ve Revizyon İmar Planı Teklifi ve </w:t>
      </w:r>
      <w:r w:rsidR="006B7589">
        <w:t>t</w:t>
      </w:r>
      <w:r w:rsidR="006B7589" w:rsidRPr="00CC3178">
        <w:t>avsiye 1/5000 ölçekli İlave ve Revizyon Nazım İmar Planına ilişkin dosya</w:t>
      </w:r>
      <w:r w:rsidR="006B7589">
        <w:t>nın</w:t>
      </w:r>
      <w:r w:rsidR="006B7589" w:rsidRPr="00CC3178">
        <w:t xml:space="preserve">, 5216 sayılı Kanun uyarınca </w:t>
      </w:r>
      <w:r w:rsidR="006B7589">
        <w:t xml:space="preserve">İmar ve Şehircilik Dairesi </w:t>
      </w:r>
      <w:r w:rsidR="006B7589" w:rsidRPr="00CC3178">
        <w:t>Başkanlığı</w:t>
      </w:r>
      <w:r w:rsidR="006B7589">
        <w:t>na</w:t>
      </w:r>
      <w:r w:rsidR="006B7589" w:rsidRPr="00CC3178">
        <w:t xml:space="preserve"> sunul</w:t>
      </w:r>
      <w:r w:rsidR="006B7589">
        <w:t>duğu,</w:t>
      </w:r>
    </w:p>
    <w:p w:rsidR="006B7589" w:rsidRDefault="006B7589" w:rsidP="006B7589">
      <w:pPr>
        <w:tabs>
          <w:tab w:val="left" w:pos="0"/>
        </w:tabs>
        <w:ind w:right="-1" w:firstLine="709"/>
        <w:jc w:val="both"/>
      </w:pPr>
    </w:p>
    <w:p w:rsidR="006B7589" w:rsidRDefault="006B7589" w:rsidP="006B7589">
      <w:pPr>
        <w:tabs>
          <w:tab w:val="left" w:pos="0"/>
        </w:tabs>
        <w:ind w:right="-1" w:firstLine="709"/>
        <w:jc w:val="both"/>
      </w:pPr>
      <w:r w:rsidRPr="00CC3178">
        <w:rPr>
          <w:b/>
          <w:bCs/>
        </w:rPr>
        <w:t>Yapılan incelemede;</w:t>
      </w:r>
    </w:p>
    <w:p w:rsidR="006B7589" w:rsidRDefault="006B7589" w:rsidP="006B7589">
      <w:pPr>
        <w:tabs>
          <w:tab w:val="left" w:pos="0"/>
        </w:tabs>
        <w:ind w:right="-1" w:firstLine="709"/>
        <w:jc w:val="both"/>
      </w:pPr>
    </w:p>
    <w:p w:rsidR="006B7589" w:rsidRDefault="006B7589" w:rsidP="006B7589">
      <w:pPr>
        <w:tabs>
          <w:tab w:val="left" w:pos="0"/>
        </w:tabs>
        <w:ind w:right="-1" w:firstLine="709"/>
        <w:jc w:val="both"/>
      </w:pPr>
      <w:r w:rsidRPr="00CC3178">
        <w:rPr>
          <w:b/>
          <w:bCs/>
        </w:rPr>
        <w:t>Teklife Konu Alanın Mülkiyet ve Mevcut İmar Durumunun, </w:t>
      </w:r>
    </w:p>
    <w:p w:rsidR="006B7589" w:rsidRDefault="006B7589" w:rsidP="006B7589">
      <w:pPr>
        <w:tabs>
          <w:tab w:val="left" w:pos="0"/>
        </w:tabs>
        <w:ind w:right="-1" w:firstLine="709"/>
        <w:jc w:val="both"/>
      </w:pPr>
      <w:r>
        <w:t>Nallıhan Belediye</w:t>
      </w:r>
      <w:r w:rsidRPr="00CC3178">
        <w:t>sinin mülkiyetindeki,</w:t>
      </w:r>
      <w:r w:rsidRPr="00CC3178">
        <w:rPr>
          <w:b/>
          <w:bCs/>
        </w:rPr>
        <w:t> </w:t>
      </w:r>
      <w:r>
        <w:t>Nallıhan İlçesi</w:t>
      </w:r>
      <w:r w:rsidRPr="00CC3178">
        <w:t> </w:t>
      </w:r>
      <w:r w:rsidRPr="00CC3178">
        <w:rPr>
          <w:b/>
          <w:bCs/>
        </w:rPr>
        <w:t>​</w:t>
      </w:r>
      <w:proofErr w:type="spellStart"/>
      <w:r w:rsidRPr="00CC3178">
        <w:t>Davutoğlan</w:t>
      </w:r>
      <w:proofErr w:type="spellEnd"/>
      <w:r w:rsidRPr="00CC3178">
        <w:t xml:space="preserve"> Mahallesi, 139 ada 31 parselin yaklaşık 12222 m</w:t>
      </w:r>
      <w:r w:rsidRPr="00CC3178">
        <w:rPr>
          <w:vertAlign w:val="superscript"/>
        </w:rPr>
        <w:t>2</w:t>
      </w:r>
      <w:r>
        <w:t xml:space="preserve"> yüzölçümlü olduğu ve 7008 </w:t>
      </w:r>
      <w:r w:rsidRPr="00CC3178">
        <w:t>m</w:t>
      </w:r>
      <w:r w:rsidRPr="00CC3178">
        <w:rPr>
          <w:vertAlign w:val="superscript"/>
        </w:rPr>
        <w:t>2</w:t>
      </w:r>
      <w:r w:rsidRPr="00CC3178">
        <w:t>’</w:t>
      </w:r>
      <w:r>
        <w:t>sinin Nallıhan Belediye Meclisi</w:t>
      </w:r>
      <w:r w:rsidRPr="00CC3178">
        <w:t xml:space="preserve">nin 06.01.2014 gün ve 01 sayılı </w:t>
      </w:r>
      <w:r>
        <w:t>K</w:t>
      </w:r>
      <w:r w:rsidRPr="00CC3178">
        <w:t>ararı ile onaylı "</w:t>
      </w:r>
      <w:r w:rsidRPr="00CC3178">
        <w:rPr>
          <w:iCs/>
        </w:rPr>
        <w:t xml:space="preserve">Nallıhan İlçesi Çayırhan Mahallesi 1/5000 ve 1/1000 ölçekli </w:t>
      </w:r>
      <w:proofErr w:type="spellStart"/>
      <w:r w:rsidRPr="00CC3178">
        <w:rPr>
          <w:iCs/>
        </w:rPr>
        <w:t>İlave+Revizyon</w:t>
      </w:r>
      <w:proofErr w:type="spellEnd"/>
      <w:r w:rsidRPr="00CC3178">
        <w:rPr>
          <w:iCs/>
        </w:rPr>
        <w:t xml:space="preserve"> İmar Planı</w:t>
      </w:r>
      <w:r w:rsidRPr="00CC3178">
        <w:t>" kapsamında, Konut Dışı Kentsel Çalışma Alanı (KDKÇA) kullanımında kaldığı, diğer kısmı</w:t>
      </w:r>
      <w:r>
        <w:t>nın ise plansız durumda olduğu,</w:t>
      </w:r>
    </w:p>
    <w:p w:rsidR="006B7589" w:rsidRDefault="006B7589" w:rsidP="006B7589">
      <w:pPr>
        <w:tabs>
          <w:tab w:val="left" w:pos="0"/>
        </w:tabs>
        <w:ind w:right="-1" w:firstLine="709"/>
        <w:jc w:val="both"/>
      </w:pPr>
    </w:p>
    <w:p w:rsidR="006B7589" w:rsidRDefault="006B7589" w:rsidP="006B7589">
      <w:pPr>
        <w:tabs>
          <w:tab w:val="left" w:pos="0"/>
        </w:tabs>
        <w:ind w:right="-1" w:firstLine="709"/>
        <w:jc w:val="both"/>
      </w:pPr>
      <w:r w:rsidRPr="00CC3178">
        <w:t>Konu</w:t>
      </w:r>
      <w:r>
        <w:t xml:space="preserve">t Dışı Kentsel Çalışma Alanında </w:t>
      </w:r>
      <w:r w:rsidRPr="00CC3178">
        <w:t>yapılaşma koşulunun E:1.00 Hmax:9.50 metre olduğu, çekme mesafelerinin ise 40 metrelik yolda 25 metre, güneyden 15 metre, diğer cephelerden ise 5 met</w:t>
      </w:r>
      <w:r>
        <w:t>re olduğu,</w:t>
      </w:r>
    </w:p>
    <w:p w:rsidR="006B7589" w:rsidRDefault="006B7589" w:rsidP="006B7589">
      <w:pPr>
        <w:tabs>
          <w:tab w:val="left" w:pos="0"/>
        </w:tabs>
        <w:ind w:right="-1" w:firstLine="709"/>
        <w:jc w:val="both"/>
      </w:pPr>
    </w:p>
    <w:p w:rsidR="006B7589" w:rsidRDefault="006B7589" w:rsidP="006B7589">
      <w:pPr>
        <w:tabs>
          <w:tab w:val="left" w:pos="0"/>
        </w:tabs>
        <w:ind w:right="-1" w:firstLine="709"/>
        <w:jc w:val="both"/>
      </w:pPr>
      <w:r w:rsidRPr="00CC3178">
        <w:rPr>
          <w:b/>
          <w:bCs/>
        </w:rPr>
        <w:t>Plan Teklifi ve Açıklama Raporunda,</w:t>
      </w:r>
    </w:p>
    <w:p w:rsidR="006B7589" w:rsidRDefault="006B7589" w:rsidP="006B7589">
      <w:pPr>
        <w:tabs>
          <w:tab w:val="left" w:pos="0"/>
        </w:tabs>
        <w:ind w:right="-1" w:firstLine="709"/>
        <w:jc w:val="both"/>
      </w:pPr>
      <w:r w:rsidRPr="00CC3178">
        <w:t>Plan gerekçesinin </w:t>
      </w:r>
      <w:r w:rsidRPr="00CC3178">
        <w:rPr>
          <w:iCs/>
        </w:rPr>
        <w:t>“Meri planda, 139/31 parselin bir kısmı KDKÇA olarak planlı, bir kısmı plansız durumdadır. Güncel imar yönetmeliğinde KDKÇA kullanımı bulunmamaktadır. KDKÇA kullanımı üzerinde enerji nakil hattı geçmektedir. Ayrıca KDKÇA kullanımının bir kısmı Karayolu kamulaştırma sınırı içerisinde kalmaktadır. Tüm bu aykırılıkların giderilmesi amacıyla 139/31 parselde imar planı ve revizyon yapılmasına ihtiyaç duyulmuştur.”</w:t>
      </w:r>
      <w:r>
        <w:t> olarak ifade edildiği,</w:t>
      </w:r>
    </w:p>
    <w:p w:rsidR="006B7589" w:rsidRDefault="006B7589" w:rsidP="006B7589">
      <w:pPr>
        <w:tabs>
          <w:tab w:val="left" w:pos="0"/>
        </w:tabs>
        <w:ind w:right="-1" w:firstLine="709"/>
        <w:jc w:val="both"/>
      </w:pPr>
    </w:p>
    <w:p w:rsidR="006B7589" w:rsidRDefault="006B7589" w:rsidP="006B7589">
      <w:pPr>
        <w:tabs>
          <w:tab w:val="left" w:pos="0"/>
        </w:tabs>
        <w:ind w:right="-1" w:firstLine="709"/>
        <w:jc w:val="both"/>
      </w:pPr>
      <w:r w:rsidRPr="00CC3178">
        <w:t>-İl Tarım ve Orman Müdürlüğünün 06.07.2023 tarihli E.10434225 sayılı yazısı ile </w:t>
      </w:r>
      <w:r w:rsidRPr="00CC3178">
        <w:rPr>
          <w:iCs/>
        </w:rPr>
        <w:t>“… 5403 sayılı Toprak Koruma ve arazi Kullanım K</w:t>
      </w:r>
      <w:r>
        <w:rPr>
          <w:iCs/>
        </w:rPr>
        <w:t>anununa eklenen geçici 6. Madde</w:t>
      </w:r>
      <w:r w:rsidRPr="00CC3178">
        <w:rPr>
          <w:iCs/>
        </w:rPr>
        <w:t>de bulunan “19.07.2005 tarihinden önce onaylanmış 1/5000 veya 1/1000 ölçekli imar planları veya arsa vasfı kazanmış parseller ile bu maddenin yürürlüğe girdiği tarihten önce belirlenen onaylı köy ve/veya mezraların yerleşik alanı ve civarı ile yerleşik alanlar izinli kabul edilir.”</w:t>
      </w:r>
      <w:r w:rsidRPr="00CC3178">
        <w:t>​</w:t>
      </w:r>
      <w:r w:rsidRPr="00CC3178">
        <w:rPr>
          <w:iCs/>
        </w:rPr>
        <w:t>Hükmü gereği talep konusu parsel ve alanlar ile ilgili olarak 5403 sayılı kanun kapsamında İl Müdürlüğümüzce yapılacak herhangi bir işlem bulunmamaktadır.</w:t>
      </w:r>
      <w:r w:rsidRPr="00CC3178">
        <w:t>” şeklinde,</w:t>
      </w:r>
    </w:p>
    <w:p w:rsidR="006B7589" w:rsidRDefault="006B7589" w:rsidP="006B7589">
      <w:pPr>
        <w:tabs>
          <w:tab w:val="left" w:pos="0"/>
        </w:tabs>
        <w:ind w:right="-1" w:firstLine="709"/>
        <w:jc w:val="both"/>
      </w:pPr>
    </w:p>
    <w:p w:rsidR="006B7589" w:rsidRDefault="006B7589" w:rsidP="006B7589">
      <w:pPr>
        <w:tabs>
          <w:tab w:val="left" w:pos="0"/>
        </w:tabs>
        <w:ind w:right="-1" w:firstLine="709"/>
        <w:jc w:val="both"/>
      </w:pPr>
    </w:p>
    <w:p w:rsidR="006B7589" w:rsidRDefault="006B7589" w:rsidP="006B7589">
      <w:pPr>
        <w:tabs>
          <w:tab w:val="left" w:pos="0"/>
        </w:tabs>
        <w:ind w:right="-1" w:firstLine="709"/>
        <w:jc w:val="both"/>
      </w:pPr>
    </w:p>
    <w:p w:rsidR="006B7589" w:rsidRDefault="006B7589" w:rsidP="006B7589">
      <w:pPr>
        <w:tabs>
          <w:tab w:val="left" w:pos="0"/>
        </w:tabs>
        <w:ind w:right="-1" w:firstLine="709"/>
        <w:jc w:val="both"/>
      </w:pPr>
    </w:p>
    <w:p w:rsidR="006B7589" w:rsidRDefault="006B7589" w:rsidP="006B7589">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B7589" w:rsidRPr="002D00A5" w:rsidTr="00AC1BB3">
        <w:trPr>
          <w:trHeight w:val="1008"/>
        </w:trPr>
        <w:tc>
          <w:tcPr>
            <w:tcW w:w="3510" w:type="dxa"/>
          </w:tcPr>
          <w:p w:rsidR="006B7589" w:rsidRPr="002D00A5" w:rsidRDefault="006B7589" w:rsidP="00AC1BB3">
            <w:pPr>
              <w:ind w:right="-1"/>
              <w:jc w:val="center"/>
            </w:pPr>
            <w:r w:rsidRPr="002D00A5">
              <w:t>T.C.</w:t>
            </w:r>
          </w:p>
          <w:p w:rsidR="006B7589" w:rsidRPr="002D00A5" w:rsidRDefault="006B7589" w:rsidP="00AC1BB3">
            <w:pPr>
              <w:ind w:right="-1"/>
              <w:jc w:val="center"/>
            </w:pPr>
            <w:r w:rsidRPr="002D00A5">
              <w:t>ANKARA BÜYÜKŞEHİR</w:t>
            </w:r>
          </w:p>
          <w:p w:rsidR="006B7589" w:rsidRPr="002D00A5" w:rsidRDefault="006B7589" w:rsidP="00AC1BB3">
            <w:pPr>
              <w:ind w:right="-1"/>
              <w:jc w:val="center"/>
            </w:pPr>
            <w:r w:rsidRPr="002D00A5">
              <w:t>BELEDİYE MECLİSİ</w:t>
            </w:r>
          </w:p>
        </w:tc>
      </w:tr>
    </w:tbl>
    <w:p w:rsidR="006B7589" w:rsidRDefault="006B7589" w:rsidP="006B7589">
      <w:pPr>
        <w:tabs>
          <w:tab w:val="left" w:pos="1935"/>
          <w:tab w:val="left" w:pos="9356"/>
        </w:tabs>
        <w:ind w:right="-1"/>
        <w:jc w:val="both"/>
      </w:pPr>
    </w:p>
    <w:p w:rsidR="006B7589" w:rsidRDefault="006B7589" w:rsidP="006B7589">
      <w:pPr>
        <w:tabs>
          <w:tab w:val="left" w:pos="1935"/>
          <w:tab w:val="left" w:pos="9356"/>
        </w:tabs>
        <w:ind w:right="-1"/>
        <w:jc w:val="both"/>
      </w:pPr>
    </w:p>
    <w:p w:rsidR="006B7589" w:rsidRDefault="006B7589" w:rsidP="006B7589">
      <w:pPr>
        <w:ind w:right="-1"/>
        <w:jc w:val="both"/>
      </w:pPr>
      <w:r>
        <w:t>Karar No: 516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6B7589" w:rsidRDefault="006B7589" w:rsidP="006B7589">
      <w:pPr>
        <w:tabs>
          <w:tab w:val="left" w:pos="0"/>
        </w:tabs>
        <w:ind w:right="-1"/>
        <w:jc w:val="center"/>
      </w:pPr>
    </w:p>
    <w:p w:rsidR="006B7589" w:rsidRDefault="006B7589" w:rsidP="006B7589">
      <w:pPr>
        <w:tabs>
          <w:tab w:val="left" w:pos="0"/>
        </w:tabs>
        <w:ind w:right="-1"/>
        <w:jc w:val="center"/>
      </w:pPr>
      <w:r>
        <w:t>-2-</w:t>
      </w:r>
    </w:p>
    <w:p w:rsidR="006B7589" w:rsidRDefault="006B7589" w:rsidP="006B7589">
      <w:pPr>
        <w:tabs>
          <w:tab w:val="left" w:pos="0"/>
        </w:tabs>
        <w:ind w:right="-1" w:firstLine="709"/>
        <w:jc w:val="both"/>
      </w:pPr>
    </w:p>
    <w:p w:rsidR="006B7589" w:rsidRDefault="006B7589" w:rsidP="006B7589">
      <w:pPr>
        <w:tabs>
          <w:tab w:val="left" w:pos="0"/>
        </w:tabs>
        <w:ind w:right="-1" w:firstLine="709"/>
        <w:jc w:val="both"/>
      </w:pPr>
    </w:p>
    <w:p w:rsidR="006B7589" w:rsidRDefault="006B7589" w:rsidP="006B7589">
      <w:pPr>
        <w:tabs>
          <w:tab w:val="left" w:pos="0"/>
        </w:tabs>
        <w:ind w:right="-1" w:firstLine="709"/>
        <w:jc w:val="both"/>
      </w:pPr>
      <w:r w:rsidRPr="00CC3178">
        <w:t>-Başkent Elektrik Dağıtım A</w:t>
      </w:r>
      <w:r>
        <w:t>.</w:t>
      </w:r>
      <w:r w:rsidRPr="00CC3178">
        <w:t>Ş</w:t>
      </w:r>
      <w:r>
        <w:t>.</w:t>
      </w:r>
      <w:r w:rsidRPr="00CC3178">
        <w:t>’</w:t>
      </w:r>
      <w:proofErr w:type="spellStart"/>
      <w:r w:rsidRPr="00CC3178">
        <w:t>nin</w:t>
      </w:r>
      <w:proofErr w:type="spellEnd"/>
      <w:r w:rsidRPr="00CC3178">
        <w:t xml:space="preserve"> 14.11.2024 tarih ve E:637235 sayılı yazısı ile</w:t>
      </w:r>
      <w:r w:rsidRPr="00CC3178">
        <w:rPr>
          <w:iCs/>
        </w:rPr>
        <w:t> “… Yapılacak çalışmada Elektrik Kuvvetli Akım Tesisleri Yönetmeliği’nde belirtilen yatay ve düşey emniyet mesafelerine riayet edilmesi gerektiği”</w:t>
      </w:r>
      <w:r>
        <w:t>,</w:t>
      </w:r>
    </w:p>
    <w:p w:rsidR="006B7589" w:rsidRDefault="006B7589" w:rsidP="006B7589">
      <w:pPr>
        <w:tabs>
          <w:tab w:val="left" w:pos="0"/>
        </w:tabs>
        <w:ind w:right="-1" w:firstLine="709"/>
        <w:jc w:val="both"/>
      </w:pPr>
    </w:p>
    <w:p w:rsidR="006B7589" w:rsidRDefault="006B7589" w:rsidP="006B7589">
      <w:pPr>
        <w:tabs>
          <w:tab w:val="left" w:pos="0"/>
        </w:tabs>
        <w:ind w:right="-1" w:firstLine="709"/>
        <w:jc w:val="both"/>
      </w:pPr>
      <w:r w:rsidRPr="00CC3178">
        <w:t xml:space="preserve">Karayolları 4. Bölge Müdürlüğü’nün 26.08.2024 tarih ve E.1607448 sayılı yazısı </w:t>
      </w:r>
      <w:proofErr w:type="gramStart"/>
      <w:r w:rsidRPr="00CC3178">
        <w:t>ile;</w:t>
      </w:r>
      <w:proofErr w:type="gramEnd"/>
      <w:r w:rsidRPr="00CC3178">
        <w:t> </w:t>
      </w:r>
      <w:r w:rsidRPr="00CC3178">
        <w:rPr>
          <w:iCs/>
        </w:rPr>
        <w:t>“Planlama yapılırken;</w:t>
      </w:r>
    </w:p>
    <w:p w:rsidR="006B7589" w:rsidRDefault="006B7589" w:rsidP="006B7589">
      <w:pPr>
        <w:tabs>
          <w:tab w:val="left" w:pos="0"/>
        </w:tabs>
        <w:ind w:right="-1" w:firstLine="709"/>
        <w:jc w:val="both"/>
      </w:pPr>
    </w:p>
    <w:p w:rsidR="006B7589" w:rsidRDefault="006B7589" w:rsidP="006B7589">
      <w:pPr>
        <w:tabs>
          <w:tab w:val="left" w:pos="0"/>
        </w:tabs>
        <w:ind w:right="-1" w:firstLine="709"/>
        <w:jc w:val="both"/>
      </w:pPr>
      <w:r w:rsidRPr="00CC3178">
        <w:rPr>
          <w:iCs/>
        </w:rPr>
        <w:t>*Kamulaştırma sınırımızın Mekânsal Planlar Yapım Yönetmeliğine göre lejant bölümünde gösterilmesi,</w:t>
      </w:r>
    </w:p>
    <w:p w:rsidR="006B7589" w:rsidRDefault="006B7589" w:rsidP="006B7589">
      <w:pPr>
        <w:tabs>
          <w:tab w:val="left" w:pos="0"/>
        </w:tabs>
        <w:ind w:right="-1" w:firstLine="709"/>
        <w:jc w:val="both"/>
      </w:pPr>
    </w:p>
    <w:p w:rsidR="006B7589" w:rsidRDefault="006B7589" w:rsidP="006B7589">
      <w:pPr>
        <w:tabs>
          <w:tab w:val="left" w:pos="0"/>
        </w:tabs>
        <w:ind w:right="-1" w:firstLine="709"/>
        <w:jc w:val="both"/>
      </w:pPr>
      <w:r w:rsidRPr="00CC3178">
        <w:rPr>
          <w:iCs/>
        </w:rPr>
        <w:t>*2913 sayılı Karayolları Trafik Kanununun 18. Maddesine dayanılarak çıkarılan Karayolları Kenarında Yapılacak ve Açılacak Tesisler Hakkındaki Yönetmeliğin 41. Maddesinde belirtilen yapı yaklaşma mesafelerine ve yönetmeliğin diğer hükümlerine uyulması, plan notlarında ve plan açıklama raporunda bu hususlara yer verilmesi,</w:t>
      </w:r>
    </w:p>
    <w:p w:rsidR="006B7589" w:rsidRDefault="006B7589" w:rsidP="006B7589">
      <w:pPr>
        <w:tabs>
          <w:tab w:val="left" w:pos="0"/>
        </w:tabs>
        <w:ind w:right="-1" w:firstLine="709"/>
        <w:jc w:val="both"/>
      </w:pPr>
    </w:p>
    <w:p w:rsidR="006B7589" w:rsidRDefault="006B7589" w:rsidP="006B7589">
      <w:pPr>
        <w:tabs>
          <w:tab w:val="left" w:pos="0"/>
        </w:tabs>
        <w:ind w:right="-1" w:firstLine="709"/>
        <w:jc w:val="both"/>
      </w:pPr>
      <w:r w:rsidRPr="00CC3178">
        <w:rPr>
          <w:iCs/>
        </w:rPr>
        <w:t>*Devlet yolumuz ile bağlantılı imar yolu konulmaması şartıyla, imar planı yapılmasında Kurumumuz açısında sakınca bulunmamaktadır.”</w:t>
      </w:r>
      <w:r w:rsidRPr="00CC3178">
        <w:t> şeklinde koşullu,</w:t>
      </w:r>
      <w:r w:rsidRPr="00CC3178">
        <w:rPr>
          <w:iCs/>
        </w:rPr>
        <w:t> </w:t>
      </w:r>
    </w:p>
    <w:p w:rsidR="006B7589" w:rsidRDefault="006B7589" w:rsidP="006B7589">
      <w:pPr>
        <w:tabs>
          <w:tab w:val="left" w:pos="0"/>
        </w:tabs>
        <w:ind w:right="-1" w:firstLine="709"/>
        <w:jc w:val="both"/>
      </w:pPr>
    </w:p>
    <w:p w:rsidR="006B7589" w:rsidRDefault="006B7589" w:rsidP="006B7589">
      <w:pPr>
        <w:tabs>
          <w:tab w:val="left" w:pos="0"/>
        </w:tabs>
        <w:ind w:right="-1" w:firstLine="709"/>
        <w:jc w:val="both"/>
      </w:pPr>
      <w:r>
        <w:t>- TEİAŞ 8. Bölge Müdürlüğü</w:t>
      </w:r>
      <w:r w:rsidRPr="00CC3178">
        <w:t xml:space="preserve">nün </w:t>
      </w:r>
      <w:proofErr w:type="spellStart"/>
      <w:r w:rsidRPr="00CC3178">
        <w:t>bila</w:t>
      </w:r>
      <w:proofErr w:type="spellEnd"/>
      <w:r w:rsidRPr="00CC3178">
        <w:t xml:space="preserve"> tarih ve E.2030468 sayılı yazısı, DSİ 5. Bölge Müdürlüğünün </w:t>
      </w:r>
      <w:proofErr w:type="spellStart"/>
      <w:r w:rsidRPr="00CC3178">
        <w:t>bila</w:t>
      </w:r>
      <w:proofErr w:type="spellEnd"/>
      <w:r w:rsidRPr="00CC3178">
        <w:t xml:space="preserve"> tarih ve E.2275064 sayılı yazısı,</w:t>
      </w:r>
      <w:r>
        <w:t xml:space="preserve"> TCDD 2. Bölge Müdürlüğü</w:t>
      </w:r>
      <w:r w:rsidRPr="00CC3178">
        <w:t xml:space="preserve">nün </w:t>
      </w:r>
      <w:proofErr w:type="spellStart"/>
      <w:r w:rsidRPr="00CC3178">
        <w:t>bila</w:t>
      </w:r>
      <w:proofErr w:type="spellEnd"/>
      <w:r w:rsidRPr="00CC3178">
        <w:t xml:space="preserve"> tarihli E.147176 sayılı yazısı, Ankara Kültür Varlıklarını Koruma Bölge Müdürlüğü’nün 06.09.2023 tarihli E.4165314 sayılı yazısı, MTA Genel Müdürlüğünün </w:t>
      </w:r>
      <w:proofErr w:type="spellStart"/>
      <w:r w:rsidRPr="00CC3178">
        <w:t>bila</w:t>
      </w:r>
      <w:proofErr w:type="spellEnd"/>
      <w:r w:rsidRPr="00CC3178">
        <w:t xml:space="preserve"> tarihli E.444082 sayılı yazısı, Milli Savunma Bakanlığı 14.09.2023 tarih ve E.489 sayılı yazısı, Çevre, Şehircilik ve İklim Değişikliği İl Müdürlüğü’nün </w:t>
      </w:r>
      <w:proofErr w:type="spellStart"/>
      <w:r w:rsidRPr="00CC3178">
        <w:t>bila</w:t>
      </w:r>
      <w:proofErr w:type="spellEnd"/>
      <w:r w:rsidRPr="00CC3178">
        <w:t xml:space="preserve"> tarihli E.3572573 sayılı yazısı, BOTAŞ’ın </w:t>
      </w:r>
      <w:proofErr w:type="spellStart"/>
      <w:r w:rsidRPr="00CC3178">
        <w:t>bila</w:t>
      </w:r>
      <w:proofErr w:type="spellEnd"/>
      <w:r w:rsidRPr="00CC3178">
        <w:t xml:space="preserve"> tarihli E.2552047 sayılı yazısı, İl Milli Eğitim Müdürlüğü’nün </w:t>
      </w:r>
      <w:proofErr w:type="spellStart"/>
      <w:r w:rsidRPr="00CC3178">
        <w:t>bila</w:t>
      </w:r>
      <w:proofErr w:type="spellEnd"/>
      <w:r w:rsidRPr="00CC3178">
        <w:t xml:space="preserve"> tarihli E.116451330 sayılı yazısı, İl Sağlık Müdürlüğü’nün </w:t>
      </w:r>
      <w:proofErr w:type="spellStart"/>
      <w:r w:rsidRPr="00CC3178">
        <w:t>bila</w:t>
      </w:r>
      <w:proofErr w:type="spellEnd"/>
      <w:r w:rsidRPr="00CC3178">
        <w:t xml:space="preserve"> tarihli E.129 sayılı yazısı, </w:t>
      </w:r>
      <w:proofErr w:type="spellStart"/>
      <w:r w:rsidRPr="00CC3178">
        <w:t>Başkentgaz’ın</w:t>
      </w:r>
      <w:proofErr w:type="spellEnd"/>
      <w:r w:rsidRPr="00CC3178">
        <w:t xml:space="preserve"> 12.09.2023 tarih ve E.186022 sayılı yazısı, ASKİ Genel Müdürlüğü’nün 15.05.2022 tarih ve 221889 sayılı ya</w:t>
      </w:r>
      <w:r>
        <w:t>zısı, Diyanet İşleri Başkanlığı</w:t>
      </w:r>
      <w:r w:rsidRPr="00CC3178">
        <w:t xml:space="preserve">nın </w:t>
      </w:r>
      <w:proofErr w:type="spellStart"/>
      <w:r w:rsidRPr="00CC3178">
        <w:t>bila</w:t>
      </w:r>
      <w:proofErr w:type="spellEnd"/>
      <w:r w:rsidRPr="00CC3178">
        <w:t xml:space="preserve"> tarihli E.2416081 sayılı yazısı, Nallıhan Orman İşletme Müdürlüğü’nün </w:t>
      </w:r>
      <w:proofErr w:type="spellStart"/>
      <w:r w:rsidRPr="00CC3178">
        <w:t>bila</w:t>
      </w:r>
      <w:proofErr w:type="spellEnd"/>
      <w:r w:rsidRPr="00CC3178">
        <w:t xml:space="preserve"> tarihli E.9670227 sayılı yazısı eki rapor ile  uygun görü</w:t>
      </w:r>
      <w:r>
        <w:t>şlerinin tarafımıza sunulduğu,</w:t>
      </w:r>
    </w:p>
    <w:p w:rsidR="006B7589" w:rsidRDefault="006B7589" w:rsidP="006B7589">
      <w:pPr>
        <w:tabs>
          <w:tab w:val="left" w:pos="0"/>
        </w:tabs>
        <w:ind w:right="-1" w:firstLine="709"/>
        <w:jc w:val="both"/>
      </w:pPr>
    </w:p>
    <w:p w:rsidR="006B7589" w:rsidRDefault="006B7589" w:rsidP="006B7589">
      <w:pPr>
        <w:tabs>
          <w:tab w:val="left" w:pos="0"/>
        </w:tabs>
        <w:ind w:right="-1" w:firstLine="709"/>
        <w:jc w:val="both"/>
        <w:rPr>
          <w:b/>
          <w:bCs/>
        </w:rPr>
      </w:pPr>
      <w:r w:rsidRPr="00CC3178">
        <w:rPr>
          <w:b/>
          <w:bCs/>
        </w:rPr>
        <w:t>Tavsiye 1/5000 Nazım İmar Planı ve Değişikliği ve 1/1000 ölçekli Uygulama İmar P</w:t>
      </w:r>
      <w:r>
        <w:rPr>
          <w:b/>
          <w:bCs/>
        </w:rPr>
        <w:t>lanı ve Değişikliği Teklifinde,</w:t>
      </w:r>
    </w:p>
    <w:p w:rsidR="006B7589" w:rsidRDefault="006B7589" w:rsidP="006B7589">
      <w:pPr>
        <w:tabs>
          <w:tab w:val="left" w:pos="0"/>
        </w:tabs>
        <w:ind w:right="-1" w:firstLine="709"/>
        <w:jc w:val="both"/>
      </w:pPr>
      <w:r w:rsidRPr="00CC3178">
        <w:t>1/1000 Ölçekli öneri Uygulama İmar Planı ile 139 ada 31 no</w:t>
      </w:r>
      <w:r>
        <w:t>.</w:t>
      </w:r>
      <w:r w:rsidRPr="00CC3178">
        <w:t>lu parselin 9786 m</w:t>
      </w:r>
      <w:r w:rsidRPr="00991A6A">
        <w:rPr>
          <w:vertAlign w:val="superscript"/>
        </w:rPr>
        <w:t>2</w:t>
      </w:r>
      <w:r w:rsidRPr="00CC3178">
        <w:t>’sinin Küçük Sanayi Alanı, 1337 m</w:t>
      </w:r>
      <w:r w:rsidRPr="00991A6A">
        <w:rPr>
          <w:vertAlign w:val="superscript"/>
        </w:rPr>
        <w:t>2</w:t>
      </w:r>
      <w:r w:rsidRPr="00CC3178">
        <w:t>’sinin Park Alanı olarak planlandığı, Enerji Nakil Hattı Koruma Kuşağının tamamını</w:t>
      </w:r>
      <w:r>
        <w:t>n park alanı olarak ayrıldığı,</w:t>
      </w:r>
    </w:p>
    <w:p w:rsidR="006B7589" w:rsidRDefault="006B7589" w:rsidP="006B7589">
      <w:pPr>
        <w:tabs>
          <w:tab w:val="left" w:pos="0"/>
        </w:tabs>
        <w:ind w:right="-1" w:firstLine="709"/>
        <w:jc w:val="both"/>
      </w:pPr>
    </w:p>
    <w:p w:rsidR="006B7589" w:rsidRDefault="006B7589" w:rsidP="006B7589">
      <w:pPr>
        <w:tabs>
          <w:tab w:val="left" w:pos="0"/>
        </w:tabs>
        <w:ind w:right="-1" w:firstLine="709"/>
        <w:jc w:val="both"/>
      </w:pPr>
      <w:r w:rsidRPr="00CC3178">
        <w:t>Küçük Sanayi Alanında yapılaşma koşullarının E:2.00, Yençok:9.50 metre olarak belirlendiği ve mevcut imar planda karayolu kamulaştırma alanı içinde kalan kullanımın tamamen kamulaştırma sınırına çekildiği, yapı yaklaşma mesafelerinin parselin batısından 25 metre, kuzey ve güneyden 5 metre, doğusundan ise</w:t>
      </w:r>
      <w:r>
        <w:t xml:space="preserve"> 10 metre olarak düzenlendiği,</w:t>
      </w:r>
    </w:p>
    <w:p w:rsidR="006B7589" w:rsidRDefault="006B7589" w:rsidP="006B7589">
      <w:pPr>
        <w:tabs>
          <w:tab w:val="left" w:pos="0"/>
        </w:tabs>
        <w:ind w:right="-1" w:firstLine="709"/>
        <w:jc w:val="both"/>
      </w:pPr>
    </w:p>
    <w:p w:rsidR="006B7589" w:rsidRDefault="006B7589" w:rsidP="006B7589">
      <w:pPr>
        <w:tabs>
          <w:tab w:val="left" w:pos="0"/>
        </w:tabs>
        <w:ind w:right="-1" w:firstLine="709"/>
        <w:jc w:val="both"/>
      </w:pPr>
    </w:p>
    <w:p w:rsidR="006B7589" w:rsidRDefault="006B7589" w:rsidP="006B7589">
      <w:pPr>
        <w:tabs>
          <w:tab w:val="left" w:pos="0"/>
        </w:tabs>
        <w:ind w:right="-1" w:firstLine="709"/>
        <w:jc w:val="both"/>
      </w:pPr>
    </w:p>
    <w:p w:rsidR="006B7589" w:rsidRDefault="006B7589" w:rsidP="006B7589">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B7589" w:rsidRPr="002D00A5" w:rsidTr="00AC1BB3">
        <w:trPr>
          <w:trHeight w:val="1008"/>
        </w:trPr>
        <w:tc>
          <w:tcPr>
            <w:tcW w:w="3510" w:type="dxa"/>
          </w:tcPr>
          <w:p w:rsidR="006B7589" w:rsidRPr="002D00A5" w:rsidRDefault="006B7589" w:rsidP="00AC1BB3">
            <w:pPr>
              <w:ind w:right="-1"/>
              <w:jc w:val="center"/>
            </w:pPr>
            <w:r w:rsidRPr="002D00A5">
              <w:t>T.C.</w:t>
            </w:r>
          </w:p>
          <w:p w:rsidR="006B7589" w:rsidRPr="002D00A5" w:rsidRDefault="006B7589" w:rsidP="00AC1BB3">
            <w:pPr>
              <w:ind w:right="-1"/>
              <w:jc w:val="center"/>
            </w:pPr>
            <w:r w:rsidRPr="002D00A5">
              <w:t>ANKARA BÜYÜKŞEHİR</w:t>
            </w:r>
          </w:p>
          <w:p w:rsidR="006B7589" w:rsidRPr="002D00A5" w:rsidRDefault="006B7589" w:rsidP="00AC1BB3">
            <w:pPr>
              <w:ind w:right="-1"/>
              <w:jc w:val="center"/>
            </w:pPr>
            <w:r w:rsidRPr="002D00A5">
              <w:t>BELEDİYE MECLİSİ</w:t>
            </w:r>
          </w:p>
        </w:tc>
      </w:tr>
    </w:tbl>
    <w:p w:rsidR="006B7589" w:rsidRDefault="006B7589" w:rsidP="006B7589">
      <w:pPr>
        <w:tabs>
          <w:tab w:val="left" w:pos="1935"/>
          <w:tab w:val="left" w:pos="9356"/>
        </w:tabs>
        <w:ind w:right="-1"/>
        <w:jc w:val="both"/>
      </w:pPr>
    </w:p>
    <w:p w:rsidR="006B7589" w:rsidRDefault="006B7589" w:rsidP="006B7589">
      <w:pPr>
        <w:tabs>
          <w:tab w:val="left" w:pos="1935"/>
          <w:tab w:val="left" w:pos="9356"/>
        </w:tabs>
        <w:ind w:right="-1"/>
        <w:jc w:val="both"/>
      </w:pPr>
    </w:p>
    <w:p w:rsidR="006B7589" w:rsidRDefault="006B7589" w:rsidP="006B7589">
      <w:pPr>
        <w:ind w:right="-1"/>
        <w:jc w:val="both"/>
      </w:pPr>
      <w:r>
        <w:t>Karar No: 516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6B7589" w:rsidRDefault="006B7589" w:rsidP="006B7589">
      <w:pPr>
        <w:tabs>
          <w:tab w:val="left" w:pos="0"/>
        </w:tabs>
        <w:ind w:right="-1"/>
        <w:jc w:val="center"/>
      </w:pPr>
    </w:p>
    <w:p w:rsidR="006B7589" w:rsidRDefault="006B7589" w:rsidP="006B7589">
      <w:pPr>
        <w:tabs>
          <w:tab w:val="left" w:pos="0"/>
        </w:tabs>
        <w:ind w:right="-1"/>
        <w:jc w:val="center"/>
      </w:pPr>
      <w:r>
        <w:t>-3-</w:t>
      </w:r>
    </w:p>
    <w:p w:rsidR="006B7589" w:rsidRDefault="006B7589" w:rsidP="006B7589">
      <w:pPr>
        <w:tabs>
          <w:tab w:val="left" w:pos="0"/>
        </w:tabs>
        <w:ind w:right="-1" w:firstLine="709"/>
        <w:jc w:val="both"/>
      </w:pPr>
    </w:p>
    <w:p w:rsidR="006B7589" w:rsidRDefault="006B7589" w:rsidP="006B7589">
      <w:pPr>
        <w:tabs>
          <w:tab w:val="left" w:pos="0"/>
        </w:tabs>
        <w:ind w:right="-1" w:firstLine="709"/>
        <w:jc w:val="both"/>
      </w:pPr>
    </w:p>
    <w:p w:rsidR="006B7589" w:rsidRDefault="006B7589" w:rsidP="006B7589">
      <w:pPr>
        <w:tabs>
          <w:tab w:val="left" w:pos="0"/>
        </w:tabs>
        <w:ind w:right="-1" w:firstLine="709"/>
        <w:jc w:val="both"/>
      </w:pPr>
      <w:r w:rsidRPr="00CC3178">
        <w:t>1.Bu plan ve plan otlarında belirtilmeyen hususlarda Nallıhan imar planı hükümleri, Ankara Büyükşehir Belediyesi İmar Yönetmeliği ve 3194 sayılı İmar Kanunu i</w:t>
      </w:r>
      <w:r>
        <w:t>le ilgili hükümleri geçerlidir.</w:t>
      </w:r>
    </w:p>
    <w:p w:rsidR="006B7589" w:rsidRDefault="006B7589" w:rsidP="006B7589">
      <w:pPr>
        <w:tabs>
          <w:tab w:val="left" w:pos="0"/>
        </w:tabs>
        <w:ind w:right="-1" w:firstLine="709"/>
        <w:jc w:val="both"/>
      </w:pPr>
      <w:r w:rsidRPr="00CC3178">
        <w:t>Şeklin</w:t>
      </w:r>
      <w:r>
        <w:t>de 1 adet plan notu önerildiği,</w:t>
      </w:r>
    </w:p>
    <w:p w:rsidR="006B7589" w:rsidRDefault="006B7589" w:rsidP="006B7589">
      <w:pPr>
        <w:tabs>
          <w:tab w:val="left" w:pos="0"/>
        </w:tabs>
        <w:ind w:right="-1" w:firstLine="709"/>
        <w:jc w:val="both"/>
        <w:rPr>
          <w:b/>
          <w:bCs/>
        </w:rPr>
      </w:pPr>
    </w:p>
    <w:p w:rsidR="006B7589" w:rsidRDefault="006B7589" w:rsidP="006B7589">
      <w:pPr>
        <w:tabs>
          <w:tab w:val="left" w:pos="0"/>
        </w:tabs>
        <w:ind w:right="-1" w:firstLine="709"/>
        <w:jc w:val="both"/>
      </w:pPr>
      <w:r w:rsidRPr="00CC3178">
        <w:rPr>
          <w:b/>
          <w:bCs/>
        </w:rPr>
        <w:t>Başkanlığımızca yapılan değerlendirmede, </w:t>
      </w:r>
    </w:p>
    <w:p w:rsidR="006B7589" w:rsidRDefault="006B7589" w:rsidP="006B7589">
      <w:pPr>
        <w:tabs>
          <w:tab w:val="left" w:pos="0"/>
        </w:tabs>
        <w:ind w:right="-1" w:firstLine="709"/>
        <w:jc w:val="both"/>
      </w:pPr>
      <w:r w:rsidRPr="00CC3178">
        <w:t>Plan teklifi ile yapı yoğunluğu artışı getirildiği, Mekânsal Planlar Yapım Yönetmeliği'nin İmar Planı Değişiklikleri başlıklı 2</w:t>
      </w:r>
      <w:r>
        <w:t xml:space="preserve">6. maddesinin 7 no.lu bendinde geçen "...(7)  Yoğunluk artıran </w:t>
      </w:r>
      <w:r w:rsidRPr="00CC3178">
        <w:t xml:space="preserve">veya kentsel ulaşım sistemini etkileyen imar plan değişikliklerinde, kentsel teknik altyapıya yönelik etkilerin belirlenmesi ve gerekli önlemlerin alınması amacıyla ayrıca kentsel teknik altyapı etki değerlendirmesi raporu, analizi hazırlanır veya hazırlatılır..." denilmesine karşın plan teklif dosyasında içerikli kentsel teknik altyapı etki değerlendirmesi raporunun sunulmadığı değerlendirilmekle birlikte Nallıhan Belediye Meclisinin 02.01.2025 tarih ve 8 sayılı </w:t>
      </w:r>
      <w:r>
        <w:t>K</w:t>
      </w:r>
      <w:r w:rsidRPr="00CC3178">
        <w:t>ararı ile uygun görülen 1/1000 ölçekli İlave ve Revizyon İmar Planı Teklifi ve Tavsiye 1/5000 ölçekli İlave ve Revizyon Naz</w:t>
      </w:r>
      <w:r>
        <w:t>ım İmar Planı teklifine yönelik</w:t>
      </w:r>
      <w:r w:rsidRPr="00CC3178">
        <w:t xml:space="preserve"> nihai karar merciinin Belediyemiz Meclisi olduğ</w:t>
      </w:r>
      <w:r>
        <w:t>u görüş ve sonucuna varıldığı,</w:t>
      </w:r>
    </w:p>
    <w:p w:rsidR="006B7589" w:rsidRDefault="006B7589" w:rsidP="006B7589">
      <w:pPr>
        <w:tabs>
          <w:tab w:val="left" w:pos="0"/>
        </w:tabs>
        <w:ind w:right="-1" w:firstLine="709"/>
        <w:jc w:val="both"/>
      </w:pPr>
    </w:p>
    <w:p w:rsidR="00EC582E" w:rsidRDefault="006B7589" w:rsidP="006B7589">
      <w:pPr>
        <w:tabs>
          <w:tab w:val="left" w:pos="9638"/>
        </w:tabs>
        <w:ind w:right="-1" w:firstLine="709"/>
        <w:jc w:val="both"/>
      </w:pPr>
      <w:r>
        <w:t xml:space="preserve">Hususları tespit edilmiş olup, </w:t>
      </w:r>
      <w:r w:rsidRPr="00CC3178">
        <w:t>Nallıhan İlçesi,</w:t>
      </w:r>
      <w:r>
        <w:rPr>
          <w:b/>
          <w:bCs/>
        </w:rPr>
        <w:t xml:space="preserve"> </w:t>
      </w:r>
      <w:proofErr w:type="spellStart"/>
      <w:r w:rsidRPr="00CC3178">
        <w:t>Davutoğlan</w:t>
      </w:r>
      <w:proofErr w:type="spellEnd"/>
      <w:r w:rsidRPr="00CC3178">
        <w:t xml:space="preserve"> Mahallesi 139 ada 31 parsel</w:t>
      </w:r>
      <w:r>
        <w:t>d</w:t>
      </w:r>
      <w:r w:rsidRPr="00CC3178">
        <w:t xml:space="preserve">e tavsiye 1/5000 </w:t>
      </w:r>
      <w:r>
        <w:t xml:space="preserve">ve </w:t>
      </w:r>
      <w:r w:rsidRPr="00CC3178">
        <w:t xml:space="preserve">1/1000 </w:t>
      </w:r>
      <w:r>
        <w:t xml:space="preserve">ölçekli </w:t>
      </w:r>
      <w:r w:rsidRPr="00CC3178">
        <w:t>ilave ve revizyon imar planı</w:t>
      </w:r>
      <w:r>
        <w:t xml:space="preserve">nın </w:t>
      </w:r>
      <w:r w:rsidRPr="00970335">
        <w:t>“</w:t>
      </w:r>
      <w:proofErr w:type="spellStart"/>
      <w:r w:rsidRPr="00970335">
        <w:t>onayı”</w:t>
      </w:r>
      <w:r>
        <w:t>na</w:t>
      </w:r>
      <w:proofErr w:type="spellEnd"/>
      <w:r>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t xml:space="preserve"> </w:t>
      </w:r>
      <w:r w:rsidRPr="006B7589">
        <w:t xml:space="preserve">AK Parti, MHP ve BBP guruplarının </w:t>
      </w:r>
      <w:proofErr w:type="spellStart"/>
      <w:r w:rsidRPr="006B7589">
        <w:t>red</w:t>
      </w:r>
      <w:proofErr w:type="spellEnd"/>
      <w:r w:rsidRPr="006B7589">
        <w:t xml:space="preserve"> oyuna karşı</w:t>
      </w:r>
      <w:bookmarkStart w:id="0" w:name="_GoBack"/>
      <w:bookmarkEnd w:id="0"/>
      <w:r w:rsidR="00B52FA1">
        <w:t xml:space="preserve"> </w:t>
      </w:r>
      <w:r w:rsidR="00EC582E" w:rsidRPr="00896330">
        <w:t>oy</w:t>
      </w:r>
      <w:r>
        <w:t>çokluğu</w:t>
      </w:r>
      <w:r w:rsidR="00EC582E" w:rsidRPr="00896330">
        <w:t xml:space="preserve"> ile kabul edildi.</w:t>
      </w:r>
    </w:p>
    <w:p w:rsidR="00B52587" w:rsidRPr="00896330" w:rsidRDefault="00B52587" w:rsidP="00AA7ED1">
      <w:pPr>
        <w:tabs>
          <w:tab w:val="left" w:pos="0"/>
        </w:tabs>
        <w:ind w:right="-1" w:firstLine="709"/>
        <w:jc w:val="both"/>
      </w:pPr>
    </w:p>
    <w:p w:rsidR="000B3D19" w:rsidRDefault="000B3D19" w:rsidP="00AA7ED1">
      <w:pPr>
        <w:ind w:right="-1" w:firstLine="709"/>
        <w:jc w:val="both"/>
      </w:pPr>
    </w:p>
    <w:p w:rsidR="006B7589" w:rsidRPr="007120CB" w:rsidRDefault="006B758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B73ABE"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B73ABE" w:rsidP="00C0341E">
            <w:pPr>
              <w:tabs>
                <w:tab w:val="left" w:pos="3268"/>
              </w:tabs>
              <w:jc w:val="center"/>
              <w:rPr>
                <w:color w:val="000000"/>
              </w:rPr>
            </w:pPr>
            <w:r>
              <w:rPr>
                <w:color w:val="000000"/>
              </w:rPr>
              <w:t xml:space="preserve">Evrim </w:t>
            </w:r>
            <w:r w:rsidR="004D7D19">
              <w:rPr>
                <w:color w:val="000000"/>
              </w:rPr>
              <w:t>KÜÇÜK</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51F1"/>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B7589"/>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2FA1"/>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957B69"/>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43998-2F93-4711-9D31-026363D40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894</Words>
  <Characters>6334</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2025-04-09T08:31:00Z</cp:lastPrinted>
  <dcterms:created xsi:type="dcterms:W3CDTF">2025-04-09T08:36:00Z</dcterms:created>
  <dcterms:modified xsi:type="dcterms:W3CDTF">2025-04-09T08:36:00Z</dcterms:modified>
</cp:coreProperties>
</file>