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E91F59">
        <w:t>75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E91F59" w:rsidP="00D86851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Sirkeli Mahallesindeki mezarlığın düzenlemesinin yapılmasına</w:t>
      </w:r>
      <w:r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>
        <w:t xml:space="preserve">Kent Estetiği </w:t>
      </w:r>
      <w:r w:rsidR="001E4ADE" w:rsidRPr="00A80FE1">
        <w:t xml:space="preserve">Komisyonunun </w:t>
      </w:r>
      <w:r w:rsidR="00C05822">
        <w:t>2</w:t>
      </w:r>
      <w:r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02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C05822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proofErr w:type="spellStart"/>
      <w:r w:rsidR="00E91F59">
        <w:t>Pursaklar</w:t>
      </w:r>
      <w:proofErr w:type="spellEnd"/>
      <w:r w:rsidR="00E91F59">
        <w:t xml:space="preserve"> İlçesi Sirkeli Mahallesinde bulunan mezarlığın etrafının açık olması ve korumasız durumda bulunması sebebiyle çevre kirliliğine ve düzensizliğe yol açtığı tespit edilmiş olup, konu mahalle sakinleri tarafından </w:t>
      </w:r>
      <w:proofErr w:type="gramStart"/>
      <w:r w:rsidR="00E91F59">
        <w:t>şikayet</w:t>
      </w:r>
      <w:proofErr w:type="gramEnd"/>
      <w:r w:rsidR="00E91F59">
        <w:t xml:space="preserve"> ve taleplerle dile getirildiği, bu sıkıntıların giderilmesi için Sirkeli Mahallesindeki mezarlığın içinin ve çevre düzenlemesinin yapılması, etrafının duvarla veya benzeri bir şekilde </w:t>
      </w:r>
      <w:proofErr w:type="gramStart"/>
      <w:r w:rsidR="00E91F59">
        <w:t>çevrilerek</w:t>
      </w:r>
      <w:proofErr w:type="gramEnd"/>
      <w:r w:rsidR="00E91F59">
        <w:t xml:space="preserve"> temiz ve güvenli hale getirilmesine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137DED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Default="00DE5C1C" w:rsidP="00DE5C1C">
      <w:pPr>
        <w:ind w:right="-1"/>
        <w:jc w:val="center"/>
      </w:pPr>
    </w:p>
    <w:p w:rsidR="00DE5C1C" w:rsidRDefault="00DE5C1C" w:rsidP="00DE5C1C">
      <w:pPr>
        <w:ind w:right="-1"/>
        <w:jc w:val="center"/>
      </w:pPr>
      <w:r>
        <w:lastRenderedPageBreak/>
        <w:t>T.C.</w:t>
      </w:r>
    </w:p>
    <w:p w:rsidR="00DE5C1C" w:rsidRDefault="00DE5C1C" w:rsidP="00DE5C1C">
      <w:pPr>
        <w:ind w:right="-1"/>
        <w:jc w:val="center"/>
      </w:pPr>
      <w:r>
        <w:t>ANKARA BÜYÜKŞEHİR BELEDİYE MECLİSİ</w:t>
      </w:r>
    </w:p>
    <w:p w:rsidR="00DE5C1C" w:rsidRDefault="00DE5C1C" w:rsidP="00DE5C1C">
      <w:pPr>
        <w:ind w:right="-1"/>
        <w:jc w:val="center"/>
      </w:pPr>
      <w:r>
        <w:t>Kent Estetiği Komisyonu Raporu</w:t>
      </w:r>
    </w:p>
    <w:p w:rsidR="00DE5C1C" w:rsidRDefault="00DE5C1C" w:rsidP="00DE5C1C">
      <w:pPr>
        <w:ind w:right="-1"/>
        <w:jc w:val="center"/>
      </w:pPr>
    </w:p>
    <w:p w:rsidR="00DE5C1C" w:rsidRDefault="00DE5C1C" w:rsidP="00DE5C1C">
      <w:pPr>
        <w:ind w:right="-1"/>
        <w:jc w:val="center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DE5C1C" w:rsidRDefault="00DE5C1C" w:rsidP="00DE5C1C">
      <w:pPr>
        <w:ind w:right="-1"/>
      </w:pPr>
    </w:p>
    <w:p w:rsidR="00DE5C1C" w:rsidRDefault="00DE5C1C" w:rsidP="00DE5C1C">
      <w:pPr>
        <w:ind w:right="-1"/>
        <w:jc w:val="center"/>
      </w:pPr>
    </w:p>
    <w:p w:rsidR="00DE5C1C" w:rsidRDefault="00DE5C1C" w:rsidP="00DE5C1C">
      <w:pPr>
        <w:ind w:right="-1"/>
        <w:jc w:val="center"/>
      </w:pPr>
      <w:r>
        <w:t>BÜYÜKŞEHİR BELEDİYE MECLİSİ BAŞKANLIĞINA</w:t>
      </w:r>
    </w:p>
    <w:p w:rsidR="00DE5C1C" w:rsidRDefault="00DE5C1C" w:rsidP="00DE5C1C">
      <w:pPr>
        <w:ind w:right="-1"/>
      </w:pPr>
    </w:p>
    <w:p w:rsidR="00DE5C1C" w:rsidRDefault="00DE5C1C" w:rsidP="00DE5C1C">
      <w:pPr>
        <w:jc w:val="both"/>
      </w:pPr>
    </w:p>
    <w:p w:rsidR="00DE5C1C" w:rsidRDefault="00DE5C1C" w:rsidP="00DE5C1C">
      <w:pPr>
        <w:jc w:val="both"/>
      </w:pPr>
    </w:p>
    <w:p w:rsidR="00DE5C1C" w:rsidRPr="00836B3D" w:rsidRDefault="00DE5C1C" w:rsidP="00DE5C1C">
      <w:pPr>
        <w:jc w:val="both"/>
      </w:pPr>
    </w:p>
    <w:p w:rsidR="00DE5C1C" w:rsidRPr="00836B3D" w:rsidRDefault="00DE5C1C" w:rsidP="00DE5C1C">
      <w:pPr>
        <w:ind w:firstLine="709"/>
        <w:jc w:val="both"/>
      </w:pPr>
      <w:proofErr w:type="spellStart"/>
      <w:r>
        <w:t>Pursaklar</w:t>
      </w:r>
      <w:proofErr w:type="spellEnd"/>
      <w:r>
        <w:t xml:space="preserve"> İlçesi Sirkeli Mahallesindeki mezarlığın düzenlemesinin yapılmasına</w:t>
      </w:r>
      <w:r w:rsidRPr="00836B3D">
        <w:t xml:space="preserve"> 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08</w:t>
      </w:r>
      <w:r w:rsidRPr="00836B3D">
        <w:t>. gündem maddesi olarak komisyonumuza havale edilen dosya incelendi.</w:t>
      </w:r>
    </w:p>
    <w:p w:rsidR="00DE5C1C" w:rsidRPr="00836B3D" w:rsidRDefault="00DE5C1C" w:rsidP="00DE5C1C">
      <w:pPr>
        <w:ind w:firstLine="709"/>
        <w:jc w:val="both"/>
      </w:pPr>
    </w:p>
    <w:p w:rsidR="00DE5C1C" w:rsidRPr="00836B3D" w:rsidRDefault="00DE5C1C" w:rsidP="00DE5C1C">
      <w:pPr>
        <w:ind w:firstLine="709"/>
        <w:jc w:val="both"/>
      </w:pPr>
      <w:r>
        <w:t xml:space="preserve">Üye Ahmet ÖZTÜRK ve arkadaşlarının </w:t>
      </w:r>
      <w:r w:rsidRPr="00836B3D">
        <w:t xml:space="preserve">verdiği önergede; </w:t>
      </w:r>
      <w:proofErr w:type="spellStart"/>
      <w:r>
        <w:t>Pursaklar</w:t>
      </w:r>
      <w:proofErr w:type="spellEnd"/>
      <w:r>
        <w:t xml:space="preserve"> İlçesi Sirkeli Mahallesindeki mezarlığın düzenlemesinin yapılmasının </w:t>
      </w:r>
      <w:r w:rsidRPr="00836B3D">
        <w:t>istenildiği;</w:t>
      </w:r>
    </w:p>
    <w:p w:rsidR="00DE5C1C" w:rsidRPr="00836B3D" w:rsidRDefault="00DE5C1C" w:rsidP="00DE5C1C">
      <w:pPr>
        <w:ind w:firstLine="709"/>
        <w:jc w:val="both"/>
      </w:pPr>
    </w:p>
    <w:p w:rsidR="00DE5C1C" w:rsidRPr="00836B3D" w:rsidRDefault="00DE5C1C" w:rsidP="00DE5C1C">
      <w:pPr>
        <w:ind w:firstLine="709"/>
        <w:jc w:val="both"/>
      </w:pPr>
      <w:r w:rsidRPr="00836B3D">
        <w:t xml:space="preserve">Komisyonumuzca yapılan incelemeler neticesinde; </w:t>
      </w:r>
      <w:proofErr w:type="spellStart"/>
      <w:r>
        <w:t>Pursaklar</w:t>
      </w:r>
      <w:proofErr w:type="spellEnd"/>
      <w:r>
        <w:t xml:space="preserve"> İlçesi Sirkeli Mahallesinde bulunan mezarlığın etrafının açık olması ve korumasız durumda bulunması sebebiyle çevre kirliliğine ve düzensizliğe yol açtığı tespit edilmiş olup, konu mahalle sakinleri tarafından </w:t>
      </w:r>
      <w:proofErr w:type="gramStart"/>
      <w:r>
        <w:t>şikayet</w:t>
      </w:r>
      <w:proofErr w:type="gramEnd"/>
      <w:r>
        <w:t xml:space="preserve"> ve taleplerle dile getirildiği, bu sıkıntıların giderilmesi için Sirkeli Mahallesindeki mezarlığın içinin ve çevre düzenlemesinin yapılması, etrafının duvarla veya benzeri bir şekilde çevrilerek temiz ve güvenli hale getirilmesi </w:t>
      </w:r>
      <w:r w:rsidRPr="00836B3D">
        <w:t>komisyonumuzca uygun görülmüştür.</w:t>
      </w:r>
    </w:p>
    <w:p w:rsidR="00DE5C1C" w:rsidRDefault="00DE5C1C" w:rsidP="00DE5C1C">
      <w:pPr>
        <w:ind w:right="-1" w:firstLine="708"/>
        <w:jc w:val="both"/>
      </w:pPr>
    </w:p>
    <w:p w:rsidR="00DE5C1C" w:rsidRDefault="00DE5C1C" w:rsidP="00DE5C1C">
      <w:pPr>
        <w:ind w:right="-1" w:firstLine="708"/>
        <w:jc w:val="both"/>
      </w:pPr>
      <w:r>
        <w:t>Raporumuz Büyükşehir Belediye Meclisinin Onayına arz olunur.</w:t>
      </w:r>
    </w:p>
    <w:p w:rsidR="00DE5C1C" w:rsidRDefault="00DE5C1C" w:rsidP="00DE5C1C">
      <w:pPr>
        <w:ind w:right="-1"/>
      </w:pPr>
    </w:p>
    <w:p w:rsidR="00DE5C1C" w:rsidRDefault="00DE5C1C" w:rsidP="00DE5C1C">
      <w:pPr>
        <w:ind w:right="-1"/>
      </w:pPr>
    </w:p>
    <w:p w:rsidR="00DE5C1C" w:rsidRDefault="00DE5C1C" w:rsidP="00DE5C1C">
      <w:pPr>
        <w:ind w:right="-1"/>
      </w:pPr>
    </w:p>
    <w:p w:rsidR="00DE5C1C" w:rsidRDefault="00DE5C1C" w:rsidP="00DE5C1C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DE5C1C" w:rsidTr="000252B6">
        <w:trPr>
          <w:trHeight w:val="1324"/>
        </w:trPr>
        <w:tc>
          <w:tcPr>
            <w:tcW w:w="3147" w:type="dxa"/>
            <w:hideMark/>
          </w:tcPr>
          <w:p w:rsidR="00DE5C1C" w:rsidRDefault="00DE5C1C" w:rsidP="000252B6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E5C1C" w:rsidRDefault="00DE5C1C" w:rsidP="000252B6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Emre ARSLANTAŞ</w:t>
            </w:r>
          </w:p>
          <w:p w:rsidR="00DE5C1C" w:rsidRDefault="00DE5C1C" w:rsidP="000252B6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Ahmet ÖZTÜRK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</w:tr>
      <w:tr w:rsidR="00DE5C1C" w:rsidTr="000252B6">
        <w:trPr>
          <w:trHeight w:val="1324"/>
        </w:trPr>
        <w:tc>
          <w:tcPr>
            <w:tcW w:w="3147" w:type="dxa"/>
            <w:vAlign w:val="center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Muhammed Abdullah ÖZER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Savaş KARA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Özdemir TURGUT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</w:tr>
      <w:tr w:rsidR="00DE5C1C" w:rsidTr="000252B6">
        <w:trPr>
          <w:trHeight w:val="1324"/>
        </w:trPr>
        <w:tc>
          <w:tcPr>
            <w:tcW w:w="3147" w:type="dxa"/>
            <w:vAlign w:val="bottom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İdris Yavuz CENGİZ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Sinan DAŞTAN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DE5C1C" w:rsidRDefault="00DE5C1C" w:rsidP="000252B6">
            <w:pPr>
              <w:ind w:right="-1"/>
              <w:jc w:val="center"/>
            </w:pPr>
            <w:r>
              <w:t>Ayhan YAĞCI</w:t>
            </w:r>
          </w:p>
          <w:p w:rsidR="00DE5C1C" w:rsidRDefault="00DE5C1C" w:rsidP="000252B6">
            <w:pPr>
              <w:ind w:right="-1"/>
              <w:jc w:val="center"/>
            </w:pPr>
            <w:r>
              <w:t>Üye</w:t>
            </w:r>
          </w:p>
        </w:tc>
      </w:tr>
    </w:tbl>
    <w:p w:rsidR="00DE5C1C" w:rsidRDefault="00DE5C1C" w:rsidP="00DE5C1C">
      <w:pPr>
        <w:ind w:right="-1"/>
      </w:pPr>
    </w:p>
    <w:p w:rsidR="00DE5C1C" w:rsidRPr="00C37D7B" w:rsidRDefault="00DE5C1C" w:rsidP="00DE5C1C">
      <w:pPr>
        <w:jc w:val="both"/>
      </w:pPr>
    </w:p>
    <w:sectPr w:rsidR="00DE5C1C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37DED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A2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C1C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1D3F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30B2-7ACB-4E5F-92DE-72B7FF04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2022-05-16T07:41:00Z</dcterms:created>
  <dcterms:modified xsi:type="dcterms:W3CDTF">2022-05-17T06:49:00Z</dcterms:modified>
</cp:coreProperties>
</file>