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642D5B">
        <w:t>394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642D5B">
        <w:t>08.03.2021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642D5B">
        <w:t>08</w:t>
      </w:r>
      <w:r w:rsidR="006C22FC">
        <w:t>.</w:t>
      </w:r>
      <w:r w:rsidR="003228AC">
        <w:t>0</w:t>
      </w:r>
      <w:r w:rsidR="00642D5B">
        <w:t>3</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642D5B">
        <w:t>12.02.2021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642D5B"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42D5B"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Default="00882868" w:rsidP="00F056A8"/>
    <w:p w:rsidR="00882868" w:rsidRPr="00C17315" w:rsidRDefault="00882868" w:rsidP="00882868">
      <w:pPr>
        <w:spacing w:after="20"/>
        <w:jc w:val="center"/>
        <w:rPr>
          <w:b/>
          <w:bCs/>
        </w:rPr>
      </w:pPr>
      <w:r w:rsidRPr="00C17315">
        <w:rPr>
          <w:b/>
          <w:bCs/>
        </w:rPr>
        <w:lastRenderedPageBreak/>
        <w:t>ANKARA BÜYÜKŞEHİR BELEDİYE MECLİSİ</w:t>
      </w:r>
    </w:p>
    <w:p w:rsidR="00882868" w:rsidRPr="00C17315" w:rsidRDefault="00882868" w:rsidP="00882868">
      <w:pPr>
        <w:spacing w:after="20"/>
        <w:jc w:val="center"/>
        <w:rPr>
          <w:b/>
          <w:bCs/>
        </w:rPr>
      </w:pPr>
      <w:r w:rsidRPr="00C17315">
        <w:rPr>
          <w:b/>
          <w:bCs/>
        </w:rPr>
        <w:t>OLAĞAN TOPLANTISI</w:t>
      </w:r>
    </w:p>
    <w:p w:rsidR="00882868" w:rsidRPr="00C17315" w:rsidRDefault="00882868" w:rsidP="00882868">
      <w:pPr>
        <w:spacing w:after="20"/>
        <w:jc w:val="center"/>
        <w:rPr>
          <w:b/>
          <w:bCs/>
        </w:rPr>
      </w:pPr>
      <w:r w:rsidRPr="00C17315">
        <w:rPr>
          <w:b/>
          <w:bCs/>
        </w:rPr>
        <w:t>BİRLEŞİM: 123</w:t>
      </w:r>
    </w:p>
    <w:p w:rsidR="00882868" w:rsidRPr="00C17315" w:rsidRDefault="00882868" w:rsidP="00882868">
      <w:pPr>
        <w:spacing w:after="20"/>
        <w:jc w:val="center"/>
        <w:rPr>
          <w:b/>
          <w:bCs/>
        </w:rPr>
      </w:pPr>
      <w:r w:rsidRPr="00C17315">
        <w:rPr>
          <w:b/>
          <w:bCs/>
        </w:rPr>
        <w:t>12.02.2021</w:t>
      </w:r>
      <w:r w:rsidRPr="00C17315">
        <w:rPr>
          <w:b/>
          <w:bCs/>
        </w:rPr>
        <w:tab/>
      </w:r>
    </w:p>
    <w:p w:rsidR="00882868" w:rsidRPr="00C17315" w:rsidRDefault="00882868" w:rsidP="00882868">
      <w:pPr>
        <w:spacing w:after="20"/>
        <w:jc w:val="center"/>
        <w:rPr>
          <w:b/>
          <w:bCs/>
        </w:rPr>
      </w:pPr>
      <w:r w:rsidRPr="00C17315">
        <w:rPr>
          <w:b/>
          <w:bCs/>
        </w:rPr>
        <w:t>CUMA</w:t>
      </w:r>
    </w:p>
    <w:p w:rsidR="00882868" w:rsidRPr="00C17315" w:rsidRDefault="00882868" w:rsidP="00882868">
      <w:pPr>
        <w:spacing w:after="20"/>
        <w:jc w:val="center"/>
        <w:rPr>
          <w:b/>
        </w:rPr>
      </w:pPr>
      <w:r w:rsidRPr="00C17315">
        <w:rPr>
          <w:b/>
        </w:rPr>
        <w:t>TUTANAK ÖZETİ</w:t>
      </w:r>
    </w:p>
    <w:p w:rsidR="00882868" w:rsidRPr="00C17315" w:rsidRDefault="00882868" w:rsidP="00882868">
      <w:pPr>
        <w:spacing w:after="20"/>
        <w:jc w:val="center"/>
        <w:rPr>
          <w:b/>
        </w:rPr>
      </w:pPr>
    </w:p>
    <w:p w:rsidR="00882868" w:rsidRPr="00C17315" w:rsidRDefault="00882868" w:rsidP="00882868">
      <w:pPr>
        <w:spacing w:after="80" w:line="300" w:lineRule="atLeast"/>
        <w:ind w:firstLine="709"/>
        <w:jc w:val="both"/>
      </w:pPr>
      <w:r w:rsidRPr="00C17315">
        <w:t>Ankara Büyükşehir Belediye Meclisi 12 Şubat 2021 Cuma günü saat 17.09’da Meclis 1. Başkanvekili Fatih ÜNAL Başkanlığında toplandı.</w:t>
      </w:r>
    </w:p>
    <w:p w:rsidR="00882868" w:rsidRPr="00C17315" w:rsidRDefault="00882868" w:rsidP="00882868">
      <w:pPr>
        <w:spacing w:after="80" w:line="300" w:lineRule="atLeast"/>
        <w:ind w:firstLine="709"/>
        <w:jc w:val="both"/>
      </w:pPr>
      <w:r w:rsidRPr="00C17315">
        <w:t>Başkan, bugün Üç Ayların başlangıcı olduğunu belirterek, Meclis Üyelerinin ve Ankaralı hemşerilerin Üç Aylarını tebrik ettiğine ilişkin bir konuşma yaptı.</w:t>
      </w:r>
    </w:p>
    <w:p w:rsidR="00882868" w:rsidRPr="00C17315" w:rsidRDefault="00882868" w:rsidP="00882868">
      <w:pPr>
        <w:spacing w:after="80" w:line="300" w:lineRule="atLeast"/>
        <w:ind w:firstLine="709"/>
        <w:jc w:val="both"/>
      </w:pPr>
      <w:r w:rsidRPr="00C17315">
        <w:t xml:space="preserve">Yeterli çoğunluğun bulunduğu açıklanarak Gündeme başlanıldı. </w:t>
      </w:r>
    </w:p>
    <w:p w:rsidR="00882868" w:rsidRPr="00C17315" w:rsidRDefault="00882868" w:rsidP="00882868">
      <w:pPr>
        <w:spacing w:after="80" w:line="300" w:lineRule="atLeast"/>
        <w:ind w:firstLine="709"/>
        <w:jc w:val="both"/>
      </w:pPr>
      <w:r w:rsidRPr="00C17315">
        <w:t>Gündemin 1’inci maddesinde yer alan Önceki Birleşim Tutanak Özeti yazıldığı şekliyle oylanarak oybirliğiyle kabul edildi.</w:t>
      </w:r>
    </w:p>
    <w:p w:rsidR="00882868" w:rsidRPr="00C17315" w:rsidRDefault="00882868" w:rsidP="00882868">
      <w:pPr>
        <w:shd w:val="clear" w:color="auto" w:fill="FFFFFF"/>
        <w:spacing w:after="60" w:line="240" w:lineRule="atLeast"/>
        <w:ind w:firstLine="709"/>
        <w:jc w:val="both"/>
      </w:pPr>
      <w:proofErr w:type="gramStart"/>
      <w:r w:rsidRPr="00C17315">
        <w:t>Gündemin 2’nci maddesinde yer alan, Çankaya İlçesi Kızılay 5319 ada 1 parselin Yeni Peyzaj Projesine göre yeniden düzenlenmesi şartıyla “AKM (M4) – Kızılay Metro Hattı Yapımı ve Elektromekanik Sistemleri Temin, Montaj ve İşletmeye Alma İşleri” kapsamında kullanılmak üzere Ulaştırma ve Altyapı Bakanlığına 2022 yılı sonuna kadar tahsis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882868" w:rsidRPr="00C17315" w:rsidRDefault="00882868" w:rsidP="00882868">
      <w:pPr>
        <w:shd w:val="clear" w:color="auto" w:fill="FFFFFF"/>
        <w:spacing w:after="60" w:line="240" w:lineRule="atLeast"/>
        <w:ind w:firstLine="709"/>
        <w:jc w:val="both"/>
      </w:pPr>
      <w:r w:rsidRPr="00C17315">
        <w:t>Gündemin 3’üncü maddesinde yer alan, Ayaş Belediyesinin 2021 Mali Yılı Ek Bütçesine ilişkin Ayaş Belediye Başkanlığının yazısının Plan ve Bütçe Komisyonuna havalesi oylanarak oybirliğiyle kabul edildi.</w:t>
      </w:r>
    </w:p>
    <w:p w:rsidR="00882868" w:rsidRPr="00C17315" w:rsidRDefault="00882868" w:rsidP="00882868">
      <w:pPr>
        <w:shd w:val="clear" w:color="auto" w:fill="FFFFFF"/>
        <w:spacing w:after="60" w:line="240" w:lineRule="atLeast"/>
        <w:ind w:firstLine="709"/>
        <w:jc w:val="both"/>
      </w:pPr>
      <w:r w:rsidRPr="00C17315">
        <w:t>Gündemin 4’üncü maddesinde yer alan, Sosyal Hizmetler Dairesi Başkanlığı bünyesinde açılan Çocuk Gündüz Bakımevi 2021 Mali Yılı Ücret Tarifesinde yer alan 3 numaralı notta yeniden düzenleme yapılmasına ilişkin Başkanlık yazısının Hukuk ve Tarifeler Komisyonuna havalesi oylanarak oybirliğiyle kabul edildi.</w:t>
      </w:r>
    </w:p>
    <w:p w:rsidR="00882868" w:rsidRPr="00C17315" w:rsidRDefault="00882868" w:rsidP="00882868">
      <w:pPr>
        <w:shd w:val="clear" w:color="auto" w:fill="FFFFFF"/>
        <w:spacing w:after="60" w:line="240" w:lineRule="atLeast"/>
        <w:ind w:firstLine="709"/>
        <w:jc w:val="both"/>
      </w:pPr>
      <w:r w:rsidRPr="00C17315">
        <w:t>Gündemin 5’inci maddesinde yer alan, İnönü Bulvarı Milli Kütüphane karşısı Gökkuşağı Tesislerinde bulunan 22 adet işyerinin kiralama ve tahsis işlemlerine ilişkin Başkanlık yazısının Hukuk ve Tarifeler Komisyonuna havalesi oylanarak oybirliğiyle kabul edildi.</w:t>
      </w:r>
    </w:p>
    <w:p w:rsidR="00882868" w:rsidRPr="00C17315" w:rsidRDefault="00882868" w:rsidP="00882868">
      <w:pPr>
        <w:shd w:val="clear" w:color="auto" w:fill="FFFFFF"/>
        <w:spacing w:after="60" w:line="240" w:lineRule="atLeast"/>
        <w:ind w:firstLine="709"/>
        <w:jc w:val="both"/>
      </w:pPr>
      <w:r w:rsidRPr="00C17315">
        <w:t>Gündemin 6’ncı maddesinde yer alan, Keçiören İlçesi Kalaba Mahallesi Sanatoryum Caddesi üzerindeki isimsiz yaya üst geçidinin “Şehit Fırat BULUT Üst Geçidi” olarak isimlendirilmesine ilişkin Başkanlık yazısının İsimlendirme Komisyonuna havalesi oylanarak oybirliğiyle kabul edildi.</w:t>
      </w:r>
    </w:p>
    <w:p w:rsidR="00882868" w:rsidRPr="00C17315" w:rsidRDefault="00882868" w:rsidP="00882868">
      <w:pPr>
        <w:shd w:val="clear" w:color="auto" w:fill="FFFFFF"/>
        <w:spacing w:after="60" w:line="240" w:lineRule="atLeast"/>
        <w:ind w:firstLine="709"/>
        <w:jc w:val="both"/>
      </w:pPr>
      <w:r w:rsidRPr="00C17315">
        <w:t>Gündemin 7’nci maddesinde yer alan, Yenimahalle İlçesi Mehmet Akif Ersoy Mahallesi sınırlarında bulunan “296.Cadde” isminin “İstiklal Marşı Caddesi” olarak değiştirilmesine ilişkin Başkanlık yazısının İsimlendirme Komisyonuna havalesi oylanarak oybirliğiyle kabul edildi.</w:t>
      </w:r>
    </w:p>
    <w:p w:rsidR="00882868" w:rsidRPr="00C17315" w:rsidRDefault="00882868" w:rsidP="00882868">
      <w:pPr>
        <w:shd w:val="clear" w:color="auto" w:fill="FFFFFF"/>
        <w:spacing w:after="60" w:line="240" w:lineRule="atLeast"/>
        <w:ind w:firstLine="709"/>
        <w:jc w:val="both"/>
      </w:pPr>
      <w:r w:rsidRPr="00C17315">
        <w:t xml:space="preserve">Gündemin 8’inci maddesinde yer alan, Çankaya İlçesi </w:t>
      </w:r>
      <w:proofErr w:type="spellStart"/>
      <w:r w:rsidRPr="00C17315">
        <w:t>Çayyolu</w:t>
      </w:r>
      <w:proofErr w:type="spellEnd"/>
      <w:r w:rsidRPr="00C17315">
        <w:t xml:space="preserve"> Mahallesi 44048 ada 1 parselde 1/1000 ölçekli uygulama imar plan değişikliğine ilişkin Başkanlık yazısının İmar ve </w:t>
      </w:r>
      <w:proofErr w:type="gramStart"/>
      <w:r w:rsidRPr="00C17315">
        <w:t>Bayındırlık  Komisyonuna</w:t>
      </w:r>
      <w:proofErr w:type="gramEnd"/>
      <w:r w:rsidRPr="00C17315">
        <w:t xml:space="preserve"> havalesi oylanarak oybirliğiyle kabul edildi.</w:t>
      </w:r>
    </w:p>
    <w:p w:rsidR="00882868" w:rsidRPr="00C17315" w:rsidRDefault="00882868" w:rsidP="00882868">
      <w:pPr>
        <w:shd w:val="clear" w:color="auto" w:fill="FFFFFF"/>
        <w:spacing w:after="60" w:line="240" w:lineRule="atLeast"/>
        <w:ind w:firstLine="709"/>
        <w:jc w:val="both"/>
      </w:pPr>
      <w:r w:rsidRPr="00C17315">
        <w:t xml:space="preserve">Gündemin 9’uncu maddesinde yer alan, Yenimahalle İlçesi Orman Çiftliği Mahallesi 8524 ada 8 parselde 1/1000 ölçekli uygulama imar plan değişikliğine ilişkin Başkanlık yazısının İmar ve </w:t>
      </w:r>
      <w:proofErr w:type="gramStart"/>
      <w:r w:rsidRPr="00C17315">
        <w:t>Bayındırlık  Komisyonuna</w:t>
      </w:r>
      <w:proofErr w:type="gramEnd"/>
      <w:r w:rsidRPr="00C17315">
        <w:t xml:space="preserve"> havalesi oylanarak oybirliğiyle kabul edildi.</w:t>
      </w:r>
    </w:p>
    <w:p w:rsidR="00882868" w:rsidRDefault="00882868" w:rsidP="00882868">
      <w:pPr>
        <w:shd w:val="clear" w:color="auto" w:fill="FFFFFF"/>
        <w:spacing w:after="60" w:line="240" w:lineRule="atLeast"/>
        <w:ind w:firstLine="709"/>
        <w:jc w:val="both"/>
      </w:pPr>
      <w:r w:rsidRPr="00C17315">
        <w:t xml:space="preserve">Gündemin 10’uncu maddesinde yer alan, Çankaya İlçesi Yukarı Bahçelievler Mahallesi 2644 ada 7 parselde 1/5000 ve 1/1000 ölçekli imar plan değişikliğine ilişkin Başkanlık yazısının İmar ve </w:t>
      </w:r>
      <w:proofErr w:type="gramStart"/>
      <w:r w:rsidRPr="00C17315">
        <w:t>Bayındırlık  Komisyonuna</w:t>
      </w:r>
      <w:proofErr w:type="gramEnd"/>
      <w:r w:rsidRPr="00C17315">
        <w:t xml:space="preserve"> havalesi oylanarak oybirliğiyle kabul edildi.</w:t>
      </w:r>
    </w:p>
    <w:p w:rsidR="00882868" w:rsidRDefault="00882868" w:rsidP="00882868">
      <w:pPr>
        <w:shd w:val="clear" w:color="auto" w:fill="FFFFFF"/>
        <w:spacing w:after="60" w:line="240" w:lineRule="atLeast"/>
        <w:ind w:firstLine="709"/>
        <w:jc w:val="both"/>
      </w:pPr>
    </w:p>
    <w:p w:rsidR="00882868" w:rsidRPr="00C17315" w:rsidRDefault="00882868" w:rsidP="00882868">
      <w:pPr>
        <w:shd w:val="clear" w:color="auto" w:fill="FFFFFF"/>
        <w:spacing w:after="60" w:line="240" w:lineRule="atLeast"/>
        <w:ind w:firstLine="709"/>
        <w:jc w:val="both"/>
      </w:pPr>
    </w:p>
    <w:p w:rsidR="00882868" w:rsidRPr="00C17315" w:rsidRDefault="00882868" w:rsidP="00882868">
      <w:pPr>
        <w:shd w:val="clear" w:color="auto" w:fill="FFFFFF"/>
        <w:spacing w:after="60" w:line="240" w:lineRule="atLeast"/>
        <w:ind w:firstLine="709"/>
        <w:jc w:val="both"/>
        <w:rPr>
          <w:b/>
        </w:rPr>
      </w:pPr>
    </w:p>
    <w:p w:rsidR="00882868" w:rsidRPr="00C17315" w:rsidRDefault="00882868" w:rsidP="00882868">
      <w:pPr>
        <w:shd w:val="clear" w:color="auto" w:fill="FFFFFF"/>
        <w:spacing w:after="60" w:line="240" w:lineRule="atLeast"/>
        <w:ind w:firstLine="709"/>
        <w:jc w:val="both"/>
        <w:rPr>
          <w:b/>
        </w:rPr>
      </w:pPr>
      <w:r w:rsidRPr="00C17315">
        <w:rPr>
          <w:b/>
        </w:rPr>
        <w:t>Komisyonlardan gelen raporların görüşmelerine başlanılarak;</w:t>
      </w:r>
    </w:p>
    <w:p w:rsidR="00882868" w:rsidRPr="00C17315" w:rsidRDefault="00882868" w:rsidP="00882868">
      <w:pPr>
        <w:shd w:val="clear" w:color="auto" w:fill="FFFFFF"/>
        <w:spacing w:after="60" w:line="240" w:lineRule="atLeast"/>
        <w:ind w:firstLine="709"/>
        <w:jc w:val="both"/>
      </w:pPr>
      <w:r w:rsidRPr="00C17315">
        <w:t xml:space="preserve">Gündemin 11’inci maddesinde yer alan, Ticaret Bakanlığının </w:t>
      </w:r>
      <w:proofErr w:type="gramStart"/>
      <w:r w:rsidRPr="00C17315">
        <w:t>30/11/2020</w:t>
      </w:r>
      <w:proofErr w:type="gramEnd"/>
      <w:r w:rsidRPr="00C17315">
        <w:t xml:space="preserve"> tarihli görüş yazısı ile Ankara Ticaret Sicil Müdürlüğünün 10/12/2020 tarihli yazısı doğrultusunda Belediyemiz iştiraklerinden PORTAŞ A.Ş.’</w:t>
      </w:r>
      <w:proofErr w:type="spellStart"/>
      <w:r w:rsidRPr="00C17315">
        <w:t>nin</w:t>
      </w:r>
      <w:proofErr w:type="spellEnd"/>
      <w:r w:rsidRPr="00C17315">
        <w:t xml:space="preserve"> 2013 yılında yapılan eksik hukuki işlemlerin düzeltilmesi amacıyla sermayesinin artırılmasına ilişkin Plan ve Bütçe Komisyonu Raporu üzerinde söz alan olmadığından, rapor yazıldığı şekliyle oylanarak oybirliğiyle kabul edildi.</w:t>
      </w:r>
    </w:p>
    <w:p w:rsidR="00882868" w:rsidRPr="00C17315" w:rsidRDefault="00882868" w:rsidP="00882868">
      <w:pPr>
        <w:shd w:val="clear" w:color="auto" w:fill="FFFFFF"/>
        <w:spacing w:after="60" w:line="240" w:lineRule="atLeast"/>
        <w:ind w:firstLine="709"/>
        <w:jc w:val="both"/>
      </w:pPr>
      <w:r w:rsidRPr="00C17315">
        <w:t xml:space="preserve">Gündemin 12’nci maddesinde yer alan, Keçiören İlçesi Ayvalı, Aşağı Eğlence, Etlik, İncirli ve </w:t>
      </w:r>
      <w:proofErr w:type="spellStart"/>
      <w:r w:rsidRPr="00C17315">
        <w:t>Esertepe</w:t>
      </w:r>
      <w:proofErr w:type="spellEnd"/>
      <w:r w:rsidRPr="00C17315">
        <w:t xml:space="preserve"> Mahallelerini kapsayan 349 hektar alanda 1/1000 ölçekli uygulama imar plan değişikliğine ilişkin İmar ve Bayındırlık Komisyonu Raporu üzerinde söz alan olmadığından, rapor yazıldığı şekliyle oylanarak </w:t>
      </w:r>
      <w:proofErr w:type="gramStart"/>
      <w:r w:rsidRPr="00C17315">
        <w:rPr>
          <w:color w:val="FF0000"/>
        </w:rPr>
        <w:t>oyçokluğuyla</w:t>
      </w:r>
      <w:r w:rsidRPr="00C17315">
        <w:t xml:space="preserve">  kabul</w:t>
      </w:r>
      <w:proofErr w:type="gramEnd"/>
      <w:r w:rsidRPr="00C17315">
        <w:t xml:space="preserve"> edildi.  </w:t>
      </w:r>
    </w:p>
    <w:p w:rsidR="00882868" w:rsidRPr="00C17315" w:rsidRDefault="00882868" w:rsidP="00882868">
      <w:pPr>
        <w:shd w:val="clear" w:color="auto" w:fill="FFFFFF"/>
        <w:spacing w:after="60" w:line="240" w:lineRule="atLeast"/>
        <w:ind w:firstLine="709"/>
        <w:jc w:val="both"/>
      </w:pPr>
      <w:r w:rsidRPr="00C17315">
        <w:t xml:space="preserve">Gündemin 13’üncü maddesinde yer alan, Yenimahalle İlçesi Yuva Mahallesi 43036 ada 2 parselde 1/1000 ölçekli uygulama imar plan değişikliğine yapılan itirazlara ilişkin İmar ve Bayındırlık Komisyonu Raporu üzerinde söz alan olmadığından, rapor yazıldığı şekliyle oylanarak </w:t>
      </w:r>
      <w:r w:rsidRPr="00C17315">
        <w:rPr>
          <w:color w:val="FF0000"/>
        </w:rPr>
        <w:t>oyçokluğuyla</w:t>
      </w:r>
      <w:r w:rsidRPr="00C17315">
        <w:rPr>
          <w:sz w:val="32"/>
          <w:szCs w:val="32"/>
        </w:rPr>
        <w:t xml:space="preserve"> </w:t>
      </w:r>
      <w:r w:rsidRPr="00C17315">
        <w:t xml:space="preserve">kabul edildi.       </w:t>
      </w:r>
    </w:p>
    <w:p w:rsidR="00882868" w:rsidRPr="00C17315" w:rsidRDefault="00882868" w:rsidP="00882868">
      <w:pPr>
        <w:shd w:val="clear" w:color="auto" w:fill="FFFFFF"/>
        <w:spacing w:after="60" w:line="240" w:lineRule="atLeast"/>
        <w:ind w:firstLine="709"/>
        <w:jc w:val="both"/>
      </w:pPr>
      <w:proofErr w:type="gramStart"/>
      <w:r w:rsidRPr="00C17315">
        <w:t>Gündemin 14’üncü maddesinde yer alan, Altındağ İlçesi Hacettepe Mahallesi Kentsel Sit Alanı dışında kalan mülkiyeti TRT kurumuna ait 8036 m</w:t>
      </w:r>
      <w:r w:rsidRPr="00C17315">
        <w:rPr>
          <w:vertAlign w:val="superscript"/>
        </w:rPr>
        <w:t>2</w:t>
      </w:r>
      <w:r w:rsidRPr="00C17315">
        <w:t xml:space="preserve"> yüzölçümlü 4212 ada 9 parselde 1/5000 ve 1/1000 ölçekli imar plan değişikliğine ilişkin İmar ve Bayındırlık Komisyonu Raporu üzerinde söz alan olmadığından, rapor yazıldığı şekliyle oylanarak oybirliğiyle kabul edildi.       </w:t>
      </w:r>
      <w:proofErr w:type="gramEnd"/>
    </w:p>
    <w:p w:rsidR="00882868" w:rsidRPr="00C17315" w:rsidRDefault="00882868" w:rsidP="00882868">
      <w:pPr>
        <w:shd w:val="clear" w:color="auto" w:fill="FFFFFF"/>
        <w:spacing w:after="60" w:line="240" w:lineRule="atLeast"/>
        <w:ind w:firstLine="709"/>
        <w:jc w:val="both"/>
      </w:pPr>
      <w:r w:rsidRPr="00C17315">
        <w:t xml:space="preserve">Gündemin 15’inci maddesinde yer alan, Yenimahalle İlçesi Varlık Mahallesi 43844 ada 2 parsele yönelik 1/1000 ölçekli uygulama imar planı değişikliğine ilişkin İmar ve Bayındırlık Komisyonu Raporu üzerinde söz alan İmar ve Bayındırlık Komisyonu Başkanı Üye Mehmet Emin Ayaz, Üye Yaşar NESLİHANOĞLU, Üye Adnan BEKER ve Üye Fikret </w:t>
      </w:r>
      <w:proofErr w:type="spellStart"/>
      <w:r w:rsidRPr="00C17315">
        <w:t>KARADAVUT’un</w:t>
      </w:r>
      <w:proofErr w:type="spellEnd"/>
      <w:r w:rsidRPr="00C17315">
        <w:t xml:space="preserve"> konuşmalarından </w:t>
      </w:r>
      <w:proofErr w:type="gramStart"/>
      <w:r w:rsidRPr="00C17315">
        <w:t>sonra  rapor</w:t>
      </w:r>
      <w:proofErr w:type="gramEnd"/>
      <w:r w:rsidRPr="00C17315">
        <w:t xml:space="preserve"> yazıldığı şekliyle oylanarak </w:t>
      </w:r>
      <w:r w:rsidRPr="00C17315">
        <w:rPr>
          <w:color w:val="FF0000"/>
        </w:rPr>
        <w:t>oyçokluğuyla</w:t>
      </w:r>
      <w:r w:rsidRPr="00C17315">
        <w:t xml:space="preserve"> kabul edildi.</w:t>
      </w:r>
    </w:p>
    <w:p w:rsidR="00882868" w:rsidRPr="00C17315" w:rsidRDefault="00882868" w:rsidP="00882868">
      <w:pPr>
        <w:shd w:val="clear" w:color="auto" w:fill="FFFFFF"/>
        <w:spacing w:after="60" w:line="240" w:lineRule="atLeast"/>
        <w:ind w:firstLine="709"/>
        <w:jc w:val="both"/>
      </w:pPr>
      <w:r w:rsidRPr="00C17315">
        <w:t xml:space="preserve">Gündemin 16’ncı maddesinde yer alan, Çankaya İlçesi </w:t>
      </w:r>
      <w:proofErr w:type="spellStart"/>
      <w:r w:rsidRPr="00C17315">
        <w:t>Alacaatlı</w:t>
      </w:r>
      <w:proofErr w:type="spellEnd"/>
      <w:r w:rsidRPr="00C17315">
        <w:t xml:space="preserve"> Mahallesi Yeni Çakırlar KGDPA sınırı kapsamında 64443/1 ve 64445/1 ada parsellerde 1/1000 ölçekli uygulama imar plan değişikliğine ilişkin İmar ve Bayındırlık Komisyonu Raporu üzerinde söz alan olmadığından, rapor yazıldığı şekliyle oylanarak </w:t>
      </w:r>
      <w:r w:rsidRPr="00C17315">
        <w:rPr>
          <w:color w:val="FF0000"/>
        </w:rPr>
        <w:t>oyçokluğuyla</w:t>
      </w:r>
      <w:r w:rsidRPr="00C17315">
        <w:t xml:space="preserve"> kabul edildi.   </w:t>
      </w:r>
    </w:p>
    <w:p w:rsidR="00882868" w:rsidRPr="00C17315" w:rsidRDefault="00882868" w:rsidP="00882868">
      <w:pPr>
        <w:shd w:val="clear" w:color="auto" w:fill="FFFFFF"/>
        <w:spacing w:after="60" w:line="240" w:lineRule="atLeast"/>
        <w:ind w:firstLine="709"/>
        <w:jc w:val="both"/>
      </w:pPr>
      <w:proofErr w:type="gramStart"/>
      <w:r w:rsidRPr="00C17315">
        <w:t>Gündemin 17’nci maddesinde yer alan, Kentsel dönüşüm projeleri kapsamına alınmış metruk gecekonduların sorunlarının araştırılmasına ilişkin Gecekondu Sorunları Komisyonu Raporu üzerinde söz alan Gecekondu Sorunları Komisyonu Başkanı Üye Tuğba AYDOS &lt;&lt;Komisyon raporumuzun sonunda yazan “değerlendirmeye alınması” kelimelerinin yerine “yapılması” kelimesinin yazılarak raporumuzun değiştirilerek oylanmasını talep ediyorum.&gt;&gt;  açıklamasından sonra Başkan,  “değerlendirmeye alınması” kelimelerinin yerine “yapılması” kelimesinin yazılmış haliyle Komisyon Raporunu değiştirilmiş tarzda oya sundu ve rapor değiştirilmiş tarzda oylanarak oybirliğiyle kabul edildi.</w:t>
      </w:r>
      <w:proofErr w:type="gramEnd"/>
    </w:p>
    <w:p w:rsidR="00882868" w:rsidRPr="00C17315" w:rsidRDefault="00882868" w:rsidP="00882868">
      <w:pPr>
        <w:shd w:val="clear" w:color="auto" w:fill="FFFFFF"/>
        <w:spacing w:after="60" w:line="240" w:lineRule="atLeast"/>
        <w:ind w:firstLine="709"/>
        <w:jc w:val="both"/>
      </w:pPr>
      <w:r w:rsidRPr="00C17315">
        <w:t xml:space="preserve">Gündemin 18’inci maddesinde yer alan, </w:t>
      </w:r>
      <w:proofErr w:type="spellStart"/>
      <w:r w:rsidRPr="00C17315">
        <w:t>Corona</w:t>
      </w:r>
      <w:proofErr w:type="spellEnd"/>
      <w:r w:rsidRPr="00C17315">
        <w:t xml:space="preserve"> sürecinin 18 yaş altı vatandaşlarımız ile yaşlılarımızın yaşadıkları sıkıntılarının araştırılmasına ilişkin Halkla İlişkiler Komisyonu Raporu üzerinde söz alan olmadığından, rapor yazıldığı şekliyle oylanarak oybirliğiyle kabul edildi.    </w:t>
      </w:r>
    </w:p>
    <w:p w:rsidR="00882868" w:rsidRPr="00C17315" w:rsidRDefault="00882868" w:rsidP="00882868">
      <w:pPr>
        <w:shd w:val="clear" w:color="auto" w:fill="FFFFFF"/>
        <w:spacing w:after="60" w:line="240" w:lineRule="atLeast"/>
        <w:ind w:firstLine="709"/>
        <w:jc w:val="both"/>
      </w:pPr>
      <w:r w:rsidRPr="00C17315">
        <w:t>Gündemin 19’uncu maddesinde yer alan, Kadın istihdamının arttırılmasına yönelik çalışmalar yapılmasına ilişkin Kadın ve Erkek Fırsat Eşitliği Komisyonu Raporu üzerinde söz alan olmadığından, rapor yazıldığı şekliyle oylanarak oybirliğiyle kabul edildi.</w:t>
      </w:r>
    </w:p>
    <w:p w:rsidR="00882868" w:rsidRPr="00C17315" w:rsidRDefault="00882868" w:rsidP="00882868">
      <w:pPr>
        <w:shd w:val="clear" w:color="auto" w:fill="FFFFFF"/>
        <w:spacing w:after="60" w:line="240" w:lineRule="atLeast"/>
        <w:ind w:firstLine="709"/>
        <w:jc w:val="both"/>
      </w:pPr>
      <w:r w:rsidRPr="00C17315">
        <w:t>Gündemin 20’nci maddesinde yer alan, Güdül İlçesi Akbaş Mahallesinde bulunan Şehit Şahin Polat AYDIN Parkında düzenleme yapılmasına ilişkin Kent Estetiği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21’inci maddesinde yer alan, </w:t>
      </w:r>
      <w:proofErr w:type="spellStart"/>
      <w:r w:rsidRPr="00C17315">
        <w:t>Pursaklar</w:t>
      </w:r>
      <w:proofErr w:type="spellEnd"/>
      <w:r w:rsidRPr="00C17315">
        <w:t xml:space="preserve"> İlçesi Yıldırım Beyazıt Mahallesinde bulunan Atatürk Caddesinin eksiklerinin tamamlanmasına ilişkin Kent Estetiği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lastRenderedPageBreak/>
        <w:t xml:space="preserve">Gündemin 22’nci maddesinde yer alan, Güdül İlçesi </w:t>
      </w:r>
      <w:proofErr w:type="spellStart"/>
      <w:r w:rsidRPr="00C17315">
        <w:t>Karacaören</w:t>
      </w:r>
      <w:proofErr w:type="spellEnd"/>
      <w:r w:rsidRPr="00C17315">
        <w:t xml:space="preserve"> Mahallesine çocuk parkı yapılmasına ilişkin Kent Estetiği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Gündemin 23’üncü maddesinde yer alan, Çankaya İlçesi Kızılay Mahallesi Olgunlar Caddesinin kaldırımlarının onarılmasına ilişkin Kent Estetiği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24’üncü maddesinde yer alan, Güdül İlçesi Boyalı Mahallesinde bulunan caminin etrafının tel örgü ile çevrilmesine ilişkin Kent Estetiği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25’inci maddesinde yer alan, Elmadağ İlçesi </w:t>
      </w:r>
      <w:proofErr w:type="spellStart"/>
      <w:r w:rsidRPr="00C17315">
        <w:t>Hasanoğlan</w:t>
      </w:r>
      <w:proofErr w:type="spellEnd"/>
      <w:r w:rsidRPr="00C17315">
        <w:t xml:space="preserve"> Mahallesinde bulunan Aile Sağlık Ocağının bahçesinin bakım ve onarımının yapılmasına ilişkin Kent Estetiği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Gündemin 26’ncı maddesinde yer alan, Bala İlçesi Sofular Mahallesinde tarımsal amaçlı kullanılan sulama kanallarının bakım ve temizliğinin yapılmasına ilişkin Kent Estetiği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27’inci maddesinde yer alan, Nallıhan İlçesi </w:t>
      </w:r>
      <w:proofErr w:type="spellStart"/>
      <w:r w:rsidRPr="00C17315">
        <w:t>Bozyaka</w:t>
      </w:r>
      <w:proofErr w:type="spellEnd"/>
      <w:r w:rsidRPr="00C17315">
        <w:t xml:space="preserve"> Mahallesi sınırlarında bulunan sulama </w:t>
      </w:r>
      <w:proofErr w:type="spellStart"/>
      <w:r w:rsidRPr="00C17315">
        <w:t>göletine</w:t>
      </w:r>
      <w:proofErr w:type="spellEnd"/>
      <w:r w:rsidRPr="00C17315">
        <w:t xml:space="preserve"> ilişkin Kırsal Kalkınma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28’inci maddesinde yer alan, İlimiz sınırları içerisindeki köy yollarına ilişkin Köyler ve Yeni Mahallelere Hizmet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29’uncu maddesinde yer alan, Nallıhan İlçesi </w:t>
      </w:r>
      <w:proofErr w:type="spellStart"/>
      <w:r w:rsidRPr="00C17315">
        <w:t>Nasuhpaşa</w:t>
      </w:r>
      <w:proofErr w:type="spellEnd"/>
      <w:r w:rsidRPr="00C17315">
        <w:t xml:space="preserve"> Mahallesi Merdivenli Sokak No:10/D-1 adresinde ikamet eden ve evi yanan Mustafa </w:t>
      </w:r>
      <w:proofErr w:type="spellStart"/>
      <w:r w:rsidRPr="00C17315">
        <w:t>ERMAN’a</w:t>
      </w:r>
      <w:proofErr w:type="spellEnd"/>
      <w:r w:rsidRPr="00C17315">
        <w:t xml:space="preserve"> yardım yapılmasına ilişkin Sosyal İşler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30’uncu maddesinde yer alan, Mülkiyeti Belediyemize ait Ulus </w:t>
      </w:r>
      <w:proofErr w:type="spellStart"/>
      <w:r w:rsidRPr="00C17315">
        <w:t>İşhanı</w:t>
      </w:r>
      <w:proofErr w:type="spellEnd"/>
      <w:r w:rsidRPr="00C17315">
        <w:t xml:space="preserve"> ve Anafartalar Çarşısının tadilatlarının yapılmasına ilişkin Ulus Tarihi Kent Merkezi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Gündemin 31’inci maddesinde yer alan, Yaşlı vatandaşlarımıza yönelik etkinlikler düzenlenmesine ilişkin Yaşlılar ve Kimsesizler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Gündemin 32’nci maddesinde yer alan, İlimiz sınırları içerisinde jeotermal kaynaklı alanlara ilişkin Jeotermal Suları Değerlendirme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33’üncü maddesinde yer alan, </w:t>
      </w:r>
      <w:proofErr w:type="spellStart"/>
      <w:r w:rsidRPr="00C17315">
        <w:t>Pursaklar</w:t>
      </w:r>
      <w:proofErr w:type="spellEnd"/>
      <w:r w:rsidRPr="00C17315">
        <w:t xml:space="preserve"> İlçesi Saray Fatih Mahallesinde bulunan Selim ve Ertuğrul Caddeleri arasındaki isimsiz yol </w:t>
      </w:r>
      <w:proofErr w:type="gramStart"/>
      <w:r w:rsidRPr="00C17315">
        <w:t>güzergahının</w:t>
      </w:r>
      <w:proofErr w:type="gramEnd"/>
      <w:r w:rsidRPr="00C17315">
        <w:t xml:space="preserve"> “</w:t>
      </w:r>
      <w:proofErr w:type="spellStart"/>
      <w:r w:rsidRPr="00C17315">
        <w:t>Göktaş</w:t>
      </w:r>
      <w:proofErr w:type="spellEnd"/>
      <w:r w:rsidRPr="00C17315">
        <w:t xml:space="preserve"> Sokak” olarak isimlendirilmesine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34’üncü maddesinde yer alan, Azerbaycanlı Şair ve Filozof </w:t>
      </w:r>
      <w:proofErr w:type="spellStart"/>
      <w:r w:rsidRPr="00C17315">
        <w:t>Nazimi</w:t>
      </w:r>
      <w:proofErr w:type="spellEnd"/>
      <w:r w:rsidRPr="00C17315">
        <w:t xml:space="preserve"> GENCEVİ isminin Ankara’da bir caddeye veya bulvara verilmesine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w:t>
      </w:r>
    </w:p>
    <w:p w:rsidR="00882868" w:rsidRPr="00C17315" w:rsidRDefault="00882868" w:rsidP="00882868">
      <w:pPr>
        <w:spacing w:after="60" w:line="240" w:lineRule="atLeast"/>
        <w:ind w:firstLine="709"/>
        <w:jc w:val="both"/>
      </w:pPr>
      <w:r w:rsidRPr="00C17315">
        <w:t xml:space="preserve">Gündemin 35’inci maddesinde yer alan, Çankaya İlçesi Mustafa Kemal Mahallesi “2120. Cadde” isminin “Şehit Öğretmen Şenay </w:t>
      </w:r>
      <w:proofErr w:type="spellStart"/>
      <w:r w:rsidRPr="00C17315">
        <w:t>Aybüke</w:t>
      </w:r>
      <w:proofErr w:type="spellEnd"/>
      <w:r w:rsidRPr="00C17315">
        <w:t xml:space="preserve"> YALÇIN” olarak değiştirilmesine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36’ncı maddesinde yer alan, 57.Alay Komutanı Alpay Reşat ÇİĞİLTEPE isminin merkez mahal ve ilçelerimizde mevcut olan ana cadde veya yeni yapılacak kültür eğitim merkezlerinden birine verilmesi konusunun ilgilisine iadesine ilişkin İsimlendirme Komisyonu </w:t>
      </w:r>
      <w:r w:rsidRPr="00C17315">
        <w:lastRenderedPageBreak/>
        <w:t xml:space="preserve">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Gündemin 37’nci maddesinde yer alan, Ayaş Yolu Devlet Mahallesi bağlantı yoluna yapılan isimsiz köprünün “</w:t>
      </w:r>
      <w:proofErr w:type="spellStart"/>
      <w:r w:rsidRPr="00C17315">
        <w:t>Başer</w:t>
      </w:r>
      <w:proofErr w:type="spellEnd"/>
      <w:r w:rsidRPr="00C17315">
        <w:t xml:space="preserve"> Köprüsü” olarak isimlendirilmesine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w:t>
      </w:r>
    </w:p>
    <w:p w:rsidR="00882868" w:rsidRPr="00C17315" w:rsidRDefault="00882868" w:rsidP="00882868">
      <w:pPr>
        <w:spacing w:after="60" w:line="240" w:lineRule="atLeast"/>
        <w:ind w:firstLine="709"/>
        <w:jc w:val="both"/>
      </w:pPr>
      <w:r w:rsidRPr="00C17315">
        <w:t xml:space="preserve">Gündemin 38’inci maddesinde yer alan, Keçiören İlçesi Etlik Mahallesi sınırlarında bulunan “Atadan Sokak” isminin “Atadan Caddesi” olarak değiştirilmesine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w:t>
      </w:r>
    </w:p>
    <w:p w:rsidR="00882868" w:rsidRPr="00C17315" w:rsidRDefault="00882868" w:rsidP="00882868">
      <w:pPr>
        <w:spacing w:after="60" w:line="240" w:lineRule="atLeast"/>
        <w:ind w:firstLine="709"/>
        <w:jc w:val="both"/>
      </w:pPr>
      <w:r w:rsidRPr="00C17315">
        <w:t xml:space="preserve">Gündemin 39’uncu maddesinde yer alan, Çubuk İlçesi Yavuz Selim Mahallesi PTT Caddesi ile Lokman Sokak arasında kalan “Bulut Sokak” isminin “Şehit Kazım KARASÜLEYMANOĞLU Sokak” olarak değiştirilmesine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40’ıncı maddesinde yer alan, Mamak İlçesi Araplar Mahallesi sınırları içerisinde bulunan isimsiz yol güzergâhlarının isimlendirilmesine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41’inci maddesinde yer alan, Keçiören İlçesi Yunus Emre Caddesi üzerindeki isimsiz yaya üst geçidinin “Şehit Bekir Ferhat KAYA Yaya Üst Geçidi” olarak isimlendirilmesine ilişkin İsimlendirme Komisyonu Raporu üzerinde söz alan olmadığından, rapor yazıldığı şekliyle oylanarak </w:t>
      </w:r>
      <w:proofErr w:type="spellStart"/>
      <w:r w:rsidRPr="00C17315">
        <w:t>oylanarak</w:t>
      </w:r>
      <w:proofErr w:type="spellEnd"/>
      <w:r w:rsidRPr="00C17315">
        <w:t xml:space="preserve"> </w:t>
      </w:r>
      <w:r w:rsidRPr="00C17315">
        <w:rPr>
          <w:color w:val="FF0000"/>
        </w:rPr>
        <w:t>toplantıya katılan 105 üyenin</w:t>
      </w:r>
      <w:r w:rsidRPr="00C17315">
        <w:t xml:space="preserve"> kabul edildi.    </w:t>
      </w:r>
    </w:p>
    <w:p w:rsidR="00882868" w:rsidRPr="00C17315" w:rsidRDefault="00882868" w:rsidP="00882868">
      <w:pPr>
        <w:spacing w:after="60" w:line="240" w:lineRule="atLeast"/>
        <w:ind w:firstLine="709"/>
        <w:jc w:val="both"/>
      </w:pPr>
      <w:r w:rsidRPr="00C17315">
        <w:t xml:space="preserve">Gündemin 42’nci maddesinde yer alan, Sincan İlçesi Mustafa Kemal Mahallesi sınırları içerisinde bulunan Ayaş Ankara Yolu Bulvarı üzerindeki isimsiz köprünün “Karabağ Köprüsü” olarak isimlendirilmesine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43’üncü maddesinde yer alan, Çubuk İlçesi Yıldırım Beyazıt Mahallesi sınırları içerisinde bulunan “Derin Sokak” isminin “Şehit Gökhan TOPAL Sokak” olarak değiştirilmesine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Gündemin 44’üncü maddesinde yer alan, Keçiören İlçesi Çaldıran Mahallesi sınırları içerisinde bulunan “508. Cadde” isminin “</w:t>
      </w:r>
      <w:proofErr w:type="spellStart"/>
      <w:r w:rsidRPr="00C17315">
        <w:t>Şuşa</w:t>
      </w:r>
      <w:proofErr w:type="spellEnd"/>
      <w:r w:rsidRPr="00C17315">
        <w:t xml:space="preserve"> Caddesi” olarak değiştirilmesine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45’inci maddesinde yer alan, Altındağ İlçesi </w:t>
      </w:r>
      <w:proofErr w:type="spellStart"/>
      <w:r w:rsidRPr="00C17315">
        <w:t>Gicik</w:t>
      </w:r>
      <w:proofErr w:type="spellEnd"/>
      <w:r w:rsidRPr="00C17315">
        <w:t xml:space="preserve"> Mahallesi sınırları içerisinde bulunan isimsiz yol güzergâhlarının isimlendirilmesine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w:t>
      </w:r>
    </w:p>
    <w:p w:rsidR="00882868" w:rsidRPr="00C17315" w:rsidRDefault="00882868" w:rsidP="00882868">
      <w:pPr>
        <w:spacing w:after="60" w:line="240" w:lineRule="atLeast"/>
        <w:ind w:firstLine="709"/>
        <w:jc w:val="both"/>
      </w:pPr>
      <w:r w:rsidRPr="00C17315">
        <w:t xml:space="preserve">Gündemin 46’ncı maddesinde yer alan, Mamak İlçesi Misket Mahallesindeki isimsiz yol güzergâhının “2461. Sokak” olarak isimlendirilmesine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  </w:t>
      </w:r>
    </w:p>
    <w:p w:rsidR="00882868" w:rsidRPr="00C17315" w:rsidRDefault="00882868" w:rsidP="00882868">
      <w:pPr>
        <w:spacing w:after="60" w:line="240" w:lineRule="atLeast"/>
        <w:ind w:firstLine="709"/>
        <w:jc w:val="both"/>
      </w:pPr>
      <w:r w:rsidRPr="00C17315">
        <w:t>Gündemin 47’nci maddesinde yer alan, Çankaya İlçesi Oran Mahallesi sınırlarında bulunan “Ferit Recai Ertuğrul Caddesi” isminin “</w:t>
      </w:r>
      <w:proofErr w:type="spellStart"/>
      <w:r w:rsidRPr="00C17315">
        <w:t>Türksoy</w:t>
      </w:r>
      <w:proofErr w:type="spellEnd"/>
      <w:r w:rsidRPr="00C17315">
        <w:t xml:space="preserve"> Caddesi” olarak değiştirilmesi konusunun ertelenmesine ilişkin İsimlendirme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48’inci maddesinde yer alan, Gölbaşı İlçesi Gaziosmanpaşa Mahallesi sınırlarında bulunan “382. Sokak” isminin “Şehit Murat ALKAN Sokak” olarak değiştirilmesine ilişkin İsimlendirme Komisyonu Raporu üzerinde söz alan olmadığından, rapor yazıldığı şekliyle oylanarak </w:t>
      </w:r>
      <w:r w:rsidRPr="00C17315">
        <w:rPr>
          <w:color w:val="FF0000"/>
        </w:rPr>
        <w:t>toplantıya katılan 105 üyenin</w:t>
      </w:r>
      <w:r w:rsidRPr="00C17315">
        <w:t xml:space="preserve"> oybirliğiyle kabul edildi.</w:t>
      </w:r>
    </w:p>
    <w:p w:rsidR="00882868" w:rsidRPr="00C17315" w:rsidRDefault="00882868" w:rsidP="00882868">
      <w:pPr>
        <w:spacing w:after="60" w:line="240" w:lineRule="atLeast"/>
        <w:ind w:firstLine="709"/>
        <w:jc w:val="both"/>
      </w:pPr>
      <w:r w:rsidRPr="00C17315">
        <w:lastRenderedPageBreak/>
        <w:t xml:space="preserve">Gündemin 49’uncu maddesinde yer alan, Çamlıdere İlçesi Kayabaşı Mahallesi Yayla Mevkiinde bulunan “Bekir ÖZDEMİR Caddesi” isminin “Ali ÖZDEMİR Caddesi” olarak değiştirilmesine ilişkin İsimlendirme Komisyonu Raporunun </w:t>
      </w:r>
      <w:r w:rsidRPr="00C17315">
        <w:rPr>
          <w:color w:val="FF0000"/>
        </w:rPr>
        <w:t>komisyona iadesi</w:t>
      </w:r>
      <w:r w:rsidRPr="00C17315">
        <w:t xml:space="preserve"> </w:t>
      </w:r>
      <w:proofErr w:type="gramStart"/>
      <w:r w:rsidRPr="00C17315">
        <w:t>hususu  oylanarak</w:t>
      </w:r>
      <w:proofErr w:type="gramEnd"/>
      <w:r w:rsidRPr="00C17315">
        <w:t xml:space="preserve"> oybirliğiyle kabul edildi.       </w:t>
      </w:r>
    </w:p>
    <w:p w:rsidR="00882868" w:rsidRPr="00C17315" w:rsidRDefault="00882868" w:rsidP="00882868">
      <w:pPr>
        <w:spacing w:after="60" w:line="240" w:lineRule="atLeast"/>
        <w:ind w:firstLine="709"/>
        <w:jc w:val="both"/>
      </w:pPr>
      <w:r w:rsidRPr="00C17315">
        <w:t xml:space="preserve">Gündemin 50’nci maddesinde yer alan, Akyurt İlçesinde çalışan minibüslerin ruhsat harçlarında </w:t>
      </w:r>
      <w:proofErr w:type="spellStart"/>
      <w:r w:rsidRPr="00C17315">
        <w:t>pandemi</w:t>
      </w:r>
      <w:proofErr w:type="spellEnd"/>
      <w:r w:rsidRPr="00C17315">
        <w:t xml:space="preserve"> döneminde % 50 indirim yapılmasına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51’inci maddesinde yer alan, Büyükşehir Belediyesinin </w:t>
      </w:r>
      <w:proofErr w:type="spellStart"/>
      <w:r w:rsidRPr="00C17315">
        <w:t>pandemi</w:t>
      </w:r>
      <w:proofErr w:type="spellEnd"/>
      <w:r w:rsidRPr="00C17315">
        <w:t xml:space="preserve"> sürecinde faaliyetleri durdurulmayan işyerlerinden 6 ay kira almamasına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52’nci maddesinde yer alan, Ankara Büyükşehir Belediyesi iştiraki olan </w:t>
      </w:r>
      <w:proofErr w:type="spellStart"/>
      <w:r w:rsidRPr="00C17315">
        <w:t>Belko</w:t>
      </w:r>
      <w:proofErr w:type="spellEnd"/>
      <w:r w:rsidRPr="00C17315">
        <w:t xml:space="preserve"> Ltd. Şirketinin yolcu taşıma ücretleri konusunun ertelenmesine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53’üncü maddesinde yer alan, Esenboğa Havaalanı ile şehir merkezine yolcu taşımacılığı yapacak araçlar için düzenlenecek </w:t>
      </w:r>
      <w:proofErr w:type="gramStart"/>
      <w:r w:rsidRPr="00C17315">
        <w:t>güzergah</w:t>
      </w:r>
      <w:proofErr w:type="gramEnd"/>
      <w:r w:rsidRPr="00C17315">
        <w:t xml:space="preserve"> izin belgesi ücretinin belirlenmesine ilişkin Hukuk ve Tarifeler Komisyonu Raporu üzerinde söz alan Hukuk ve Tarifeler Komisyonu Başkanı Üye Ercan </w:t>
      </w:r>
      <w:proofErr w:type="spellStart"/>
      <w:r w:rsidRPr="00C17315">
        <w:t>KINACI’nın</w:t>
      </w:r>
      <w:proofErr w:type="spellEnd"/>
      <w:r w:rsidRPr="00C17315">
        <w:t xml:space="preserve"> “Komisyona iadesini teklif ediyorum.” açıklamasından sonra Başkan, maddenin komisyona iadesi hususunu oya sundu ve maddenin </w:t>
      </w:r>
      <w:r w:rsidRPr="00C17315">
        <w:rPr>
          <w:color w:val="FF0000"/>
        </w:rPr>
        <w:t>komisyona iadesi oybirliğiyle</w:t>
      </w:r>
      <w:r w:rsidRPr="00C17315">
        <w:t xml:space="preserve"> kabul edildi.   </w:t>
      </w:r>
    </w:p>
    <w:p w:rsidR="00882868" w:rsidRPr="00C17315" w:rsidRDefault="00882868" w:rsidP="00882868">
      <w:pPr>
        <w:spacing w:after="60" w:line="240" w:lineRule="atLeast"/>
        <w:ind w:firstLine="709"/>
        <w:jc w:val="both"/>
      </w:pPr>
      <w:proofErr w:type="gramStart"/>
      <w:r w:rsidRPr="00C17315">
        <w:t xml:space="preserve">Gündemin 54’üncü maddesinde yer alan, ASKİ Genel Müdürlüğü Tarifeler ve Abone Hizmetleri Yönetmeliğinde değişiklik yapılmasına ilişkin Hukuk ve Tarifeler Komisyonu Raporu üzerinde söz alan Hukuk ve Tarifeler Komisyonu Başkanı Üye Ercan </w:t>
      </w:r>
      <w:proofErr w:type="spellStart"/>
      <w:r w:rsidRPr="00C17315">
        <w:t>KINACI’nın</w:t>
      </w:r>
      <w:proofErr w:type="spellEnd"/>
      <w:r w:rsidRPr="00C17315">
        <w:t xml:space="preserve"> “Komisyona iadesini teklif ediyorum.” açıklamasından sonra Başkan, maddenin komisyona iadesi hususunu oya sundu ve maddenin </w:t>
      </w:r>
      <w:r w:rsidRPr="00C17315">
        <w:rPr>
          <w:color w:val="FF0000"/>
        </w:rPr>
        <w:t>komisyona iadesi</w:t>
      </w:r>
      <w:r w:rsidRPr="00C17315">
        <w:t xml:space="preserve"> </w:t>
      </w:r>
      <w:r w:rsidRPr="00C17315">
        <w:rPr>
          <w:color w:val="FF0000"/>
        </w:rPr>
        <w:t>oyçokluğuyla</w:t>
      </w:r>
      <w:r w:rsidRPr="00C17315">
        <w:t xml:space="preserve"> kabul edildi.   </w:t>
      </w:r>
      <w:proofErr w:type="gramEnd"/>
    </w:p>
    <w:p w:rsidR="00882868" w:rsidRPr="00C17315" w:rsidRDefault="00882868" w:rsidP="00882868">
      <w:pPr>
        <w:spacing w:after="60" w:line="240" w:lineRule="atLeast"/>
        <w:ind w:firstLine="709"/>
        <w:jc w:val="both"/>
      </w:pPr>
      <w:proofErr w:type="gramStart"/>
      <w:r w:rsidRPr="00C17315">
        <w:t xml:space="preserve">Gündemin 55’inci maddesinde yer alan, ASKİ Genel Müdürlüğünce uygulanacak kademeli su tarifesinin belirlenmesine ilişkin Hukuk ve Tarifeler Komisyonu Raporu üzerinde söz alan Hukuk ve Tarifeler Komisyonu Başkanı Üye Ercan </w:t>
      </w:r>
      <w:proofErr w:type="spellStart"/>
      <w:r w:rsidRPr="00C17315">
        <w:t>KINACI’nın</w:t>
      </w:r>
      <w:proofErr w:type="spellEnd"/>
      <w:r w:rsidRPr="00C17315">
        <w:t xml:space="preserve"> “Komisyona iadesini teklif ediyorum.” açıklamasından sonra Başkan, maddenin komisyona iadesi hususunu oya sundu ve maddenin </w:t>
      </w:r>
      <w:r w:rsidRPr="00C17315">
        <w:rPr>
          <w:color w:val="FF0000"/>
        </w:rPr>
        <w:t>komisyona iadesi oybirliğiyle</w:t>
      </w:r>
      <w:r w:rsidRPr="00C17315">
        <w:t xml:space="preserve"> kabul edildi.   </w:t>
      </w:r>
      <w:proofErr w:type="gramEnd"/>
    </w:p>
    <w:p w:rsidR="00882868" w:rsidRPr="00C17315" w:rsidRDefault="00882868" w:rsidP="00882868">
      <w:pPr>
        <w:spacing w:after="60" w:line="240" w:lineRule="atLeast"/>
        <w:ind w:firstLine="709"/>
        <w:jc w:val="both"/>
      </w:pPr>
      <w:r w:rsidRPr="00C17315">
        <w:t xml:space="preserve"> Gündemin 56’incı maddesinde yer alan, Belediyemiz tarafından temin edilecek “Yufka, Lavaş ve Böreklik Yufka Makinesinin” yapılacak protokol ile Kadınları Toplumsal Destekleme Derneğine tahsis edilmesine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57’nci maddesinde yer alan, Çankaya İlçesi </w:t>
      </w:r>
      <w:proofErr w:type="spellStart"/>
      <w:r w:rsidRPr="00C17315">
        <w:t>Çayyolu</w:t>
      </w:r>
      <w:proofErr w:type="spellEnd"/>
      <w:r w:rsidRPr="00C17315">
        <w:t>-1 Mahallesi 29632 ada 1 parsel üzerindeki 672 m</w:t>
      </w:r>
      <w:r w:rsidRPr="00C17315">
        <w:rPr>
          <w:vertAlign w:val="superscript"/>
        </w:rPr>
        <w:t>2’</w:t>
      </w:r>
      <w:r w:rsidRPr="00C17315">
        <w:t xml:space="preserve">lik yerin 2886 sayılı Kanuna uygun şekilde 10 (on) yıl süreyle kiraya verilmesine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58’inci maddesinde yer alan, Otopark ücret tarifesinin belirlenmesine ilişkin Hukuk ve Tarifeler Komisyonu Raporu üzerinde söz alan Hukuk ve Tarifeler Komisyonu Başkanı Üye Ercan </w:t>
      </w:r>
      <w:proofErr w:type="spellStart"/>
      <w:r w:rsidRPr="00C17315">
        <w:t>KINACI’nın</w:t>
      </w:r>
      <w:proofErr w:type="spellEnd"/>
      <w:r w:rsidRPr="00C17315">
        <w:t xml:space="preserve"> “Komisyon raporumuzda Başkanlıktan gelen otopark ücretleriyle ilgili rakamlar gözükse de, çalışmalar devam ettiğinden geç kalındığı için rapor bu şekilde yayınlanmıştır. Şimdi ise Komisyon Başkanı olarak önereceğimiz şekilde raporun düzeltilerek oylanmasını teklif ediyorum.” açıklamasından sonra &lt;&lt;”0-1 saat 3 TL, 1-4 saat arası 6 TL, 4-8 saat arası 9 TL, 8-24 saat arası 15 TL.” ; “Yol boylarında, sokak ve caddelerde  0-30 dakika ücretsiz, 30 dakika 1 saat arası 3 TL, 1-4 saat arası 6 TL, 4-8 saat arası 9 TL</w:t>
      </w:r>
      <w:proofErr w:type="gramStart"/>
      <w:r w:rsidRPr="00C17315">
        <w:t>.,</w:t>
      </w:r>
      <w:proofErr w:type="gramEnd"/>
      <w:r w:rsidRPr="00C17315">
        <w:t xml:space="preserve"> 8-24 saat arası 15 TL.” </w:t>
      </w:r>
      <w:proofErr w:type="gramStart"/>
      <w:r w:rsidRPr="00C17315">
        <w:t xml:space="preserve">; Rekreasyon Alanlarında 3 TL olarak; ayrıca </w:t>
      </w:r>
      <w:proofErr w:type="spellStart"/>
      <w:r w:rsidRPr="00C17315">
        <w:t>AŞTİ’de</w:t>
      </w:r>
      <w:proofErr w:type="spellEnd"/>
      <w:r w:rsidRPr="00C17315">
        <w:t xml:space="preserve"> yolcu bırakan otoparkın da ilk bir saatinin ücretsiz olmasını, bir saati geçen ücretlendirmenin de demin ifade ettiğim otopark ücretleri doğrultusunda belirlenmesini komisyon olarak öneriyoruz ve bu şekilde </w:t>
      </w:r>
      <w:proofErr w:type="spellStart"/>
      <w:r w:rsidRPr="00C17315">
        <w:t>oylanmlasını</w:t>
      </w:r>
      <w:proofErr w:type="spellEnd"/>
      <w:r w:rsidRPr="00C17315">
        <w:t xml:space="preserve"> talep ediyorum.&gt;&gt; açıklamasından sonra söz alan Üye Haydar DEMİR “Bu konu bir mahkeme kararı neticesinde komisyonumuza gelmişti, şu anda yazılı olan komisyon raporu da oybirliğiyle </w:t>
      </w:r>
      <w:r w:rsidRPr="00C17315">
        <w:lastRenderedPageBreak/>
        <w:t xml:space="preserve">düzenlenmişti. </w:t>
      </w:r>
      <w:proofErr w:type="gramEnd"/>
      <w:r w:rsidRPr="00C17315">
        <w:t xml:space="preserve">Biz komisyon raporunu yazıldığı şekliyle, </w:t>
      </w:r>
      <w:proofErr w:type="gramStart"/>
      <w:r w:rsidRPr="00C17315">
        <w:t>yani  Başkanlıktan</w:t>
      </w:r>
      <w:proofErr w:type="gramEnd"/>
      <w:r w:rsidRPr="00C17315">
        <w:t xml:space="preserve"> geldiği şekliyle kabulüne karar verilmesini talep ediyoruz.” açıklaması sonrasında söz alan Hukuk ve Tarifeler Komisyonu Başkanı Üye Ercan KINACI “Komisyonda bu rapor oybirliğiyle geçmedi, çalışmamız devam ettiği için gününde bu çalışmayı Yazı İşleri Kararlar Dairesi Başkanlığına veremediğimiz için, Yazı İşl</w:t>
      </w:r>
      <w:r>
        <w:t>eri ve Kararlar Dairesi de</w:t>
      </w:r>
      <w:r w:rsidRPr="00C17315">
        <w:t xml:space="preserve"> Başkanlıktan geleni komisyon kararı gibi yayınlamış. Komisyon kararımız bu değil. Biraz önce açıkladığım tarzda oylanmasını talep ediyorum.” açıklamasından sonra Başkan, 58’inci maddeyi Komisyon Başkanının teklif ettiği değişik tarzda oya sundu ve </w:t>
      </w:r>
      <w:r w:rsidRPr="00C17315">
        <w:rPr>
          <w:color w:val="FF0000"/>
        </w:rPr>
        <w:t>oyçokluğuyla</w:t>
      </w:r>
      <w:r w:rsidRPr="00C17315">
        <w:t xml:space="preserve"> kabul edildi. </w:t>
      </w:r>
    </w:p>
    <w:p w:rsidR="00882868" w:rsidRPr="00C17315" w:rsidRDefault="00882868" w:rsidP="00882868">
      <w:pPr>
        <w:spacing w:after="60" w:line="240" w:lineRule="atLeast"/>
        <w:ind w:firstLine="709"/>
        <w:jc w:val="both"/>
      </w:pPr>
    </w:p>
    <w:p w:rsidR="00882868" w:rsidRPr="00C17315" w:rsidRDefault="00882868" w:rsidP="00882868">
      <w:pPr>
        <w:spacing w:after="60" w:line="240" w:lineRule="atLeast"/>
        <w:ind w:firstLine="709"/>
        <w:jc w:val="both"/>
      </w:pPr>
      <w:proofErr w:type="gramStart"/>
      <w:r w:rsidRPr="00C17315">
        <w:t xml:space="preserve">Maddenin kabulünden sonra söz alan MHP Grup Başkanvekili Üye Murat ILIKAN konu ile ilgili soru önergeleri verdiklerini, Başkan Mansur </w:t>
      </w:r>
      <w:proofErr w:type="spellStart"/>
      <w:r w:rsidRPr="00C17315">
        <w:t>YAVAŞ’ın</w:t>
      </w:r>
      <w:proofErr w:type="spellEnd"/>
      <w:r w:rsidRPr="00C17315">
        <w:t xml:space="preserve"> da o gün “bir mahkeme kararından” bahsettiğini,  Meclis olarak kanunun verdiği yetkiyle otopark konusundaki kararları aldıklarını, yetkililerden “kanuna uygun tarzda müeyyideleri yerine getirmelerini ve alınan kararları uygulamalarını” rica ettiğine ilişkin bir konuşma yaptı. </w:t>
      </w:r>
      <w:proofErr w:type="gramEnd"/>
    </w:p>
    <w:p w:rsidR="00882868" w:rsidRPr="00C17315" w:rsidRDefault="00882868" w:rsidP="00882868">
      <w:pPr>
        <w:spacing w:after="60" w:line="240" w:lineRule="atLeast"/>
        <w:ind w:firstLine="709"/>
        <w:jc w:val="both"/>
      </w:pPr>
      <w:r w:rsidRPr="00C17315">
        <w:t xml:space="preserve">Gündemin 59’uncu maddesinde yer alan, İlimizde bulunan kamu ve özel üniversitelerin yerleşke alanları ve tesislerine yönelik olarak yapılacak yatırım/hizmetlerin 2020-2023 yılları arasında düzenlenecek hizmet protokolleri ile üstlenilmesine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Gündemin 60’ıncı maddesinde yer alan, Belediyemiz Zabıta Dairesi Başkanlığının 2021 Yılı Ücret Tarifesine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61’inci maddesinde yer alan, Mülkiyeti/tasarrufu Belediyemize ait şehrin muhtelif yerlerindeki (cadde, sokak, meydan, alan, bulvar, park ve </w:t>
      </w:r>
      <w:proofErr w:type="gramStart"/>
      <w:r w:rsidRPr="00C17315">
        <w:t>rekreasyon</w:t>
      </w:r>
      <w:proofErr w:type="gramEnd"/>
      <w:r w:rsidRPr="00C17315">
        <w:t xml:space="preserve"> alanlarına) kapalı ve açık otopark alanlarının işletme hakkının Belediyemiz şirketi BELTAŞ A.Ş.’ye devrine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62’nci maddesinde yer alan, Mülkiyeti Belediyemize ait Yenimahalle İlçesi </w:t>
      </w:r>
      <w:proofErr w:type="spellStart"/>
      <w:r w:rsidRPr="00C17315">
        <w:t>Yenibatı</w:t>
      </w:r>
      <w:proofErr w:type="spellEnd"/>
      <w:r w:rsidRPr="00C17315">
        <w:t xml:space="preserve"> Mahallesi 15137 ada 1 parsel üzerinde bulunan binanın 2886 sayılı Kanuna uygun şekilde 10 (on) yıl süreyle kiraya verilmesine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63’üncü maddesinde yer alan, Belediyemiz Kültür ve Sosyal İşler Dairesi Başkanlığı Görev Çalışma Usul ve Esaslarına Dair Yönetmeliğe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Gündemin 64’üncü maddesinde yer alan, Belediyemiz Özel Projeler ve Dönüşüm Dairesi Başkanlığı Görev Çalışma Usul ve Esaslarına Dair Yönetmeliğe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65’inci maddesinde yer alan, Belediyemiz Basın Yayın ve Halkla İlişkiler Dairesi Başkanlığı Görev Çalışma Usul ve Esaslarına Dair Yönetmeliğe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proofErr w:type="gramStart"/>
      <w:r w:rsidRPr="00C17315">
        <w:t>Gündemin 66’ncı maddesinde yer alan, Mülkiyeti Elmadağ Belediyesine ait olan Yenice Mahallesi 1194 ada 2 parselde bulunan 3.373,61 m</w:t>
      </w:r>
      <w:r w:rsidRPr="00C17315">
        <w:rPr>
          <w:vertAlign w:val="superscript"/>
        </w:rPr>
        <w:t>2</w:t>
      </w:r>
      <w:r w:rsidRPr="00C17315">
        <w:t xml:space="preserve"> </w:t>
      </w:r>
      <w:proofErr w:type="spellStart"/>
      <w:r w:rsidRPr="00C17315">
        <w:t>lik</w:t>
      </w:r>
      <w:proofErr w:type="spellEnd"/>
      <w:r w:rsidRPr="00C17315">
        <w:t xml:space="preserve"> taşınmazın “Kamusal ve Sosyal Hizmet Binası” yapılması şartı ile Büyükşehir Belediyesine tahsisine yönelik protokol yapılmasına ilişkin Hukuk ve Tarifeler Komisyonu Raporu üzerinde söz alan olmadığın</w:t>
      </w:r>
      <w:bookmarkStart w:id="0" w:name="_GoBack"/>
      <w:bookmarkEnd w:id="0"/>
      <w:r w:rsidRPr="00C17315">
        <w:t xml:space="preserve">dan, rapor yazıldığı şekliyle oylanarak oybirliğiyle kabul edildi. </w:t>
      </w:r>
      <w:proofErr w:type="gramEnd"/>
    </w:p>
    <w:p w:rsidR="00882868" w:rsidRPr="00C17315" w:rsidRDefault="00882868" w:rsidP="00882868">
      <w:pPr>
        <w:spacing w:after="60" w:line="240" w:lineRule="atLeast"/>
        <w:ind w:firstLine="709"/>
        <w:jc w:val="both"/>
      </w:pPr>
      <w:r w:rsidRPr="00C17315">
        <w:t>Gündemin 67’nci maddesinde yer alan, ASKİ Genel Müdürlüğüne 2560 sayılı Kanunun 6’ncı maddesinin (g) bendi gereğince 2 (iki) asıl 2 (iki) yedek denetçi seçimi yapılmasına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lastRenderedPageBreak/>
        <w:t xml:space="preserve">Gündemin 68’inci maddesinde yer alan, Elmadağ İlçesi </w:t>
      </w:r>
      <w:proofErr w:type="spellStart"/>
      <w:r w:rsidRPr="00C17315">
        <w:t>Hasanoğlan</w:t>
      </w:r>
      <w:proofErr w:type="spellEnd"/>
      <w:r w:rsidRPr="00C17315">
        <w:t xml:space="preserve"> Köy Enstitüsü içerisinde bulunan hamam, ahşap atölyesi ve benzeri yapıların </w:t>
      </w:r>
      <w:proofErr w:type="gramStart"/>
      <w:r w:rsidRPr="00C17315">
        <w:t>restorasyonu</w:t>
      </w:r>
      <w:proofErr w:type="gramEnd"/>
      <w:r w:rsidRPr="00C17315">
        <w:t xml:space="preserve"> ile çevre düzenlemesinin yapılmasına ilişkin Hukuk ve Tarifeler Komisyonu Raporu üzerinde söz alan olmadığından, rapor yazıldığı şekliyle oylanarak oybirliğiyle kabul edildi.</w:t>
      </w:r>
    </w:p>
    <w:p w:rsidR="00882868" w:rsidRPr="00C17315" w:rsidRDefault="00882868" w:rsidP="00882868">
      <w:pPr>
        <w:spacing w:after="60" w:line="240" w:lineRule="atLeast"/>
        <w:ind w:firstLine="709"/>
        <w:jc w:val="both"/>
      </w:pPr>
      <w:r w:rsidRPr="00C17315">
        <w:t xml:space="preserve">Gündemin 69’uncu maddesinde yer alan, EGO, ASKİ ve ANFA gibi kuruluşların </w:t>
      </w:r>
      <w:proofErr w:type="spellStart"/>
      <w:r w:rsidRPr="00C17315">
        <w:t>pandemi</w:t>
      </w:r>
      <w:proofErr w:type="spellEnd"/>
      <w:r w:rsidRPr="00C17315">
        <w:t xml:space="preserve"> süresinde ödeme güçlüğü çeken kiracılarının kiralarına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70’inci maddesinde yer alan, Nallıhan İlçesi </w:t>
      </w:r>
      <w:proofErr w:type="spellStart"/>
      <w:r w:rsidRPr="00C17315">
        <w:t>Nasuhpaşa</w:t>
      </w:r>
      <w:proofErr w:type="spellEnd"/>
      <w:r w:rsidRPr="00C17315">
        <w:t xml:space="preserve"> Mahallesi 220 ve 231 parsellerde bulunan mezbaha alanının devrine yönelik konunun ertelenmesine ilişkin Hukuk ve Tarifeler Komisyonu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Gündemin 71’inci maddesinde yer alan, Belediyemiz Fen İşleri Daire Başkanlığınca üretilen asfaltın 2020 yılı birim fiyatının belirlenmesine ilişkin Hukuk ve Tarifeler–Plan ve Bütçe Komisyonu Ortak Raporu üzerinde söz alan olmadığından, rapor yazıldığı şekliyle oylanarak oybirliğiyle kabul edildi.  </w:t>
      </w:r>
    </w:p>
    <w:p w:rsidR="00882868" w:rsidRPr="00C17315" w:rsidRDefault="00882868" w:rsidP="00882868">
      <w:pPr>
        <w:spacing w:after="60" w:line="240" w:lineRule="atLeast"/>
        <w:ind w:firstLine="709"/>
        <w:jc w:val="both"/>
      </w:pPr>
      <w:r w:rsidRPr="00C17315">
        <w:t xml:space="preserve">Başkan, Kuzey Irak’ta büyük bir harekatın devam ettiğini, Kahraman Mehmetçiğimize Allahın güç ve kuvvet vermesini, oradaki terör yuvalarını </w:t>
      </w:r>
      <w:proofErr w:type="gramStart"/>
      <w:r w:rsidRPr="00C17315">
        <w:t>temizlemesini  dileyen</w:t>
      </w:r>
      <w:proofErr w:type="gramEnd"/>
      <w:r w:rsidRPr="00C17315">
        <w:t xml:space="preserve"> ve bugün de toprağı verilen 3 şehidimize de Allahtan rahmet dilediğine ilişkin bir konuşma yaptı.</w:t>
      </w:r>
    </w:p>
    <w:p w:rsidR="00882868" w:rsidRPr="00C17315" w:rsidRDefault="00882868" w:rsidP="00882868">
      <w:pPr>
        <w:spacing w:after="60"/>
        <w:ind w:firstLine="709"/>
        <w:jc w:val="both"/>
        <w:rPr>
          <w:lang w:eastAsia="en-US"/>
        </w:rPr>
      </w:pPr>
      <w:r w:rsidRPr="00C17315">
        <w:rPr>
          <w:lang w:eastAsia="en-US"/>
        </w:rPr>
        <w:t>Gündemde yer alan maddeler tamamlandığından, 08 Mart 2021 Pazartesi günü saat 17.00’de toplanmak üzere Birleşime son verildi.</w:t>
      </w:r>
    </w:p>
    <w:p w:rsidR="00882868" w:rsidRPr="00C17315" w:rsidRDefault="00882868" w:rsidP="00882868">
      <w:pPr>
        <w:spacing w:after="20"/>
        <w:ind w:firstLine="720"/>
        <w:jc w:val="both"/>
      </w:pPr>
    </w:p>
    <w:p w:rsidR="00882868" w:rsidRPr="00C17315" w:rsidRDefault="00882868" w:rsidP="00882868">
      <w:pPr>
        <w:spacing w:after="60"/>
        <w:jc w:val="center"/>
        <w:rPr>
          <w:lang w:eastAsia="en-US"/>
        </w:rPr>
      </w:pPr>
    </w:p>
    <w:tbl>
      <w:tblPr>
        <w:tblW w:w="0" w:type="auto"/>
        <w:tblLook w:val="04A0"/>
      </w:tblPr>
      <w:tblGrid>
        <w:gridCol w:w="9571"/>
      </w:tblGrid>
      <w:tr w:rsidR="00882868" w:rsidRPr="00C17315" w:rsidTr="002C2387">
        <w:tc>
          <w:tcPr>
            <w:tcW w:w="9921" w:type="dxa"/>
          </w:tcPr>
          <w:p w:rsidR="00882868" w:rsidRPr="00C17315" w:rsidRDefault="00882868" w:rsidP="002C2387">
            <w:pPr>
              <w:jc w:val="center"/>
            </w:pPr>
            <w:r w:rsidRPr="00C17315">
              <w:t>Fatih ÜNAL</w:t>
            </w:r>
          </w:p>
          <w:p w:rsidR="00882868" w:rsidRPr="00C17315" w:rsidRDefault="00882868" w:rsidP="002C2387">
            <w:pPr>
              <w:jc w:val="center"/>
            </w:pPr>
            <w:r w:rsidRPr="00C17315">
              <w:t>BAŞKAN</w:t>
            </w:r>
          </w:p>
          <w:p w:rsidR="00882868" w:rsidRPr="00C17315" w:rsidRDefault="00882868" w:rsidP="002C2387">
            <w:pPr>
              <w:jc w:val="center"/>
            </w:pPr>
            <w:r w:rsidRPr="00C17315">
              <w:t>Meclis 1. Başkanvekili</w:t>
            </w:r>
          </w:p>
          <w:p w:rsidR="00882868" w:rsidRPr="00C17315" w:rsidRDefault="00882868" w:rsidP="002C2387">
            <w:pPr>
              <w:spacing w:after="60"/>
              <w:jc w:val="both"/>
              <w:rPr>
                <w:lang w:eastAsia="en-US"/>
              </w:rPr>
            </w:pPr>
          </w:p>
        </w:tc>
      </w:tr>
    </w:tbl>
    <w:p w:rsidR="00882868" w:rsidRPr="00C17315" w:rsidRDefault="00882868" w:rsidP="00882868">
      <w:pPr>
        <w:shd w:val="clear" w:color="auto" w:fill="FFFFFF"/>
        <w:spacing w:after="60" w:line="240" w:lineRule="atLeast"/>
        <w:jc w:val="both"/>
      </w:pPr>
      <w:r w:rsidRPr="00C17315">
        <w:t xml:space="preserve">                                       </w:t>
      </w:r>
    </w:p>
    <w:tbl>
      <w:tblPr>
        <w:tblW w:w="0" w:type="auto"/>
        <w:tblLook w:val="04A0"/>
      </w:tblPr>
      <w:tblGrid>
        <w:gridCol w:w="3202"/>
        <w:gridCol w:w="3161"/>
        <w:gridCol w:w="3208"/>
      </w:tblGrid>
      <w:tr w:rsidR="00882868" w:rsidRPr="00C17315" w:rsidTr="002C2387">
        <w:tc>
          <w:tcPr>
            <w:tcW w:w="3307" w:type="dxa"/>
          </w:tcPr>
          <w:p w:rsidR="00882868" w:rsidRPr="00C17315" w:rsidRDefault="00882868" w:rsidP="002C2387">
            <w:pPr>
              <w:jc w:val="center"/>
            </w:pPr>
            <w:proofErr w:type="spellStart"/>
            <w:r w:rsidRPr="00C17315">
              <w:t>Aydoğan</w:t>
            </w:r>
            <w:proofErr w:type="spellEnd"/>
            <w:r w:rsidRPr="00C17315">
              <w:t xml:space="preserve"> CAN</w:t>
            </w:r>
          </w:p>
          <w:p w:rsidR="00882868" w:rsidRPr="00C17315" w:rsidRDefault="00882868" w:rsidP="002C2387">
            <w:pPr>
              <w:jc w:val="center"/>
            </w:pPr>
            <w:r w:rsidRPr="00C17315">
              <w:t xml:space="preserve">YEDEK KÂTİP ÜYE </w:t>
            </w:r>
          </w:p>
        </w:tc>
        <w:tc>
          <w:tcPr>
            <w:tcW w:w="3307" w:type="dxa"/>
          </w:tcPr>
          <w:p w:rsidR="00882868" w:rsidRPr="00C17315" w:rsidRDefault="00882868" w:rsidP="002C2387">
            <w:pPr>
              <w:jc w:val="both"/>
            </w:pPr>
          </w:p>
        </w:tc>
        <w:tc>
          <w:tcPr>
            <w:tcW w:w="3307" w:type="dxa"/>
          </w:tcPr>
          <w:p w:rsidR="00882868" w:rsidRPr="00C17315" w:rsidRDefault="00882868" w:rsidP="002C2387">
            <w:pPr>
              <w:jc w:val="center"/>
            </w:pPr>
            <w:proofErr w:type="spellStart"/>
            <w:r w:rsidRPr="00C17315">
              <w:t>Ümitcan</w:t>
            </w:r>
            <w:proofErr w:type="spellEnd"/>
            <w:r w:rsidRPr="00C17315">
              <w:t xml:space="preserve"> ULUDAĞ</w:t>
            </w:r>
          </w:p>
          <w:p w:rsidR="00882868" w:rsidRPr="00C17315" w:rsidRDefault="00882868" w:rsidP="002C2387">
            <w:pPr>
              <w:jc w:val="center"/>
            </w:pPr>
            <w:r w:rsidRPr="00C17315">
              <w:t>KÂTİP ÜYE</w:t>
            </w:r>
          </w:p>
        </w:tc>
      </w:tr>
    </w:tbl>
    <w:p w:rsidR="00882868" w:rsidRPr="00C17315" w:rsidRDefault="00882868" w:rsidP="00882868">
      <w:pPr>
        <w:ind w:firstLine="720"/>
        <w:jc w:val="both"/>
        <w:rPr>
          <w:lang w:eastAsia="en-US"/>
        </w:rPr>
      </w:pPr>
    </w:p>
    <w:p w:rsidR="00882868" w:rsidRPr="00F056A8" w:rsidRDefault="0088286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03E"/>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868"/>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AFC38-CB3D-4534-8C7E-E5B3334A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3187</Words>
  <Characters>22875</Characters>
  <Application>Microsoft Office Word</Application>
  <DocSecurity>0</DocSecurity>
  <Lines>190</Lines>
  <Paragraphs>52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2021-03-10T07:36:00Z</dcterms:created>
  <dcterms:modified xsi:type="dcterms:W3CDTF">2021-03-11T12:59:00Z</dcterms:modified>
</cp:coreProperties>
</file>