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960BA">
        <w:t>402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F813E4" w:rsidRPr="00571534" w:rsidRDefault="00DC6B60" w:rsidP="00571534">
      <w:pPr>
        <w:ind w:firstLine="658"/>
        <w:jc w:val="both"/>
      </w:pPr>
      <w:r w:rsidRPr="00571534">
        <w:t xml:space="preserve">Altındağ İlçesi </w:t>
      </w:r>
      <w:proofErr w:type="spellStart"/>
      <w:r w:rsidRPr="00571534">
        <w:t>Hacıbayram</w:t>
      </w:r>
      <w:proofErr w:type="spellEnd"/>
      <w:r w:rsidRPr="00571534">
        <w:t xml:space="preserve"> Mahallesi 19968 ada 2 parselde bulunan yapının </w:t>
      </w:r>
      <w:proofErr w:type="spellStart"/>
      <w:r w:rsidRPr="00571534">
        <w:t>üsthakkı</w:t>
      </w:r>
      <w:proofErr w:type="spellEnd"/>
      <w:r w:rsidRPr="00571534">
        <w:t xml:space="preserve"> sözleşmesinin </w:t>
      </w:r>
      <w:proofErr w:type="spellStart"/>
      <w:r w:rsidRPr="00571534">
        <w:t>fesh</w:t>
      </w:r>
      <w:proofErr w:type="spellEnd"/>
      <w:r w:rsidRPr="00571534">
        <w:t xml:space="preserve"> edilmesine </w:t>
      </w:r>
      <w:r w:rsidR="00844A89" w:rsidRPr="00571534">
        <w:t xml:space="preserve">ilişkin </w:t>
      </w:r>
      <w:r w:rsidR="00A75BA4" w:rsidRPr="00571534">
        <w:t>Hukuk ve Tarifeler Komisyonu</w:t>
      </w:r>
      <w:r w:rsidR="00E93BC4" w:rsidRPr="00571534">
        <w:t xml:space="preserve"> </w:t>
      </w:r>
      <w:r w:rsidR="00605CC8" w:rsidRPr="00571534">
        <w:t xml:space="preserve">Komisyonunun </w:t>
      </w:r>
      <w:r w:rsidR="001614D3" w:rsidRPr="00571534">
        <w:t>18</w:t>
      </w:r>
      <w:r w:rsidR="00970CBA" w:rsidRPr="00571534">
        <w:t>.09</w:t>
      </w:r>
      <w:r w:rsidR="00AF4ABA" w:rsidRPr="00571534">
        <w:t xml:space="preserve">.2020 gün ve </w:t>
      </w:r>
      <w:r w:rsidRPr="00571534">
        <w:t>51</w:t>
      </w:r>
      <w:r w:rsidR="00D84F0C" w:rsidRPr="00571534">
        <w:t xml:space="preserve"> </w:t>
      </w:r>
      <w:r w:rsidR="00AF4ABA" w:rsidRPr="00571534">
        <w:t>sayılı raporu Büy</w:t>
      </w:r>
      <w:r w:rsidR="00605CC8" w:rsidRPr="00571534">
        <w:t xml:space="preserve">ükşehir Belediye Meclisimizin </w:t>
      </w:r>
      <w:r w:rsidR="00912EDA" w:rsidRPr="00571534">
        <w:t>13</w:t>
      </w:r>
      <w:r w:rsidR="00605CC8" w:rsidRPr="00571534">
        <w:t>.</w:t>
      </w:r>
      <w:r w:rsidR="00050B1F" w:rsidRPr="00571534">
        <w:t>10</w:t>
      </w:r>
      <w:r w:rsidR="00AF4ABA" w:rsidRPr="00571534">
        <w:t>.2020 tarihli toplantısında okundu.</w:t>
      </w:r>
    </w:p>
    <w:p w:rsidR="00F813E4" w:rsidRPr="00571534" w:rsidRDefault="00F813E4" w:rsidP="00571534">
      <w:pPr>
        <w:ind w:firstLine="658"/>
        <w:jc w:val="both"/>
      </w:pPr>
    </w:p>
    <w:p w:rsidR="00DC6B60" w:rsidRPr="00571534" w:rsidRDefault="001614D3" w:rsidP="00571534">
      <w:pPr>
        <w:pStyle w:val="GvdeMetni"/>
        <w:tabs>
          <w:tab w:val="left" w:pos="9356"/>
        </w:tabs>
        <w:ind w:firstLine="709"/>
        <w:contextualSpacing/>
      </w:pPr>
      <w:proofErr w:type="gramStart"/>
      <w:r w:rsidRPr="00571534">
        <w:t xml:space="preserve">Konu üzerinde yapılan incelemeler neticesinde; </w:t>
      </w:r>
      <w:r w:rsidR="00DC6B60" w:rsidRPr="00571534">
        <w:rPr>
          <w:color w:val="000000"/>
          <w:spacing w:val="-2"/>
        </w:rPr>
        <w:t xml:space="preserve">Ankara </w:t>
      </w:r>
      <w:r w:rsidR="00DC6B60" w:rsidRPr="00571534">
        <w:rPr>
          <w:color w:val="000000"/>
          <w:spacing w:val="17"/>
        </w:rPr>
        <w:t>İli</w:t>
      </w:r>
      <w:r w:rsidR="00DC6B60" w:rsidRPr="00571534">
        <w:rPr>
          <w:color w:val="000000"/>
          <w:spacing w:val="-2"/>
        </w:rPr>
        <w:t xml:space="preserve"> Altındağ İlçesi 19968 ada 2 parselde yer alan yapı 17.03.2016 tarih ve 660-1562 sayılı Encümen Kararı </w:t>
      </w:r>
      <w:r w:rsidR="00DC6B60" w:rsidRPr="00571534">
        <w:rPr>
          <w:color w:val="000000"/>
          <w:spacing w:val="8"/>
        </w:rPr>
        <w:t>ile</w:t>
      </w:r>
      <w:r w:rsidR="00DC6B60" w:rsidRPr="00571534">
        <w:rPr>
          <w:color w:val="000000"/>
          <w:spacing w:val="-2"/>
        </w:rPr>
        <w:t xml:space="preserve"> </w:t>
      </w:r>
      <w:proofErr w:type="spellStart"/>
      <w:r w:rsidR="00DC6B60" w:rsidRPr="00571534">
        <w:rPr>
          <w:color w:val="000000"/>
          <w:spacing w:val="-2"/>
        </w:rPr>
        <w:t>Eyyüp</w:t>
      </w:r>
      <w:proofErr w:type="spellEnd"/>
      <w:r w:rsidR="00DC6B60" w:rsidRPr="00571534">
        <w:rPr>
          <w:color w:val="000000"/>
          <w:spacing w:val="-2"/>
        </w:rPr>
        <w:t xml:space="preserve"> </w:t>
      </w:r>
      <w:proofErr w:type="spellStart"/>
      <w:r w:rsidR="00DC6B60" w:rsidRPr="00571534">
        <w:rPr>
          <w:color w:val="000000"/>
          <w:spacing w:val="-2"/>
        </w:rPr>
        <w:t>ERSAYIN'a</w:t>
      </w:r>
      <w:proofErr w:type="spellEnd"/>
      <w:r w:rsidR="00DC6B60" w:rsidRPr="00571534">
        <w:rPr>
          <w:color w:val="000000"/>
          <w:spacing w:val="-2"/>
        </w:rPr>
        <w:t xml:space="preserve"> 19 yıl süre ile Üst Hakkı karşılığında verildiği, </w:t>
      </w:r>
      <w:r w:rsidR="00DC6B60" w:rsidRPr="00571534">
        <w:rPr>
          <w:color w:val="000000"/>
          <w:spacing w:val="-1"/>
        </w:rPr>
        <w:t xml:space="preserve">19.04.2016 tarihinde Üst Hakkı sözleşmesinin imzalandığı, o tarihten itibaren 07.03.2018 tarih ve </w:t>
      </w:r>
      <w:r w:rsidR="00DC6B60" w:rsidRPr="00571534">
        <w:rPr>
          <w:color w:val="000000"/>
          <w:spacing w:val="5"/>
        </w:rPr>
        <w:t xml:space="preserve">3100 sayılı kurul kararı </w:t>
      </w:r>
      <w:r w:rsidR="00DC6B60" w:rsidRPr="00571534">
        <w:rPr>
          <w:color w:val="000000"/>
          <w:spacing w:val="18"/>
        </w:rPr>
        <w:t>ile</w:t>
      </w:r>
      <w:r w:rsidR="00DC6B60" w:rsidRPr="00571534">
        <w:rPr>
          <w:color w:val="000000"/>
          <w:spacing w:val="5"/>
        </w:rPr>
        <w:t xml:space="preserve"> projelerin uygun olduğuna karar verildiği; Ancak</w:t>
      </w:r>
      <w:r w:rsidR="00DC6B60" w:rsidRPr="00571534">
        <w:rPr>
          <w:color w:val="000000"/>
          <w:spacing w:val="5"/>
          <w:vertAlign w:val="subscript"/>
        </w:rPr>
        <w:t>:</w:t>
      </w:r>
      <w:r w:rsidR="00DC6B60" w:rsidRPr="00571534">
        <w:rPr>
          <w:color w:val="000000"/>
          <w:spacing w:val="5"/>
        </w:rPr>
        <w:t xml:space="preserve"> 21.08.2019 </w:t>
      </w:r>
      <w:r w:rsidR="00DC6B60" w:rsidRPr="00571534">
        <w:rPr>
          <w:color w:val="000000"/>
          <w:spacing w:val="-5"/>
        </w:rPr>
        <w:t xml:space="preserve">tarihinden itibaren işin süresi olan 300 günün bittiği; işin tamamının bitirilmediği tespit edilmiştir. </w:t>
      </w:r>
      <w:proofErr w:type="gramEnd"/>
      <w:r w:rsidR="00DC6B60" w:rsidRPr="00571534">
        <w:rPr>
          <w:color w:val="000000"/>
          <w:spacing w:val="-5"/>
        </w:rPr>
        <w:t xml:space="preserve">Bu </w:t>
      </w:r>
      <w:r w:rsidR="00DC6B60" w:rsidRPr="00571534">
        <w:rPr>
          <w:color w:val="000000"/>
          <w:spacing w:val="2"/>
        </w:rPr>
        <w:t xml:space="preserve">nedenle, sözleşmede 22. maddenin C bendi "İş süresince Belediyece iş yerinde bulundurulacak </w:t>
      </w:r>
      <w:r w:rsidR="00DC6B60" w:rsidRPr="00571534">
        <w:rPr>
          <w:color w:val="000000"/>
          <w:spacing w:val="-4"/>
        </w:rPr>
        <w:t xml:space="preserve">teknik elemanlar tarafından işin kontrolü yapılacaktır. Kontrol Teşkilatının fenni şartlara ve sözleşme </w:t>
      </w:r>
      <w:r w:rsidR="00DC6B60" w:rsidRPr="00571534">
        <w:rPr>
          <w:color w:val="000000"/>
          <w:spacing w:val="3"/>
        </w:rPr>
        <w:t xml:space="preserve">eklerine göre lüzumlu göreceği hususları Yüklenici yerine getirmekte görevlidir. Sözleşmenin </w:t>
      </w:r>
      <w:r w:rsidR="00DC6B60" w:rsidRPr="00571534">
        <w:rPr>
          <w:color w:val="000000"/>
          <w:spacing w:val="-1"/>
        </w:rPr>
        <w:t xml:space="preserve">Noterden imzalanmasına müteakip Belediye tarafından Yüklenicinin kendisine veya tebligat </w:t>
      </w:r>
      <w:r w:rsidR="00DC6B60" w:rsidRPr="00571534">
        <w:rPr>
          <w:color w:val="000000"/>
          <w:spacing w:val="14"/>
        </w:rPr>
        <w:t xml:space="preserve">için </w:t>
      </w:r>
      <w:r w:rsidR="00DC6B60" w:rsidRPr="00571534">
        <w:rPr>
          <w:color w:val="000000"/>
          <w:spacing w:val="-1"/>
        </w:rPr>
        <w:t xml:space="preserve">gösterildiği adrese tebliğ tarihinden itibaren 15 gün içinde yer teslimi yapılarak işe başlanacaktır. </w:t>
      </w:r>
      <w:r w:rsidR="00DC6B60" w:rsidRPr="00571534">
        <w:rPr>
          <w:color w:val="000000"/>
          <w:spacing w:val="-3"/>
        </w:rPr>
        <w:t xml:space="preserve">Yüklenici taahhüdün tamamını Yapı ruhsatı alındığı günden itibaren 300 takvim gününde (Belediye </w:t>
      </w:r>
      <w:r w:rsidR="00DC6B60" w:rsidRPr="00571534">
        <w:rPr>
          <w:color w:val="000000"/>
          <w:spacing w:val="-1"/>
        </w:rPr>
        <w:t xml:space="preserve">ve Kurulda geçen onay süreleri hariç) bitirecek, </w:t>
      </w:r>
      <w:proofErr w:type="gramStart"/>
      <w:r w:rsidR="00DC6B60" w:rsidRPr="00571534">
        <w:rPr>
          <w:color w:val="000000"/>
          <w:spacing w:val="-1"/>
        </w:rPr>
        <w:t>iskan</w:t>
      </w:r>
      <w:proofErr w:type="gramEnd"/>
      <w:r w:rsidR="00DC6B60" w:rsidRPr="00571534">
        <w:rPr>
          <w:color w:val="000000"/>
          <w:spacing w:val="-1"/>
        </w:rPr>
        <w:t xml:space="preserve"> ruhsatlarını alarak anahtar teslimi yapılacak </w:t>
      </w:r>
      <w:r w:rsidR="00DC6B60" w:rsidRPr="00571534">
        <w:rPr>
          <w:color w:val="000000"/>
          <w:spacing w:val="2"/>
        </w:rPr>
        <w:t xml:space="preserve">duruma getirerek Belediyenin kabulüne sunacaktır. İşin yeni yapım veya </w:t>
      </w:r>
      <w:proofErr w:type="gramStart"/>
      <w:r w:rsidR="00DC6B60" w:rsidRPr="00571534">
        <w:rPr>
          <w:color w:val="000000"/>
          <w:spacing w:val="2"/>
        </w:rPr>
        <w:t>restorasyon</w:t>
      </w:r>
      <w:proofErr w:type="gramEnd"/>
      <w:r w:rsidR="00DC6B60" w:rsidRPr="00571534">
        <w:rPr>
          <w:color w:val="000000"/>
          <w:spacing w:val="2"/>
        </w:rPr>
        <w:t xml:space="preserve"> projesine </w:t>
      </w:r>
      <w:r w:rsidR="00DC6B60" w:rsidRPr="00571534">
        <w:rPr>
          <w:color w:val="000000"/>
          <w:spacing w:val="-4"/>
        </w:rPr>
        <w:t xml:space="preserve">uygun yapılmaması ya da belirtilen sürede inşaatın bitirilmemesi durumunda İrtifak (Üst) Hakkı geri </w:t>
      </w:r>
      <w:r w:rsidR="00DC6B60" w:rsidRPr="00571534">
        <w:rPr>
          <w:color w:val="000000"/>
        </w:rPr>
        <w:t xml:space="preserve">alınacaktır" gereğince işlem tesis edileceği hususunda bildirim yapıldığı, Bu yazı doğrultusunda </w:t>
      </w:r>
      <w:r w:rsidR="00DC6B60" w:rsidRPr="00571534">
        <w:rPr>
          <w:color w:val="000000"/>
          <w:spacing w:val="1"/>
        </w:rPr>
        <w:t xml:space="preserve">Encümen Kararı </w:t>
      </w:r>
      <w:r w:rsidR="00DC6B60" w:rsidRPr="00571534">
        <w:rPr>
          <w:color w:val="000000"/>
          <w:spacing w:val="19"/>
        </w:rPr>
        <w:t>ile</w:t>
      </w:r>
      <w:r w:rsidR="00DC6B60" w:rsidRPr="00571534">
        <w:rPr>
          <w:color w:val="000000"/>
          <w:spacing w:val="1"/>
        </w:rPr>
        <w:t xml:space="preserve"> belirtilen sürede inşaatın bitirilmemesi ve sözleşme hükümlerine aykırılığı </w:t>
      </w:r>
      <w:r w:rsidR="00DC6B60" w:rsidRPr="00571534">
        <w:rPr>
          <w:color w:val="000000"/>
          <w:spacing w:val="-5"/>
        </w:rPr>
        <w:t xml:space="preserve">bulunduğundan teminatın irat kaydedilerek ve Belediye hizmet gelir ödemelerinin ise iadesi yapılarak </w:t>
      </w:r>
      <w:r w:rsidR="00DC6B60" w:rsidRPr="00571534">
        <w:rPr>
          <w:color w:val="000000"/>
          <w:spacing w:val="5"/>
        </w:rPr>
        <w:t xml:space="preserve">Üst hakkı sözleşmesinin feshedilmesine Belediyemizin idari makamlarından olan Belediye </w:t>
      </w:r>
      <w:r w:rsidR="00DC6B60" w:rsidRPr="00571534">
        <w:rPr>
          <w:color w:val="000000"/>
          <w:spacing w:val="3"/>
        </w:rPr>
        <w:t xml:space="preserve">Encümenince 19.09.2019 tarih ve 1432-3105 sayılı Encümen Kararı </w:t>
      </w:r>
      <w:r w:rsidR="00DC6B60" w:rsidRPr="00571534">
        <w:rPr>
          <w:color w:val="000000"/>
          <w:spacing w:val="24"/>
        </w:rPr>
        <w:t>ile</w:t>
      </w:r>
      <w:r w:rsidR="00DC6B60" w:rsidRPr="00571534">
        <w:rPr>
          <w:color w:val="000000"/>
          <w:spacing w:val="3"/>
        </w:rPr>
        <w:t xml:space="preserve"> uygun görüldüğü, </w:t>
      </w: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1"/>
        </w:rPr>
      </w:pP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  <w:r w:rsidRPr="00571534">
        <w:rPr>
          <w:color w:val="000000"/>
          <w:spacing w:val="1"/>
        </w:rPr>
        <w:t>Ankara 4. İdare Mahkemesi Başkanlığı 02.04.2020 tarih ve 98469306-2020/452</w:t>
      </w:r>
      <w:r w:rsidRPr="00571534">
        <w:rPr>
          <w:color w:val="000000"/>
          <w:spacing w:val="1"/>
        </w:rPr>
        <w:br/>
      </w:r>
      <w:r w:rsidRPr="00571534">
        <w:rPr>
          <w:color w:val="000000"/>
          <w:spacing w:val="-5"/>
        </w:rPr>
        <w:t xml:space="preserve">sayılı </w:t>
      </w:r>
      <w:r w:rsidRPr="00571534">
        <w:rPr>
          <w:color w:val="000000"/>
          <w:spacing w:val="8"/>
        </w:rPr>
        <w:t xml:space="preserve">Mahkeme Kararında; Ankara Büyükşehir Belediye Meclisinin </w:t>
      </w:r>
      <w:r w:rsidRPr="00571534">
        <w:rPr>
          <w:color w:val="000000"/>
          <w:spacing w:val="-2"/>
        </w:rPr>
        <w:t xml:space="preserve">13/08/2008 tarih ve 2019 sayılı kararı ile söz konusu taşınmazlar üzerine 30 yıldan fazla olmamak </w:t>
      </w:r>
      <w:r w:rsidRPr="00571534">
        <w:rPr>
          <w:color w:val="000000"/>
          <w:spacing w:val="5"/>
        </w:rPr>
        <w:t xml:space="preserve">üzere sınırlı ayni hak tesis edilerek ihale edilmesine yönelik verilen karar uyarınca belediye </w:t>
      </w:r>
      <w:r w:rsidRPr="00571534">
        <w:rPr>
          <w:color w:val="000000"/>
          <w:spacing w:val="2"/>
        </w:rPr>
        <w:t xml:space="preserve">encümenince yapılan ihale sonucu davacı şirketle yapılan sözleşme uyarınca </w:t>
      </w:r>
      <w:proofErr w:type="gramStart"/>
      <w:r w:rsidRPr="00571534">
        <w:rPr>
          <w:color w:val="000000"/>
          <w:spacing w:val="2"/>
        </w:rPr>
        <w:t>restorasyon</w:t>
      </w:r>
      <w:proofErr w:type="gramEnd"/>
      <w:r w:rsidRPr="00571534">
        <w:rPr>
          <w:color w:val="000000"/>
          <w:spacing w:val="2"/>
        </w:rPr>
        <w:t xml:space="preserve"> işinin </w:t>
      </w:r>
      <w:r w:rsidRPr="00571534">
        <w:rPr>
          <w:color w:val="000000"/>
        </w:rPr>
        <w:t xml:space="preserve">yürütüldüğü, restorasyon işinin Ankara Kültür Tabiat Varlıklarını Koruma Kurulunca onaylanan </w:t>
      </w:r>
      <w:r w:rsidRPr="00571534">
        <w:rPr>
          <w:color w:val="000000"/>
          <w:spacing w:val="-2"/>
        </w:rPr>
        <w:t xml:space="preserve">projeye uygun yapılmadığı bahisle imzalanan üst hakkı sözleşmesindeki kurallar doğrultusunda üst </w:t>
      </w:r>
      <w:r w:rsidRPr="00571534">
        <w:rPr>
          <w:color w:val="000000"/>
          <w:spacing w:val="-4"/>
        </w:rPr>
        <w:t xml:space="preserve">hakkının Belediye Encümenince iptal edilmiş olduğu anlaşıldığı, idare hukukunun temel ve yerleşmiş </w:t>
      </w:r>
      <w:r w:rsidRPr="00571534">
        <w:rPr>
          <w:color w:val="000000"/>
          <w:spacing w:val="-5"/>
        </w:rPr>
        <w:t xml:space="preserve">prensiplerinden biri yetki ve usulde paralellik ilkesidir. Bu ilke ile bir işlemin tesisinde uygulanan usul </w:t>
      </w:r>
      <w:r w:rsidRPr="00571534">
        <w:rPr>
          <w:color w:val="000000"/>
          <w:spacing w:val="1"/>
        </w:rPr>
        <w:t xml:space="preserve">ve esasların aynı işlemin geri alınmasında veya kaldırılmasında da uygulanması gerektiği kabul </w:t>
      </w:r>
      <w:r w:rsidRPr="00571534">
        <w:rPr>
          <w:color w:val="000000"/>
          <w:spacing w:val="-5"/>
        </w:rPr>
        <w:t xml:space="preserve">edildiği; </w:t>
      </w: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DC6B60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571534" w:rsidRPr="00571534" w:rsidRDefault="00571534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71534" w:rsidTr="008F1103">
        <w:trPr>
          <w:trHeight w:val="1008"/>
        </w:trPr>
        <w:tc>
          <w:tcPr>
            <w:tcW w:w="3510" w:type="dxa"/>
          </w:tcPr>
          <w:p w:rsidR="00571534" w:rsidRDefault="00571534" w:rsidP="008F1103">
            <w:pPr>
              <w:ind w:left="708" w:firstLine="708"/>
            </w:pPr>
            <w:r>
              <w:t>T.C.</w:t>
            </w:r>
          </w:p>
          <w:p w:rsidR="00571534" w:rsidRDefault="00571534" w:rsidP="008F1103">
            <w:pPr>
              <w:jc w:val="center"/>
            </w:pPr>
            <w:r>
              <w:t>ANKARA BÜYÜKŞEHİR</w:t>
            </w:r>
          </w:p>
          <w:p w:rsidR="00571534" w:rsidRDefault="00571534" w:rsidP="008F1103">
            <w:pPr>
              <w:jc w:val="center"/>
            </w:pPr>
            <w:r>
              <w:t>BELEDİYE MECLİSİ</w:t>
            </w:r>
          </w:p>
        </w:tc>
      </w:tr>
    </w:tbl>
    <w:p w:rsidR="00571534" w:rsidRDefault="00571534" w:rsidP="00571534">
      <w:pPr>
        <w:tabs>
          <w:tab w:val="left" w:pos="1935"/>
        </w:tabs>
        <w:jc w:val="both"/>
      </w:pPr>
    </w:p>
    <w:p w:rsidR="00571534" w:rsidRDefault="00571534" w:rsidP="00571534">
      <w:pPr>
        <w:tabs>
          <w:tab w:val="left" w:pos="1935"/>
        </w:tabs>
        <w:jc w:val="both"/>
      </w:pPr>
    </w:p>
    <w:p w:rsidR="00571534" w:rsidRDefault="00571534" w:rsidP="00571534">
      <w:pPr>
        <w:ind w:right="-1"/>
        <w:jc w:val="both"/>
      </w:pPr>
      <w:r>
        <w:t>Karar No:1402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13.10.2020</w:t>
      </w:r>
    </w:p>
    <w:p w:rsidR="00571534" w:rsidRDefault="00571534" w:rsidP="00571534">
      <w:pPr>
        <w:ind w:right="-1"/>
        <w:jc w:val="both"/>
      </w:pPr>
    </w:p>
    <w:p w:rsidR="00571534" w:rsidRDefault="00571534" w:rsidP="00571534">
      <w:pPr>
        <w:pStyle w:val="GvdeMetni"/>
        <w:tabs>
          <w:tab w:val="left" w:pos="9356"/>
        </w:tabs>
        <w:ind w:right="-142"/>
        <w:contextualSpacing/>
      </w:pPr>
    </w:p>
    <w:p w:rsidR="00DC6B60" w:rsidRDefault="00571534" w:rsidP="00571534">
      <w:pPr>
        <w:pStyle w:val="GvdeMetni"/>
        <w:tabs>
          <w:tab w:val="left" w:pos="9356"/>
        </w:tabs>
        <w:ind w:right="-142"/>
        <w:contextualSpacing/>
        <w:jc w:val="center"/>
      </w:pPr>
      <w:r>
        <w:t>-2-</w:t>
      </w:r>
    </w:p>
    <w:p w:rsidR="00571534" w:rsidRDefault="00571534" w:rsidP="00571534">
      <w:pPr>
        <w:pStyle w:val="GvdeMetni"/>
        <w:tabs>
          <w:tab w:val="left" w:pos="9356"/>
        </w:tabs>
        <w:ind w:right="-142"/>
        <w:contextualSpacing/>
        <w:jc w:val="center"/>
      </w:pPr>
    </w:p>
    <w:p w:rsidR="00571534" w:rsidRPr="00571534" w:rsidRDefault="00571534" w:rsidP="00571534">
      <w:pPr>
        <w:pStyle w:val="GvdeMetni"/>
        <w:tabs>
          <w:tab w:val="left" w:pos="9356"/>
        </w:tabs>
        <w:ind w:right="-142"/>
        <w:contextualSpacing/>
        <w:jc w:val="center"/>
        <w:rPr>
          <w:color w:val="000000"/>
          <w:spacing w:val="-5"/>
        </w:rPr>
      </w:pP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2"/>
        </w:rPr>
      </w:pPr>
      <w:proofErr w:type="gramStart"/>
      <w:r w:rsidRPr="00571534">
        <w:rPr>
          <w:color w:val="000000"/>
          <w:spacing w:val="-5"/>
        </w:rPr>
        <w:t xml:space="preserve">Yöntemde koşutluk ilkesi denen bu kurula uyulmaması işlemin iptalini gerektiren biçimsel </w:t>
      </w:r>
      <w:r w:rsidRPr="00571534">
        <w:rPr>
          <w:color w:val="000000"/>
        </w:rPr>
        <w:t xml:space="preserve">bir sakatlık olduğu, bu açıklama karşısında mevzuatta üst hakkı tesisine karar vermek için yetki </w:t>
      </w:r>
      <w:r w:rsidRPr="00571534">
        <w:rPr>
          <w:color w:val="000000"/>
          <w:spacing w:val="-1"/>
        </w:rPr>
        <w:t xml:space="preserve">kılan belediye meclisinin iptali konusunda da tek yetkili merci olduğu tartışmasız olup, aksine bir </w:t>
      </w:r>
      <w:r w:rsidRPr="00571534">
        <w:rPr>
          <w:color w:val="000000"/>
          <w:spacing w:val="5"/>
        </w:rPr>
        <w:t xml:space="preserve">düzenlemenin mevzuatta yer almadığı da dikkate alındığında dava konusu işlemin Belediye </w:t>
      </w:r>
      <w:r w:rsidRPr="00571534">
        <w:rPr>
          <w:color w:val="000000"/>
          <w:spacing w:val="-2"/>
        </w:rPr>
        <w:t>Meclisince tesis edilmesi gerekmekte iken Belediye Encümenince tesis edilmesinde yetki yönünden hukuka uyarlık bulunmadığı belirtildiği;</w:t>
      </w:r>
      <w:proofErr w:type="gramEnd"/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2"/>
        </w:rPr>
      </w:pPr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  <w:proofErr w:type="gramStart"/>
      <w:r w:rsidRPr="00571534">
        <w:rPr>
          <w:color w:val="000000"/>
        </w:rPr>
        <w:t xml:space="preserve">03.04.2020 tarihli yazıda; </w:t>
      </w:r>
      <w:r w:rsidRPr="00571534">
        <w:rPr>
          <w:color w:val="000000"/>
          <w:spacing w:val="-3"/>
        </w:rPr>
        <w:t xml:space="preserve">Ankara Büyükşehir Belediye Meclisinin 13.08.2008 tarih ve 2019 sayılı karar ile üst hakkı ihale edilmesine karar verildiği, bu meclis kararınca 2886 sayılı kanun </w:t>
      </w:r>
      <w:r w:rsidRPr="00571534">
        <w:rPr>
          <w:color w:val="000000"/>
          <w:spacing w:val="-1"/>
        </w:rPr>
        <w:t xml:space="preserve">kapsamında Belediye Encümeni tarafından ihale yapıldığı, bu ihale sonrasında yukarıda belirtilen hususlara uyulmaması sebebiyle üst hakkı sözleşmesinin iptali yapılmıştır, bu nedenle yürütmeyi </w:t>
      </w:r>
      <w:r w:rsidRPr="00571534">
        <w:rPr>
          <w:color w:val="000000"/>
          <w:spacing w:val="-5"/>
        </w:rPr>
        <w:t>durdurma kararına itiraz edildiği;</w:t>
      </w:r>
      <w:proofErr w:type="gramEnd"/>
    </w:p>
    <w:p w:rsidR="00DC6B60" w:rsidRPr="00571534" w:rsidRDefault="00DC6B60" w:rsidP="00571534">
      <w:pPr>
        <w:pStyle w:val="GvdeMetni"/>
        <w:tabs>
          <w:tab w:val="left" w:pos="9356"/>
        </w:tabs>
        <w:ind w:right="-142" w:firstLine="709"/>
        <w:contextualSpacing/>
      </w:pPr>
    </w:p>
    <w:p w:rsidR="00DC6B60" w:rsidRPr="00571534" w:rsidRDefault="00DC6B60" w:rsidP="00571534">
      <w:pPr>
        <w:shd w:val="clear" w:color="auto" w:fill="FFFFFF"/>
        <w:ind w:left="50" w:right="-142" w:firstLine="914"/>
        <w:jc w:val="both"/>
        <w:rPr>
          <w:color w:val="000000"/>
          <w:spacing w:val="-6"/>
        </w:rPr>
      </w:pPr>
      <w:proofErr w:type="gramStart"/>
      <w:r w:rsidRPr="00571534">
        <w:rPr>
          <w:color w:val="000000"/>
          <w:spacing w:val="1"/>
        </w:rPr>
        <w:t xml:space="preserve">Ankara 4. İdare Mahkemesi Başkanlığı 20.05.2020 tarihli </w:t>
      </w:r>
      <w:r w:rsidRPr="00571534">
        <w:rPr>
          <w:color w:val="000000"/>
          <w:spacing w:val="-4"/>
        </w:rPr>
        <w:t>Kararında</w:t>
      </w:r>
      <w:r w:rsidRPr="00571534">
        <w:rPr>
          <w:color w:val="000000"/>
          <w:spacing w:val="4"/>
        </w:rPr>
        <w:t xml:space="preserve"> </w:t>
      </w:r>
      <w:proofErr w:type="spellStart"/>
      <w:r w:rsidRPr="00571534">
        <w:rPr>
          <w:color w:val="000000"/>
          <w:spacing w:val="4"/>
        </w:rPr>
        <w:t>Eyyüp</w:t>
      </w:r>
      <w:proofErr w:type="spellEnd"/>
      <w:r w:rsidRPr="00571534">
        <w:rPr>
          <w:color w:val="000000"/>
          <w:spacing w:val="4"/>
        </w:rPr>
        <w:t xml:space="preserve"> ERSAYIN tarafından idaremiz aleyhine açılan üst </w:t>
      </w:r>
      <w:r w:rsidRPr="00571534">
        <w:rPr>
          <w:color w:val="000000"/>
        </w:rPr>
        <w:t xml:space="preserve">hakkının iptali işleminin iptali talepli davada 4. İdare Mahkemesi tarafından verilen yürütmenin </w:t>
      </w:r>
      <w:r w:rsidRPr="00571534">
        <w:rPr>
          <w:color w:val="000000"/>
          <w:spacing w:val="-1"/>
        </w:rPr>
        <w:t xml:space="preserve">durdurulması kararına karşı Bölge İdare Mahkemesi nezdinde gittiğimiz itiraz yolu üzerine Bölge </w:t>
      </w:r>
      <w:r w:rsidRPr="00571534">
        <w:rPr>
          <w:color w:val="000000"/>
          <w:spacing w:val="-2"/>
        </w:rPr>
        <w:t xml:space="preserve">İdare Mahkemesi 10. İdari Dava Dairesi 20.04.2020 tanzim tarihli 2020/327 YD İtiraz sayılı kararı </w:t>
      </w:r>
      <w:r w:rsidRPr="00571534">
        <w:rPr>
          <w:color w:val="000000"/>
          <w:spacing w:val="-6"/>
        </w:rPr>
        <w:t xml:space="preserve">ile itirazı </w:t>
      </w:r>
      <w:proofErr w:type="spellStart"/>
      <w:r w:rsidRPr="00571534">
        <w:rPr>
          <w:color w:val="000000"/>
          <w:spacing w:val="-6"/>
        </w:rPr>
        <w:t>red</w:t>
      </w:r>
      <w:proofErr w:type="spellEnd"/>
      <w:r w:rsidRPr="00571534">
        <w:rPr>
          <w:color w:val="000000"/>
          <w:spacing w:val="-6"/>
        </w:rPr>
        <w:t xml:space="preserve"> edildiği anlaşılmıştır.</w:t>
      </w:r>
      <w:proofErr w:type="gramEnd"/>
    </w:p>
    <w:p w:rsidR="00DC6B60" w:rsidRPr="00571534" w:rsidRDefault="00DC6B60" w:rsidP="00571534">
      <w:pPr>
        <w:shd w:val="clear" w:color="auto" w:fill="FFFFFF"/>
        <w:ind w:left="50" w:right="-142" w:firstLine="914"/>
        <w:jc w:val="both"/>
      </w:pPr>
    </w:p>
    <w:p w:rsidR="001614D3" w:rsidRPr="00571534" w:rsidRDefault="00DC6B60" w:rsidP="00571534">
      <w:pPr>
        <w:pStyle w:val="Gvdemetni1"/>
        <w:shd w:val="clear" w:color="auto" w:fill="auto"/>
        <w:spacing w:line="240" w:lineRule="auto"/>
        <w:ind w:left="40" w:right="20" w:firstLine="668"/>
        <w:jc w:val="both"/>
        <w:rPr>
          <w:sz w:val="24"/>
          <w:szCs w:val="24"/>
        </w:rPr>
      </w:pPr>
      <w:r w:rsidRPr="00571534">
        <w:rPr>
          <w:color w:val="000000"/>
          <w:spacing w:val="-1"/>
          <w:sz w:val="24"/>
          <w:szCs w:val="24"/>
        </w:rPr>
        <w:t xml:space="preserve">Bu nedenlerle Altındağ İlçesi </w:t>
      </w:r>
      <w:proofErr w:type="spellStart"/>
      <w:r w:rsidRPr="00571534">
        <w:rPr>
          <w:color w:val="000000"/>
          <w:spacing w:val="-1"/>
          <w:sz w:val="24"/>
          <w:szCs w:val="24"/>
        </w:rPr>
        <w:t>Hacıbayram</w:t>
      </w:r>
      <w:proofErr w:type="spellEnd"/>
      <w:r w:rsidRPr="00571534">
        <w:rPr>
          <w:color w:val="000000"/>
          <w:spacing w:val="-1"/>
          <w:sz w:val="24"/>
          <w:szCs w:val="24"/>
        </w:rPr>
        <w:t xml:space="preserve"> Mahallesi 19968 ada </w:t>
      </w:r>
      <w:r w:rsidRPr="00571534">
        <w:rPr>
          <w:color w:val="000000"/>
          <w:spacing w:val="5"/>
          <w:sz w:val="24"/>
          <w:szCs w:val="24"/>
        </w:rPr>
        <w:t>2 parselde bulunan yapının Üst Hakkı sözleşmesinin feshedilmesine ilişkin teklifin reddi</w:t>
      </w:r>
      <w:r w:rsidR="00571534">
        <w:rPr>
          <w:color w:val="000000"/>
          <w:spacing w:val="5"/>
          <w:sz w:val="24"/>
          <w:szCs w:val="24"/>
        </w:rPr>
        <w:t xml:space="preserve">ne </w:t>
      </w:r>
      <w:r w:rsidR="001614D3" w:rsidRPr="00571534">
        <w:rPr>
          <w:spacing w:val="2"/>
          <w:sz w:val="24"/>
          <w:szCs w:val="24"/>
        </w:rPr>
        <w:t xml:space="preserve">ilişkin </w:t>
      </w:r>
      <w:r w:rsidR="00A75BA4" w:rsidRPr="00571534">
        <w:rPr>
          <w:sz w:val="24"/>
          <w:szCs w:val="24"/>
        </w:rPr>
        <w:t>Hukuk ve Tarifeler</w:t>
      </w:r>
      <w:r w:rsidR="00A75BA4" w:rsidRPr="00571534">
        <w:rPr>
          <w:spacing w:val="2"/>
          <w:sz w:val="24"/>
          <w:szCs w:val="24"/>
        </w:rPr>
        <w:t xml:space="preserve"> </w:t>
      </w:r>
      <w:r w:rsidR="001614D3" w:rsidRPr="00571534">
        <w:rPr>
          <w:spacing w:val="2"/>
          <w:sz w:val="24"/>
          <w:szCs w:val="24"/>
        </w:rPr>
        <w:t>Komisyonu Raporu</w:t>
      </w:r>
      <w:r w:rsidR="00204984" w:rsidRPr="00571534">
        <w:rPr>
          <w:spacing w:val="2"/>
          <w:sz w:val="24"/>
          <w:szCs w:val="24"/>
        </w:rPr>
        <w:t xml:space="preserve"> </w:t>
      </w:r>
      <w:r w:rsidR="001614D3" w:rsidRPr="00571534">
        <w:rPr>
          <w:spacing w:val="2"/>
          <w:sz w:val="24"/>
          <w:szCs w:val="24"/>
        </w:rPr>
        <w:t xml:space="preserve">oylanarak </w:t>
      </w:r>
      <w:r w:rsidRPr="00571534">
        <w:rPr>
          <w:spacing w:val="2"/>
          <w:sz w:val="24"/>
          <w:szCs w:val="24"/>
        </w:rPr>
        <w:t>oyçokluğu</w:t>
      </w:r>
      <w:r w:rsidR="001614D3" w:rsidRPr="00571534">
        <w:rPr>
          <w:spacing w:val="2"/>
          <w:sz w:val="24"/>
          <w:szCs w:val="24"/>
        </w:rPr>
        <w:t xml:space="preserve"> ile kabul edildi.</w:t>
      </w:r>
    </w:p>
    <w:p w:rsidR="00AD5700" w:rsidRPr="00204984" w:rsidRDefault="00AD5700" w:rsidP="0020498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77332B">
        <w:trPr>
          <w:trHeight w:val="594"/>
          <w:jc w:val="center"/>
        </w:trPr>
        <w:tc>
          <w:tcPr>
            <w:tcW w:w="3147" w:type="dxa"/>
          </w:tcPr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77332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7733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>
      <w:pPr>
        <w:autoSpaceDE w:val="0"/>
        <w:autoSpaceDN w:val="0"/>
        <w:adjustRightInd w:val="0"/>
      </w:pPr>
    </w:p>
    <w:p w:rsidR="007B57A7" w:rsidRDefault="007B57A7" w:rsidP="007B57A7"/>
    <w:p w:rsidR="007B57A7" w:rsidRDefault="007B57A7" w:rsidP="007B57A7">
      <w:pPr>
        <w:jc w:val="center"/>
      </w:pPr>
    </w:p>
    <w:p w:rsidR="007B57A7" w:rsidRPr="002630F5" w:rsidRDefault="007B57A7" w:rsidP="007B57A7">
      <w:pPr>
        <w:jc w:val="center"/>
      </w:pPr>
      <w:r w:rsidRPr="002630F5">
        <w:lastRenderedPageBreak/>
        <w:t>T.C.</w:t>
      </w:r>
    </w:p>
    <w:p w:rsidR="007B57A7" w:rsidRPr="002630F5" w:rsidRDefault="007B57A7" w:rsidP="007B57A7">
      <w:pPr>
        <w:jc w:val="center"/>
      </w:pPr>
      <w:r w:rsidRPr="002630F5">
        <w:t>ANKARA BÜYÜKŞEHİR BELEDİYE MECLİSİ</w:t>
      </w:r>
    </w:p>
    <w:p w:rsidR="007B57A7" w:rsidRDefault="007B57A7" w:rsidP="007B57A7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7B57A7" w:rsidRDefault="007B57A7" w:rsidP="007B57A7">
      <w:pPr>
        <w:ind w:firstLine="708"/>
        <w:jc w:val="center"/>
      </w:pPr>
    </w:p>
    <w:p w:rsidR="007B57A7" w:rsidRDefault="007B57A7" w:rsidP="007B57A7">
      <w:pPr>
        <w:jc w:val="both"/>
      </w:pPr>
      <w:r w:rsidRPr="002630F5">
        <w:t>Rapor No:</w:t>
      </w:r>
      <w:r>
        <w:t xml:space="preserve">51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7B57A7" w:rsidRDefault="007B57A7" w:rsidP="007B57A7">
      <w:pPr>
        <w:jc w:val="both"/>
      </w:pPr>
    </w:p>
    <w:p w:rsidR="007B57A7" w:rsidRDefault="007B57A7" w:rsidP="007B57A7">
      <w:pPr>
        <w:jc w:val="both"/>
      </w:pPr>
    </w:p>
    <w:p w:rsidR="007B57A7" w:rsidRDefault="007B57A7" w:rsidP="007B57A7">
      <w:pPr>
        <w:jc w:val="center"/>
      </w:pPr>
      <w:r w:rsidRPr="002630F5">
        <w:t>BÜYÜKŞEHİR BELEDİYE MECLİSİ BAŞKANLIĞINA</w:t>
      </w:r>
    </w:p>
    <w:p w:rsidR="007B57A7" w:rsidRDefault="007B57A7" w:rsidP="007B57A7">
      <w:pPr>
        <w:jc w:val="center"/>
      </w:pPr>
    </w:p>
    <w:p w:rsidR="007B57A7" w:rsidRDefault="007B57A7" w:rsidP="007B57A7">
      <w:pPr>
        <w:jc w:val="center"/>
      </w:pPr>
    </w:p>
    <w:p w:rsidR="007B57A7" w:rsidRPr="00DD777C" w:rsidRDefault="007B57A7" w:rsidP="007B57A7">
      <w:pPr>
        <w:jc w:val="both"/>
      </w:pPr>
    </w:p>
    <w:p w:rsidR="007B57A7" w:rsidRPr="00DD777C" w:rsidRDefault="007B57A7" w:rsidP="007B57A7">
      <w:pPr>
        <w:pStyle w:val="GvdeMetni"/>
        <w:tabs>
          <w:tab w:val="left" w:pos="9356"/>
        </w:tabs>
        <w:ind w:firstLine="709"/>
        <w:contextualSpacing/>
      </w:pPr>
      <w:r>
        <w:t xml:space="preserve">Altındağ İlçesi </w:t>
      </w:r>
      <w:proofErr w:type="spellStart"/>
      <w:r>
        <w:t>Hacıbayram</w:t>
      </w:r>
      <w:proofErr w:type="spellEnd"/>
      <w:r>
        <w:t xml:space="preserve"> Mahallesi 19968 ada 2 parselde bulunan yapının </w:t>
      </w:r>
      <w:proofErr w:type="spellStart"/>
      <w:r>
        <w:t>üsthakkı</w:t>
      </w:r>
      <w:proofErr w:type="spellEnd"/>
      <w:r>
        <w:t xml:space="preserve"> sözleşmesinin </w:t>
      </w:r>
      <w:proofErr w:type="spellStart"/>
      <w:r>
        <w:t>fesh</w:t>
      </w:r>
      <w:proofErr w:type="spellEnd"/>
      <w:r>
        <w:t xml:space="preserve"> edilmesine </w:t>
      </w:r>
      <w:r w:rsidRPr="00DD777C">
        <w:t xml:space="preserve">ilişkin </w:t>
      </w:r>
      <w:r>
        <w:t>Hukuk ve Tarifeler Komisyonunun</w:t>
      </w:r>
      <w:r w:rsidRPr="00DD777C">
        <w:t xml:space="preserve"> </w:t>
      </w:r>
      <w:r>
        <w:t>21</w:t>
      </w:r>
      <w:r w:rsidRPr="00DD777C">
        <w:t>.0</w:t>
      </w:r>
      <w:r>
        <w:t>8</w:t>
      </w:r>
      <w:r w:rsidRPr="00DD777C">
        <w:t xml:space="preserve">.2020 </w:t>
      </w:r>
      <w:r>
        <w:t>tarih</w:t>
      </w:r>
      <w:r w:rsidRPr="00DD777C">
        <w:t xml:space="preserve"> ve </w:t>
      </w:r>
      <w:r>
        <w:t xml:space="preserve">28 </w:t>
      </w:r>
      <w:proofErr w:type="gramStart"/>
      <w:r>
        <w:t xml:space="preserve">sayılı </w:t>
      </w:r>
      <w:r w:rsidRPr="00DD777C">
        <w:t xml:space="preserve"> </w:t>
      </w:r>
      <w:r>
        <w:t>raporu</w:t>
      </w:r>
      <w:proofErr w:type="gramEnd"/>
      <w:r>
        <w:t xml:space="preserve"> ile </w:t>
      </w:r>
      <w:r w:rsidRPr="00DD777C">
        <w:t xml:space="preserve"> komisyonumuza </w:t>
      </w:r>
      <w:r>
        <w:t xml:space="preserve">yeniden </w:t>
      </w:r>
      <w:r w:rsidRPr="00DD777C">
        <w:t>havale edilen dosya incelendi.</w:t>
      </w:r>
    </w:p>
    <w:p w:rsidR="007B57A7" w:rsidRPr="00DD777C" w:rsidRDefault="007B57A7" w:rsidP="007B57A7">
      <w:pPr>
        <w:pStyle w:val="GvdeMetni"/>
        <w:tabs>
          <w:tab w:val="left" w:pos="9356"/>
        </w:tabs>
        <w:ind w:firstLine="709"/>
        <w:contextualSpacing/>
      </w:pPr>
    </w:p>
    <w:p w:rsidR="007B57A7" w:rsidRPr="00A83EA7" w:rsidRDefault="007B57A7" w:rsidP="007B57A7">
      <w:pPr>
        <w:pStyle w:val="GvdeMetni"/>
        <w:tabs>
          <w:tab w:val="left" w:pos="9356"/>
        </w:tabs>
        <w:ind w:firstLine="709"/>
        <w:contextualSpacing/>
      </w:pPr>
      <w:proofErr w:type="gramStart"/>
      <w:r w:rsidRPr="00DD777C">
        <w:t xml:space="preserve">Komisyonumuzca yapılan incelemeler neticesinde; </w:t>
      </w:r>
      <w:r>
        <w:t xml:space="preserve">  </w:t>
      </w:r>
      <w:r w:rsidRPr="00A83EA7">
        <w:rPr>
          <w:color w:val="000000"/>
          <w:spacing w:val="-2"/>
        </w:rPr>
        <w:t xml:space="preserve">Ankara </w:t>
      </w:r>
      <w:r w:rsidRPr="00A83EA7">
        <w:rPr>
          <w:color w:val="000000"/>
          <w:spacing w:val="17"/>
        </w:rPr>
        <w:t>İli</w:t>
      </w:r>
      <w:r w:rsidRPr="00A83EA7">
        <w:rPr>
          <w:color w:val="000000"/>
          <w:spacing w:val="-2"/>
        </w:rPr>
        <w:t xml:space="preserve"> Altındağ İlçesi 19968 ada 2 parselde yer alan yapı 17.03.2016 tarih ve 660-1562 sayılı Encümen Kararı </w:t>
      </w:r>
      <w:r w:rsidRPr="00A83EA7">
        <w:rPr>
          <w:color w:val="000000"/>
          <w:spacing w:val="8"/>
        </w:rPr>
        <w:t>ile</w:t>
      </w:r>
      <w:r w:rsidRPr="00A83EA7">
        <w:rPr>
          <w:color w:val="000000"/>
          <w:spacing w:val="-2"/>
        </w:rPr>
        <w:t xml:space="preserve"> </w:t>
      </w:r>
      <w:proofErr w:type="spellStart"/>
      <w:r w:rsidRPr="00A83EA7">
        <w:rPr>
          <w:color w:val="000000"/>
          <w:spacing w:val="-2"/>
        </w:rPr>
        <w:t>Eyyüp</w:t>
      </w:r>
      <w:proofErr w:type="spellEnd"/>
      <w:r w:rsidRPr="00A83EA7">
        <w:rPr>
          <w:color w:val="000000"/>
          <w:spacing w:val="-2"/>
        </w:rPr>
        <w:t xml:space="preserve"> </w:t>
      </w:r>
      <w:proofErr w:type="spellStart"/>
      <w:r w:rsidRPr="00A83EA7">
        <w:rPr>
          <w:color w:val="000000"/>
          <w:spacing w:val="-2"/>
        </w:rPr>
        <w:t>ERSAYIN'a</w:t>
      </w:r>
      <w:proofErr w:type="spellEnd"/>
      <w:r w:rsidRPr="00A83EA7">
        <w:rPr>
          <w:color w:val="000000"/>
          <w:spacing w:val="-2"/>
        </w:rPr>
        <w:t xml:space="preserve"> 19 yıl süre ile Üst Hakkı karşılığında verildiği</w:t>
      </w:r>
      <w:r>
        <w:rPr>
          <w:color w:val="000000"/>
          <w:spacing w:val="-2"/>
        </w:rPr>
        <w:t>,</w:t>
      </w:r>
      <w:r w:rsidRPr="00A83EA7">
        <w:rPr>
          <w:color w:val="000000"/>
          <w:spacing w:val="-2"/>
        </w:rPr>
        <w:t xml:space="preserve"> </w:t>
      </w:r>
      <w:r w:rsidRPr="00A83EA7">
        <w:rPr>
          <w:color w:val="000000"/>
          <w:spacing w:val="-1"/>
        </w:rPr>
        <w:t xml:space="preserve">19.04.2016 tarihinde Üst Hakkı sözleşmesinin imzalandığı, o tarihten itibaren 07.03.2018 tarih ve </w:t>
      </w:r>
      <w:r w:rsidRPr="00A83EA7">
        <w:rPr>
          <w:color w:val="000000"/>
          <w:spacing w:val="5"/>
        </w:rPr>
        <w:t xml:space="preserve">3100 sayılı </w:t>
      </w:r>
      <w:r>
        <w:rPr>
          <w:color w:val="000000"/>
          <w:spacing w:val="5"/>
        </w:rPr>
        <w:t>k</w:t>
      </w:r>
      <w:r w:rsidRPr="00A83EA7">
        <w:rPr>
          <w:color w:val="000000"/>
          <w:spacing w:val="5"/>
        </w:rPr>
        <w:t xml:space="preserve">urul </w:t>
      </w:r>
      <w:r>
        <w:rPr>
          <w:color w:val="000000"/>
          <w:spacing w:val="5"/>
        </w:rPr>
        <w:t>k</w:t>
      </w:r>
      <w:r w:rsidRPr="00A83EA7">
        <w:rPr>
          <w:color w:val="000000"/>
          <w:spacing w:val="5"/>
        </w:rPr>
        <w:t xml:space="preserve">ararı </w:t>
      </w:r>
      <w:r w:rsidRPr="00A83EA7">
        <w:rPr>
          <w:color w:val="000000"/>
          <w:spacing w:val="18"/>
        </w:rPr>
        <w:t>ile</w:t>
      </w:r>
      <w:r w:rsidRPr="00A83EA7">
        <w:rPr>
          <w:color w:val="000000"/>
          <w:spacing w:val="5"/>
        </w:rPr>
        <w:t xml:space="preserve"> projelerin uygun olduğuna karar verildiği</w:t>
      </w:r>
      <w:r>
        <w:rPr>
          <w:color w:val="000000"/>
          <w:spacing w:val="5"/>
        </w:rPr>
        <w:t>;</w:t>
      </w:r>
      <w:r w:rsidRPr="00A83EA7">
        <w:rPr>
          <w:color w:val="000000"/>
          <w:spacing w:val="5"/>
        </w:rPr>
        <w:t xml:space="preserve"> Ancak</w:t>
      </w:r>
      <w:r w:rsidRPr="00A83EA7">
        <w:rPr>
          <w:color w:val="000000"/>
          <w:spacing w:val="5"/>
          <w:vertAlign w:val="subscript"/>
        </w:rPr>
        <w:t>:</w:t>
      </w:r>
      <w:r w:rsidRPr="00A83EA7">
        <w:rPr>
          <w:color w:val="000000"/>
          <w:spacing w:val="5"/>
        </w:rPr>
        <w:t xml:space="preserve"> 21.08.2019 </w:t>
      </w:r>
      <w:r w:rsidRPr="00A83EA7">
        <w:rPr>
          <w:color w:val="000000"/>
          <w:spacing w:val="-5"/>
        </w:rPr>
        <w:t xml:space="preserve">tarihinden itibaren işin süresi olan 300 günün bittiği; işin tamamının bitirilmediği tespit edilmiştir. </w:t>
      </w:r>
      <w:proofErr w:type="gramEnd"/>
      <w:r w:rsidRPr="00A83EA7">
        <w:rPr>
          <w:color w:val="000000"/>
          <w:spacing w:val="-5"/>
        </w:rPr>
        <w:t xml:space="preserve">Bu </w:t>
      </w:r>
      <w:r w:rsidRPr="00A83EA7">
        <w:rPr>
          <w:color w:val="000000"/>
          <w:spacing w:val="2"/>
        </w:rPr>
        <w:t xml:space="preserve">nedenle, sözleşmede 22. maddenin C bendi "İş süresince Belediyece iş yerinde bulundurulacak </w:t>
      </w:r>
      <w:r w:rsidRPr="00A83EA7">
        <w:rPr>
          <w:color w:val="000000"/>
          <w:spacing w:val="-4"/>
        </w:rPr>
        <w:t xml:space="preserve">teknik elemanlar tarafından işin kontrolü yapılacaktır. Kontrol Teşkilatının fenni şartlara ve sözleşme </w:t>
      </w:r>
      <w:r w:rsidRPr="00A83EA7">
        <w:rPr>
          <w:color w:val="000000"/>
          <w:spacing w:val="3"/>
        </w:rPr>
        <w:t xml:space="preserve">eklerine göre lüzumlu göreceği hususları Yüklenici yerine getirmekte görevlidir. Sözleşmenin </w:t>
      </w:r>
      <w:r w:rsidRPr="00A83EA7">
        <w:rPr>
          <w:color w:val="000000"/>
          <w:spacing w:val="-1"/>
        </w:rPr>
        <w:t xml:space="preserve">Noterden imzalanmasına müteakip Belediye tarafından Yüklenicinin kendisine veya tebligat </w:t>
      </w:r>
      <w:r w:rsidRPr="00A83EA7">
        <w:rPr>
          <w:color w:val="000000"/>
          <w:spacing w:val="14"/>
        </w:rPr>
        <w:t xml:space="preserve">için </w:t>
      </w:r>
      <w:r w:rsidRPr="00A83EA7">
        <w:rPr>
          <w:color w:val="000000"/>
          <w:spacing w:val="-1"/>
        </w:rPr>
        <w:t xml:space="preserve">gösterildiği adrese tebliğ tarihinden itibaren 15 gün içinde yer teslimi yapılarak işe başlanacaktır. </w:t>
      </w:r>
      <w:r w:rsidRPr="00A83EA7">
        <w:rPr>
          <w:color w:val="000000"/>
          <w:spacing w:val="-3"/>
        </w:rPr>
        <w:t xml:space="preserve">Yüklenici taahhüdün tamamını Yapı ruhsatı alındığı günden itibaren 300 takvim gününde (Belediye </w:t>
      </w:r>
      <w:r w:rsidRPr="00A83EA7">
        <w:rPr>
          <w:color w:val="000000"/>
          <w:spacing w:val="-1"/>
        </w:rPr>
        <w:t xml:space="preserve">ve Kurulda geçen onay süreleri hariç) bitirecek, </w:t>
      </w:r>
      <w:proofErr w:type="gramStart"/>
      <w:r w:rsidRPr="00A83EA7">
        <w:rPr>
          <w:color w:val="000000"/>
          <w:spacing w:val="-1"/>
        </w:rPr>
        <w:t>iskan</w:t>
      </w:r>
      <w:proofErr w:type="gramEnd"/>
      <w:r w:rsidRPr="00A83EA7">
        <w:rPr>
          <w:color w:val="000000"/>
          <w:spacing w:val="-1"/>
        </w:rPr>
        <w:t xml:space="preserve"> ruhsatlarını alarak anahtar teslimi yapılacak </w:t>
      </w:r>
      <w:r w:rsidRPr="00A83EA7">
        <w:rPr>
          <w:color w:val="000000"/>
          <w:spacing w:val="2"/>
        </w:rPr>
        <w:t xml:space="preserve">duruma getirerek Belediyenin kabulüne sunacaktır. İşin yeni yapım veya </w:t>
      </w:r>
      <w:proofErr w:type="gramStart"/>
      <w:r w:rsidRPr="00A83EA7">
        <w:rPr>
          <w:color w:val="000000"/>
          <w:spacing w:val="2"/>
        </w:rPr>
        <w:t>restorasyon</w:t>
      </w:r>
      <w:proofErr w:type="gramEnd"/>
      <w:r w:rsidRPr="00A83EA7">
        <w:rPr>
          <w:color w:val="000000"/>
          <w:spacing w:val="2"/>
        </w:rPr>
        <w:t xml:space="preserve"> projesine </w:t>
      </w:r>
      <w:r w:rsidRPr="00A83EA7">
        <w:rPr>
          <w:color w:val="000000"/>
          <w:spacing w:val="-4"/>
        </w:rPr>
        <w:t xml:space="preserve">uygun yapılmaması ya da belirtilen sürede inşaatın bitirilmemesi durumunda İrtifak (Üst) Hakkı geri </w:t>
      </w:r>
      <w:r w:rsidRPr="00A83EA7">
        <w:rPr>
          <w:color w:val="000000"/>
        </w:rPr>
        <w:t xml:space="preserve">alınacaktır" gereğince işlem tesis edileceği hususunda bildirim yapıldığı, Bu yazı doğrultusunda </w:t>
      </w:r>
      <w:r w:rsidRPr="00A83EA7">
        <w:rPr>
          <w:color w:val="000000"/>
          <w:spacing w:val="1"/>
        </w:rPr>
        <w:t xml:space="preserve">Encümen Kararı </w:t>
      </w:r>
      <w:r w:rsidRPr="00A83EA7">
        <w:rPr>
          <w:color w:val="000000"/>
          <w:spacing w:val="19"/>
        </w:rPr>
        <w:t>ile</w:t>
      </w:r>
      <w:r w:rsidRPr="00A83EA7">
        <w:rPr>
          <w:color w:val="000000"/>
          <w:spacing w:val="1"/>
        </w:rPr>
        <w:t xml:space="preserve"> belirtilen sürede inşaatın bitirilmemesi ve sözleşme hükümlerine aykırılığı </w:t>
      </w:r>
      <w:r w:rsidRPr="00A83EA7">
        <w:rPr>
          <w:color w:val="000000"/>
          <w:spacing w:val="-5"/>
        </w:rPr>
        <w:t xml:space="preserve">bulunduğundan teminatın irat kaydedilerek ve Belediye hizmet gelir ödemelerinin ise iadesi yapılarak </w:t>
      </w:r>
      <w:r w:rsidRPr="00A83EA7">
        <w:rPr>
          <w:color w:val="000000"/>
          <w:spacing w:val="5"/>
        </w:rPr>
        <w:t>Üst hakkı sözleşmes</w:t>
      </w:r>
      <w:r>
        <w:rPr>
          <w:color w:val="000000"/>
          <w:spacing w:val="5"/>
        </w:rPr>
        <w:t>inin feshedilmesine Belediyemizi</w:t>
      </w:r>
      <w:r w:rsidRPr="00A83EA7">
        <w:rPr>
          <w:color w:val="000000"/>
          <w:spacing w:val="5"/>
        </w:rPr>
        <w:t xml:space="preserve">n idari makamlarından olan Belediye </w:t>
      </w:r>
      <w:r w:rsidRPr="00A83EA7">
        <w:rPr>
          <w:color w:val="000000"/>
          <w:spacing w:val="3"/>
        </w:rPr>
        <w:t xml:space="preserve">Encümenince 19.09.2019 tarih ve 1432-3105 sayılı Encümen Kararı </w:t>
      </w:r>
      <w:r w:rsidRPr="00A83EA7">
        <w:rPr>
          <w:color w:val="000000"/>
          <w:spacing w:val="24"/>
        </w:rPr>
        <w:t>ile</w:t>
      </w:r>
      <w:r w:rsidRPr="00A83EA7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uygun görüldüğü,</w:t>
      </w:r>
      <w:r w:rsidRPr="00A83EA7">
        <w:rPr>
          <w:color w:val="000000"/>
          <w:spacing w:val="3"/>
        </w:rPr>
        <w:t xml:space="preserve"> </w:t>
      </w: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1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  <w:r w:rsidRPr="00A83EA7">
        <w:rPr>
          <w:color w:val="000000"/>
          <w:spacing w:val="1"/>
        </w:rPr>
        <w:t>Ankara 4. İdare Mahkemesi Başkanlığı 02.04.2020 tarih ve 98469306-2020/452</w:t>
      </w:r>
      <w:r w:rsidRPr="00A83EA7">
        <w:rPr>
          <w:color w:val="000000"/>
          <w:spacing w:val="1"/>
        </w:rPr>
        <w:br/>
      </w:r>
      <w:r w:rsidRPr="00A83EA7">
        <w:rPr>
          <w:color w:val="000000"/>
          <w:spacing w:val="-5"/>
        </w:rPr>
        <w:t>sayılı</w:t>
      </w:r>
      <w:r>
        <w:rPr>
          <w:color w:val="000000"/>
          <w:spacing w:val="-5"/>
        </w:rPr>
        <w:t xml:space="preserve"> </w:t>
      </w:r>
      <w:r w:rsidRPr="00A83EA7">
        <w:rPr>
          <w:color w:val="000000"/>
          <w:spacing w:val="8"/>
        </w:rPr>
        <w:t xml:space="preserve">Mahkeme Kararında; Ankara Büyükşehir Belediye Meclisinin </w:t>
      </w:r>
      <w:r w:rsidRPr="00A83EA7">
        <w:rPr>
          <w:color w:val="000000"/>
          <w:spacing w:val="-2"/>
        </w:rPr>
        <w:t xml:space="preserve">13/08/2008 tarih ve 2019 sayılı kararı ile söz konusu taşınmazlar üzerine 30 yıldan fazla olmamak </w:t>
      </w:r>
      <w:r w:rsidRPr="00A83EA7">
        <w:rPr>
          <w:color w:val="000000"/>
          <w:spacing w:val="5"/>
        </w:rPr>
        <w:t xml:space="preserve">üzere sınırlı ayni hak tesis edilerek ihale edilmesine yönelik verilen karar uyarınca belediye </w:t>
      </w:r>
      <w:r w:rsidRPr="00A83EA7">
        <w:rPr>
          <w:color w:val="000000"/>
          <w:spacing w:val="2"/>
        </w:rPr>
        <w:t xml:space="preserve">encümenince yapılan ihale sonucu davacı şirketle yapılan sözleşme uyarınca </w:t>
      </w:r>
      <w:proofErr w:type="gramStart"/>
      <w:r w:rsidRPr="00A83EA7">
        <w:rPr>
          <w:color w:val="000000"/>
          <w:spacing w:val="2"/>
        </w:rPr>
        <w:t>restorasyon</w:t>
      </w:r>
      <w:proofErr w:type="gramEnd"/>
      <w:r w:rsidRPr="00A83EA7">
        <w:rPr>
          <w:color w:val="000000"/>
          <w:spacing w:val="2"/>
        </w:rPr>
        <w:t xml:space="preserve"> işinin </w:t>
      </w:r>
      <w:r w:rsidRPr="00A83EA7">
        <w:rPr>
          <w:color w:val="000000"/>
        </w:rPr>
        <w:t xml:space="preserve">yürütüldüğü, restorasyon işinin Ankara Kültür Tabiat Varlıklarını Koruma Kurulunca onaylanan </w:t>
      </w:r>
      <w:r w:rsidRPr="00A83EA7">
        <w:rPr>
          <w:color w:val="000000"/>
          <w:spacing w:val="-2"/>
        </w:rPr>
        <w:t xml:space="preserve">projeye uygun yapılmadığı bahisle imzalanan üst hakkı sözleşmesindeki kurallar doğrultusunda üst </w:t>
      </w:r>
      <w:r w:rsidRPr="00A83EA7">
        <w:rPr>
          <w:color w:val="000000"/>
          <w:spacing w:val="-4"/>
        </w:rPr>
        <w:t xml:space="preserve">hakkının Belediye Encümenince iptal edilmiş olduğu anlaşıldığı, idare hukukunun temel ve yerleşmiş </w:t>
      </w:r>
      <w:r w:rsidRPr="00A83EA7">
        <w:rPr>
          <w:color w:val="000000"/>
          <w:spacing w:val="-5"/>
        </w:rPr>
        <w:t xml:space="preserve">prensiplerinden biri yetki ve usulde paralellik ilkesidir. Bu ilke ile bir işlemin tesisinde uygulanan usul </w:t>
      </w:r>
      <w:r w:rsidRPr="00A83EA7">
        <w:rPr>
          <w:color w:val="000000"/>
          <w:spacing w:val="1"/>
        </w:rPr>
        <w:t xml:space="preserve">ve esasların aynı işlemin geri alınmasında veya kaldırılmasında da uygulanması gerektiği kabul </w:t>
      </w:r>
      <w:r>
        <w:rPr>
          <w:color w:val="000000"/>
          <w:spacing w:val="-5"/>
        </w:rPr>
        <w:t>edildiği;</w:t>
      </w:r>
      <w:r w:rsidRPr="00A83EA7">
        <w:rPr>
          <w:color w:val="000000"/>
          <w:spacing w:val="-5"/>
        </w:rPr>
        <w:t xml:space="preserve"> </w:t>
      </w: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7B57A7" w:rsidRDefault="007B57A7" w:rsidP="007B57A7"/>
    <w:p w:rsidR="007B57A7" w:rsidRDefault="007B57A7" w:rsidP="007B57A7">
      <w:pPr>
        <w:jc w:val="center"/>
      </w:pPr>
    </w:p>
    <w:p w:rsidR="007B57A7" w:rsidRDefault="007B57A7" w:rsidP="007B57A7">
      <w:pPr>
        <w:jc w:val="center"/>
      </w:pPr>
    </w:p>
    <w:p w:rsidR="007B57A7" w:rsidRPr="002630F5" w:rsidRDefault="007B57A7" w:rsidP="007B57A7">
      <w:pPr>
        <w:jc w:val="center"/>
      </w:pPr>
      <w:r w:rsidRPr="002630F5">
        <w:lastRenderedPageBreak/>
        <w:t>T.C.</w:t>
      </w:r>
    </w:p>
    <w:p w:rsidR="007B57A7" w:rsidRPr="002630F5" w:rsidRDefault="007B57A7" w:rsidP="007B57A7">
      <w:pPr>
        <w:jc w:val="center"/>
      </w:pPr>
      <w:r w:rsidRPr="002630F5">
        <w:t>ANKARA BÜYÜKŞEHİR BELEDİYE MECLİSİ</w:t>
      </w:r>
    </w:p>
    <w:p w:rsidR="007B57A7" w:rsidRDefault="007B57A7" w:rsidP="007B57A7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7B57A7" w:rsidRDefault="007B57A7" w:rsidP="007B57A7">
      <w:pPr>
        <w:ind w:firstLine="708"/>
        <w:jc w:val="center"/>
      </w:pPr>
    </w:p>
    <w:p w:rsidR="007B57A7" w:rsidRDefault="007B57A7" w:rsidP="007B57A7">
      <w:pPr>
        <w:jc w:val="both"/>
      </w:pPr>
      <w:r w:rsidRPr="002630F5">
        <w:t>Rapor No:</w:t>
      </w:r>
      <w:r>
        <w:t xml:space="preserve">51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jc w:val="center"/>
        <w:rPr>
          <w:color w:val="000000"/>
          <w:spacing w:val="-5"/>
        </w:rPr>
      </w:pPr>
      <w:r>
        <w:rPr>
          <w:color w:val="000000"/>
          <w:spacing w:val="-5"/>
        </w:rPr>
        <w:t>-2-</w:t>
      </w: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2"/>
        </w:rPr>
      </w:pPr>
      <w:proofErr w:type="gramStart"/>
      <w:r w:rsidRPr="00A83EA7">
        <w:rPr>
          <w:color w:val="000000"/>
          <w:spacing w:val="-5"/>
        </w:rPr>
        <w:t xml:space="preserve">Yöntemde koşutluk ilkesi denen bu kurula uyulmaması işlemin iptalini gerektiren biçimsel </w:t>
      </w:r>
      <w:r w:rsidRPr="00A83EA7">
        <w:rPr>
          <w:color w:val="000000"/>
        </w:rPr>
        <w:t xml:space="preserve">bir sakatlık olduğu, bu açıklama karşısında mevzuatta üst hakkı tesisine karar vermek için yetki </w:t>
      </w:r>
      <w:r w:rsidRPr="00A83EA7">
        <w:rPr>
          <w:color w:val="000000"/>
          <w:spacing w:val="-1"/>
        </w:rPr>
        <w:t xml:space="preserve">kılan belediye meclisinin iptali konusunda da tek yetkili merci olduğu tartışmasız olup, aksine bir </w:t>
      </w:r>
      <w:r w:rsidRPr="00A83EA7">
        <w:rPr>
          <w:color w:val="000000"/>
          <w:spacing w:val="5"/>
        </w:rPr>
        <w:t xml:space="preserve">düzenlemenin mevzuatta yer almadığı da dikkate alındığında dava konusu işlemin Belediye </w:t>
      </w:r>
      <w:r w:rsidRPr="00A83EA7">
        <w:rPr>
          <w:color w:val="000000"/>
          <w:spacing w:val="-2"/>
        </w:rPr>
        <w:t>Meclisince tesis edilmesi gerekmekte iken Belediye Encümenince tesis edilmesinde yetki yönünden hukuka uyarlık bulunmadığı belirtildiği</w:t>
      </w:r>
      <w:r>
        <w:rPr>
          <w:color w:val="000000"/>
          <w:spacing w:val="-2"/>
        </w:rPr>
        <w:t>;</w:t>
      </w:r>
      <w:proofErr w:type="gramEnd"/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2"/>
        </w:rPr>
      </w:pPr>
    </w:p>
    <w:p w:rsidR="007B57A7" w:rsidRDefault="007B57A7" w:rsidP="007B57A7">
      <w:pPr>
        <w:pStyle w:val="GvdeMetni"/>
        <w:tabs>
          <w:tab w:val="left" w:pos="9356"/>
        </w:tabs>
        <w:ind w:right="-142" w:firstLine="709"/>
        <w:contextualSpacing/>
        <w:rPr>
          <w:color w:val="000000"/>
          <w:spacing w:val="-5"/>
        </w:rPr>
      </w:pPr>
      <w:proofErr w:type="gramStart"/>
      <w:r w:rsidRPr="00A83EA7">
        <w:rPr>
          <w:color w:val="000000"/>
        </w:rPr>
        <w:t xml:space="preserve">03.04.2020 tarihli </w:t>
      </w:r>
      <w:r>
        <w:rPr>
          <w:color w:val="000000"/>
        </w:rPr>
        <w:t xml:space="preserve">yazıda; </w:t>
      </w:r>
      <w:r w:rsidRPr="00A83EA7">
        <w:rPr>
          <w:color w:val="000000"/>
          <w:spacing w:val="-3"/>
        </w:rPr>
        <w:t xml:space="preserve">Ankara Büyükşehir Belediye Meclisinin 13.08.2008 tarih ve 2019 sayılı karar ile üst hakkı ihale edilmesine karar verildiği, bu meclis kararınca 2886 sayılı kanun </w:t>
      </w:r>
      <w:r w:rsidRPr="00A83EA7">
        <w:rPr>
          <w:color w:val="000000"/>
          <w:spacing w:val="-1"/>
        </w:rPr>
        <w:t xml:space="preserve">kapsamında Belediye Encümeni tarafından ihale yapıldığı, bu ihale sonrasında yukarıda belirtilen hususlara uyulmaması sebebiyle üst hakkı sözleşmesinin iptali yapılmıştır, bu nedenle yürütmeyi </w:t>
      </w:r>
      <w:r w:rsidRPr="00A83EA7">
        <w:rPr>
          <w:color w:val="000000"/>
          <w:spacing w:val="-5"/>
        </w:rPr>
        <w:t>du</w:t>
      </w:r>
      <w:r>
        <w:rPr>
          <w:color w:val="000000"/>
          <w:spacing w:val="-5"/>
        </w:rPr>
        <w:t>rdurma kararına itiraz edildiği;</w:t>
      </w:r>
      <w:proofErr w:type="gramEnd"/>
    </w:p>
    <w:p w:rsidR="007B57A7" w:rsidRPr="00A83EA7" w:rsidRDefault="007B57A7" w:rsidP="007B57A7">
      <w:pPr>
        <w:pStyle w:val="GvdeMetni"/>
        <w:tabs>
          <w:tab w:val="left" w:pos="9356"/>
        </w:tabs>
        <w:ind w:right="-142" w:firstLine="709"/>
        <w:contextualSpacing/>
      </w:pPr>
    </w:p>
    <w:p w:rsidR="007B57A7" w:rsidRDefault="007B57A7" w:rsidP="007B57A7">
      <w:pPr>
        <w:shd w:val="clear" w:color="auto" w:fill="FFFFFF"/>
        <w:ind w:left="50" w:right="-142" w:firstLine="914"/>
        <w:jc w:val="both"/>
        <w:rPr>
          <w:color w:val="000000"/>
          <w:spacing w:val="-6"/>
        </w:rPr>
      </w:pPr>
      <w:proofErr w:type="gramStart"/>
      <w:r w:rsidRPr="00A83EA7">
        <w:rPr>
          <w:color w:val="000000"/>
          <w:spacing w:val="1"/>
        </w:rPr>
        <w:t>Ankara 4. İdare Mahkemesi Başkanlığı 20.05.2020 tarih</w:t>
      </w:r>
      <w:r>
        <w:rPr>
          <w:color w:val="000000"/>
          <w:spacing w:val="1"/>
        </w:rPr>
        <w:t>li</w:t>
      </w:r>
      <w:r w:rsidRPr="00A83EA7">
        <w:rPr>
          <w:color w:val="000000"/>
          <w:spacing w:val="1"/>
        </w:rPr>
        <w:t xml:space="preserve"> </w:t>
      </w:r>
      <w:r w:rsidRPr="00A83EA7">
        <w:rPr>
          <w:color w:val="000000"/>
          <w:spacing w:val="-4"/>
        </w:rPr>
        <w:t>Kararı</w:t>
      </w:r>
      <w:r>
        <w:rPr>
          <w:color w:val="000000"/>
          <w:spacing w:val="-4"/>
        </w:rPr>
        <w:t>nda</w:t>
      </w:r>
      <w:r w:rsidRPr="00A83EA7">
        <w:rPr>
          <w:color w:val="000000"/>
          <w:spacing w:val="4"/>
        </w:rPr>
        <w:t xml:space="preserve"> </w:t>
      </w:r>
      <w:proofErr w:type="spellStart"/>
      <w:r w:rsidRPr="00A83EA7">
        <w:rPr>
          <w:color w:val="000000"/>
          <w:spacing w:val="4"/>
        </w:rPr>
        <w:t>Eyyüp</w:t>
      </w:r>
      <w:proofErr w:type="spellEnd"/>
      <w:r w:rsidRPr="00A83EA7">
        <w:rPr>
          <w:color w:val="000000"/>
          <w:spacing w:val="4"/>
        </w:rPr>
        <w:t xml:space="preserve"> ERSAYIN tarafından idaremiz aleyhine açılan üst </w:t>
      </w:r>
      <w:r w:rsidRPr="00A83EA7">
        <w:rPr>
          <w:color w:val="000000"/>
        </w:rPr>
        <w:t xml:space="preserve">hakkının iptali işleminin iptali talepli davada 4. İdare Mahkemesi tarafından verilen yürütmenin </w:t>
      </w:r>
      <w:r w:rsidRPr="00A83EA7">
        <w:rPr>
          <w:color w:val="000000"/>
          <w:spacing w:val="-1"/>
        </w:rPr>
        <w:t xml:space="preserve">durdurulması kararına karşı Bölge İdare Mahkemesi nezdinde gittiğimiz itiraz yolu üzerine Bölge </w:t>
      </w:r>
      <w:r w:rsidRPr="00A83EA7">
        <w:rPr>
          <w:color w:val="000000"/>
          <w:spacing w:val="-2"/>
        </w:rPr>
        <w:t xml:space="preserve">İdare Mahkemesi 10. İdari Dava Dairesi 20.04.2020 tanzim tarihli 2020/327 YD İtiraz sayılı kararı </w:t>
      </w:r>
      <w:r>
        <w:rPr>
          <w:color w:val="000000"/>
          <w:spacing w:val="-6"/>
        </w:rPr>
        <w:t xml:space="preserve">ile itirazı </w:t>
      </w:r>
      <w:proofErr w:type="spellStart"/>
      <w:r>
        <w:rPr>
          <w:color w:val="000000"/>
          <w:spacing w:val="-6"/>
        </w:rPr>
        <w:t>red</w:t>
      </w:r>
      <w:proofErr w:type="spellEnd"/>
      <w:r>
        <w:rPr>
          <w:color w:val="000000"/>
          <w:spacing w:val="-6"/>
        </w:rPr>
        <w:t xml:space="preserve"> edildiği anlaşılmıştır.</w:t>
      </w:r>
      <w:proofErr w:type="gramEnd"/>
    </w:p>
    <w:p w:rsidR="007B57A7" w:rsidRPr="00A83EA7" w:rsidRDefault="007B57A7" w:rsidP="007B57A7">
      <w:pPr>
        <w:shd w:val="clear" w:color="auto" w:fill="FFFFFF"/>
        <w:ind w:left="50" w:right="-142" w:firstLine="914"/>
        <w:jc w:val="both"/>
      </w:pPr>
    </w:p>
    <w:p w:rsidR="007B57A7" w:rsidRPr="00DD777C" w:rsidRDefault="007B57A7" w:rsidP="007B57A7">
      <w:pPr>
        <w:shd w:val="clear" w:color="auto" w:fill="FFFFFF"/>
        <w:ind w:firstLine="713"/>
        <w:jc w:val="both"/>
        <w:rPr>
          <w:color w:val="000000"/>
        </w:rPr>
      </w:pPr>
      <w:r w:rsidRPr="00A83EA7">
        <w:rPr>
          <w:color w:val="000000"/>
          <w:spacing w:val="-1"/>
        </w:rPr>
        <w:t>Bu nedenlerle Altındağ İlçesi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Hacıbayram</w:t>
      </w:r>
      <w:proofErr w:type="spellEnd"/>
      <w:r>
        <w:rPr>
          <w:color w:val="000000"/>
          <w:spacing w:val="-1"/>
        </w:rPr>
        <w:t xml:space="preserve"> Mahallesi</w:t>
      </w:r>
      <w:r w:rsidRPr="00A83EA7">
        <w:rPr>
          <w:color w:val="000000"/>
          <w:spacing w:val="-1"/>
        </w:rPr>
        <w:t xml:space="preserve"> 19968 ada </w:t>
      </w:r>
      <w:r w:rsidRPr="00A83EA7">
        <w:rPr>
          <w:color w:val="000000"/>
          <w:spacing w:val="5"/>
        </w:rPr>
        <w:t>2 parselde bulunan yapının Üst Hakkı sözleşmesinin feshedilmesi</w:t>
      </w:r>
      <w:r>
        <w:rPr>
          <w:color w:val="000000"/>
          <w:spacing w:val="5"/>
        </w:rPr>
        <w:t>ne ilişkin teklifin reddi komisyonumuzca oyçokluğuyla uygun görülmüştür.</w:t>
      </w:r>
    </w:p>
    <w:p w:rsidR="007B57A7" w:rsidRPr="00DD777C" w:rsidRDefault="007B57A7" w:rsidP="007B57A7">
      <w:pPr>
        <w:tabs>
          <w:tab w:val="left" w:pos="0"/>
        </w:tabs>
        <w:ind w:firstLine="709"/>
        <w:contextualSpacing/>
        <w:jc w:val="both"/>
      </w:pPr>
    </w:p>
    <w:p w:rsidR="007B57A7" w:rsidRPr="00DD777C" w:rsidRDefault="007B57A7" w:rsidP="007B57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7B57A7" w:rsidRPr="00DD777C" w:rsidRDefault="007B57A7" w:rsidP="007B57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B57A7" w:rsidRDefault="007B57A7" w:rsidP="007B57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B57A7" w:rsidRDefault="007B57A7" w:rsidP="007B57A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B57A7" w:rsidRDefault="007B57A7" w:rsidP="007B57A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359" w:type="dxa"/>
        <w:shd w:val="clear" w:color="auto" w:fill="FFFFFF" w:themeFill="background1"/>
        <w:tblLook w:val="04A0"/>
      </w:tblPr>
      <w:tblGrid>
        <w:gridCol w:w="3119"/>
        <w:gridCol w:w="3119"/>
        <w:gridCol w:w="3121"/>
      </w:tblGrid>
      <w:tr w:rsidR="007B57A7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21" w:type="dxa"/>
            <w:shd w:val="clear" w:color="auto" w:fill="FFFFFF" w:themeFill="background1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7B57A7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  <w:vAlign w:val="center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7B57A7" w:rsidRPr="00151DBB" w:rsidTr="00091632">
        <w:trPr>
          <w:trHeight w:val="1187"/>
        </w:trPr>
        <w:tc>
          <w:tcPr>
            <w:tcW w:w="3119" w:type="dxa"/>
            <w:shd w:val="clear" w:color="auto" w:fill="FFFFFF" w:themeFill="background1"/>
            <w:vAlign w:val="bottom"/>
          </w:tcPr>
          <w:p w:rsidR="007B57A7" w:rsidRDefault="007B57A7" w:rsidP="00091632">
            <w:pPr>
              <w:jc w:val="center"/>
              <w:rPr>
                <w:sz w:val="22"/>
                <w:szCs w:val="22"/>
              </w:rPr>
            </w:pPr>
          </w:p>
          <w:p w:rsidR="007B57A7" w:rsidRDefault="007B57A7" w:rsidP="00091632">
            <w:pPr>
              <w:jc w:val="center"/>
              <w:rPr>
                <w:sz w:val="22"/>
                <w:szCs w:val="22"/>
              </w:rPr>
            </w:pPr>
          </w:p>
          <w:p w:rsidR="007B57A7" w:rsidRDefault="007B57A7" w:rsidP="00091632">
            <w:pPr>
              <w:jc w:val="center"/>
              <w:rPr>
                <w:sz w:val="22"/>
                <w:szCs w:val="22"/>
              </w:rPr>
            </w:pPr>
          </w:p>
          <w:p w:rsidR="007B57A7" w:rsidRDefault="007B57A7" w:rsidP="00091632">
            <w:pPr>
              <w:jc w:val="center"/>
              <w:rPr>
                <w:sz w:val="22"/>
                <w:szCs w:val="22"/>
              </w:rPr>
            </w:pP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7B57A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7B57A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  <w:tc>
          <w:tcPr>
            <w:tcW w:w="3121" w:type="dxa"/>
            <w:shd w:val="clear" w:color="auto" w:fill="FFFFFF" w:themeFill="background1"/>
            <w:vAlign w:val="bottom"/>
          </w:tcPr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7B57A7" w:rsidRDefault="007B57A7" w:rsidP="00091632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  <w:p w:rsidR="007B57A7" w:rsidRPr="002132F7" w:rsidRDefault="007B57A7" w:rsidP="0009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</w:tr>
    </w:tbl>
    <w:p w:rsidR="007B57A7" w:rsidRDefault="007B57A7" w:rsidP="007B57A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7B57A7" w:rsidRPr="00754570" w:rsidRDefault="007B57A7" w:rsidP="007B57A7">
      <w:pPr>
        <w:autoSpaceDE w:val="0"/>
        <w:autoSpaceDN w:val="0"/>
        <w:adjustRightInd w:val="0"/>
      </w:pPr>
    </w:p>
    <w:sectPr w:rsidR="007B57A7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2C341143"/>
    <w:multiLevelType w:val="hybridMultilevel"/>
    <w:tmpl w:val="108ADB7E"/>
    <w:lvl w:ilvl="0" w:tplc="052A8B26">
      <w:start w:val="1"/>
      <w:numFmt w:val="lowerLetter"/>
      <w:lvlText w:val="%1."/>
      <w:lvlJc w:val="left"/>
      <w:pPr>
        <w:ind w:left="261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3336" w:hanging="360"/>
      </w:pPr>
    </w:lvl>
    <w:lvl w:ilvl="2" w:tplc="041F001B" w:tentative="1">
      <w:start w:val="1"/>
      <w:numFmt w:val="lowerRoman"/>
      <w:lvlText w:val="%3."/>
      <w:lvlJc w:val="right"/>
      <w:pPr>
        <w:ind w:left="4056" w:hanging="180"/>
      </w:pPr>
    </w:lvl>
    <w:lvl w:ilvl="3" w:tplc="041F000F" w:tentative="1">
      <w:start w:val="1"/>
      <w:numFmt w:val="decimal"/>
      <w:lvlText w:val="%4."/>
      <w:lvlJc w:val="left"/>
      <w:pPr>
        <w:ind w:left="4776" w:hanging="360"/>
      </w:pPr>
    </w:lvl>
    <w:lvl w:ilvl="4" w:tplc="041F0019" w:tentative="1">
      <w:start w:val="1"/>
      <w:numFmt w:val="lowerLetter"/>
      <w:lvlText w:val="%5."/>
      <w:lvlJc w:val="left"/>
      <w:pPr>
        <w:ind w:left="5496" w:hanging="360"/>
      </w:pPr>
    </w:lvl>
    <w:lvl w:ilvl="5" w:tplc="041F001B" w:tentative="1">
      <w:start w:val="1"/>
      <w:numFmt w:val="lowerRoman"/>
      <w:lvlText w:val="%6."/>
      <w:lvlJc w:val="right"/>
      <w:pPr>
        <w:ind w:left="6216" w:hanging="180"/>
      </w:pPr>
    </w:lvl>
    <w:lvl w:ilvl="6" w:tplc="041F000F" w:tentative="1">
      <w:start w:val="1"/>
      <w:numFmt w:val="decimal"/>
      <w:lvlText w:val="%7."/>
      <w:lvlJc w:val="left"/>
      <w:pPr>
        <w:ind w:left="6936" w:hanging="360"/>
      </w:pPr>
    </w:lvl>
    <w:lvl w:ilvl="7" w:tplc="041F0019" w:tentative="1">
      <w:start w:val="1"/>
      <w:numFmt w:val="lowerLetter"/>
      <w:lvlText w:val="%8."/>
      <w:lvlJc w:val="left"/>
      <w:pPr>
        <w:ind w:left="7656" w:hanging="360"/>
      </w:pPr>
    </w:lvl>
    <w:lvl w:ilvl="8" w:tplc="041F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6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56FA4"/>
    <w:multiLevelType w:val="multilevel"/>
    <w:tmpl w:val="E472977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4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7C53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5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996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984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43A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92F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C7A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89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3776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534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4432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079B3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1B9B"/>
    <w:rsid w:val="00652995"/>
    <w:rsid w:val="006539FD"/>
    <w:rsid w:val="00653A45"/>
    <w:rsid w:val="006549E9"/>
    <w:rsid w:val="00655588"/>
    <w:rsid w:val="006555B1"/>
    <w:rsid w:val="006574B3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A25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5B25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C35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3A"/>
    <w:rsid w:val="0077229F"/>
    <w:rsid w:val="007724A7"/>
    <w:rsid w:val="007729A9"/>
    <w:rsid w:val="0077332B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7A7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1B5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259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E1C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1ED6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1FD3"/>
    <w:rsid w:val="00A72276"/>
    <w:rsid w:val="00A72620"/>
    <w:rsid w:val="00A729CD"/>
    <w:rsid w:val="00A75BA4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261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448"/>
    <w:rsid w:val="00B007F4"/>
    <w:rsid w:val="00B00C8A"/>
    <w:rsid w:val="00B00E4E"/>
    <w:rsid w:val="00B01898"/>
    <w:rsid w:val="00B02BCB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2367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56488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A1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B7D15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633"/>
    <w:rsid w:val="00C94855"/>
    <w:rsid w:val="00C9517D"/>
    <w:rsid w:val="00C95A3E"/>
    <w:rsid w:val="00C95D74"/>
    <w:rsid w:val="00C960BA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360C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6B85"/>
    <w:rsid w:val="00D17B30"/>
    <w:rsid w:val="00D17D63"/>
    <w:rsid w:val="00D20C98"/>
    <w:rsid w:val="00D22240"/>
    <w:rsid w:val="00D23CBC"/>
    <w:rsid w:val="00D24026"/>
    <w:rsid w:val="00D2487F"/>
    <w:rsid w:val="00D2490E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23C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5717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883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60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13E4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5E1C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4E5B"/>
    <w:rsid w:val="00FC5EEC"/>
    <w:rsid w:val="00FC6A38"/>
    <w:rsid w:val="00FC6D43"/>
    <w:rsid w:val="00FC71B2"/>
    <w:rsid w:val="00FD0048"/>
    <w:rsid w:val="00FD0E99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0">
    <w:name w:val="Gövde metni (2)_"/>
    <w:basedOn w:val="VarsaylanParagrafYazTipi"/>
    <w:link w:val="Gvdemetni22"/>
    <w:rsid w:val="00FC4E5B"/>
    <w:rPr>
      <w:sz w:val="15"/>
      <w:szCs w:val="15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FC4E5B"/>
    <w:pPr>
      <w:shd w:val="clear" w:color="auto" w:fill="FFFFFF"/>
      <w:spacing w:line="0" w:lineRule="atLeast"/>
    </w:pPr>
    <w:rPr>
      <w:sz w:val="15"/>
      <w:szCs w:val="15"/>
    </w:rPr>
  </w:style>
  <w:style w:type="character" w:customStyle="1" w:styleId="Balk20">
    <w:name w:val="Başlık #2"/>
    <w:basedOn w:val="VarsaylanParagrafYazTipi"/>
    <w:rsid w:val="00773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3talikdeil">
    <w:name w:val="Gövde metni (3) + İtalik değil"/>
    <w:basedOn w:val="Gvdemetni3"/>
    <w:rsid w:val="00651B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1273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2020-10-14T09:51:00Z</dcterms:created>
  <dcterms:modified xsi:type="dcterms:W3CDTF">2020-10-16T07:31:00Z</dcterms:modified>
</cp:coreProperties>
</file>