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4A" w:rsidRDefault="00021836" w:rsidP="002856BD">
      <w:pPr>
        <w:jc w:val="both"/>
      </w:pPr>
      <w:r>
        <w:tab/>
      </w:r>
      <w:r w:rsidR="00852FA2">
        <w:t xml:space="preserve">         </w:t>
      </w:r>
    </w:p>
    <w:p w:rsidR="0078134A" w:rsidRDefault="0078134A" w:rsidP="002856BD">
      <w:pPr>
        <w:jc w:val="both"/>
      </w:pPr>
    </w:p>
    <w:p w:rsidR="005D0239" w:rsidRDefault="00852FA2" w:rsidP="002856BD">
      <w:pPr>
        <w:jc w:val="both"/>
      </w:pPr>
      <w:r>
        <w:t xml:space="preserve">   </w:t>
      </w:r>
      <w:r w:rsidR="00EF74AB">
        <w:t xml:space="preserve"> </w:t>
      </w:r>
    </w:p>
    <w:p w:rsidR="005D0239" w:rsidRDefault="005D0239" w:rsidP="002856BD">
      <w:pPr>
        <w:jc w:val="both"/>
      </w:pPr>
    </w:p>
    <w:p w:rsidR="002856BD" w:rsidRDefault="005D0239" w:rsidP="002856BD">
      <w:pPr>
        <w:jc w:val="both"/>
      </w:pPr>
      <w:r>
        <w:tab/>
        <w:t xml:space="preserve">            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78134A" w:rsidRDefault="0078134A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5D0239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78134A" w:rsidRDefault="0078134A" w:rsidP="009A43C3">
      <w:pPr>
        <w:ind w:left="2844" w:right="543" w:firstLine="696"/>
      </w:pP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5D0239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Çankaya İlçesi 61062 ada 1 parsele</w:t>
      </w:r>
      <w:r w:rsidR="00FA5567">
        <w:t xml:space="preserve">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9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792216" w:rsidP="005D02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5D0239">
        <w:t xml:space="preserve">Çankaya 61062 ada 1 parsel için “dini tesis alanında lojman, kuran kursu (eğitim) ayrı </w:t>
      </w:r>
      <w:proofErr w:type="spellStart"/>
      <w:r w:rsidR="005D0239">
        <w:t>ayrı</w:t>
      </w:r>
      <w:proofErr w:type="spellEnd"/>
      <w:r w:rsidR="005D0239">
        <w:t xml:space="preserve"> bağımsız bölüm olarak yer alabilir.” Şeklinde 1/5000 ölçekli nazım imar planına plan notu eklenmesine</w:t>
      </w:r>
      <w:r w:rsidR="005D0239" w:rsidRPr="004B125A">
        <w:rPr>
          <w:color w:val="000000"/>
          <w:lang w:bidi="tr-TR"/>
        </w:rPr>
        <w:t xml:space="preserve"> </w:t>
      </w:r>
      <w:r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Pr="004B125A">
        <w:rPr>
          <w:color w:val="000000"/>
          <w:lang w:bidi="tr-TR"/>
        </w:rPr>
        <w:t xml:space="preserve"> Komisyonu Raporu oylanarak oy</w:t>
      </w:r>
      <w:r w:rsidR="0078134A">
        <w:rPr>
          <w:color w:val="000000"/>
          <w:lang w:bidi="tr-TR"/>
        </w:rPr>
        <w:t>birliği</w:t>
      </w:r>
      <w:r w:rsidRPr="004B125A">
        <w:rPr>
          <w:color w:val="000000"/>
          <w:lang w:bidi="tr-TR"/>
        </w:rPr>
        <w:t xml:space="preserve"> ile kabul edildi.</w:t>
      </w:r>
    </w:p>
    <w:p w:rsidR="00852FA2" w:rsidRDefault="00852FA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F3779" w:rsidRDefault="00AF3779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78134A" w:rsidRDefault="0078134A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23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4A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2FA2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2B46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3E2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34A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3779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6F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2019-03-18T11:36:00Z</cp:lastPrinted>
  <dcterms:created xsi:type="dcterms:W3CDTF">2019-03-18T11:40:00Z</dcterms:created>
  <dcterms:modified xsi:type="dcterms:W3CDTF">2019-03-18T11:40:00Z</dcterms:modified>
</cp:coreProperties>
</file>