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99" w:rsidRDefault="00FF259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401E09"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A96A1D">
        <w:t>833</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FF2599" w:rsidRDefault="00FF2599" w:rsidP="00F622BB">
      <w:pPr>
        <w:jc w:val="both"/>
      </w:pPr>
    </w:p>
    <w:p w:rsidR="00173566" w:rsidRDefault="00173566" w:rsidP="00F622BB">
      <w:pPr>
        <w:jc w:val="both"/>
      </w:pPr>
    </w:p>
    <w:p w:rsidR="0057182F" w:rsidRDefault="0057182F" w:rsidP="00B85B77">
      <w:pPr>
        <w:ind w:firstLine="708"/>
        <w:jc w:val="both"/>
      </w:pPr>
    </w:p>
    <w:p w:rsidR="006F4634" w:rsidRDefault="00173566" w:rsidP="006F4634">
      <w:pPr>
        <w:tabs>
          <w:tab w:val="left" w:pos="8789"/>
          <w:tab w:val="left" w:pos="8931"/>
        </w:tabs>
        <w:ind w:firstLine="708"/>
        <w:jc w:val="both"/>
      </w:pPr>
      <w:r>
        <w:t>Çubuk İlçesi Yavuz Selim Mahallesi 5009 ada 2, 3 ve 4 parsellerde 1/1000 ölçekli uygulama imar plan değişikliğine</w:t>
      </w:r>
      <w:r w:rsidR="006F4634">
        <w:t xml:space="preserve"> ilişkin İma</w:t>
      </w:r>
      <w:r w:rsidR="00F622BB">
        <w:t>r ve Bayındırlık Ko</w:t>
      </w:r>
      <w:r>
        <w:t>misyonunun 25.08.2021 gün ve 480</w:t>
      </w:r>
      <w:r w:rsidR="006F4634">
        <w:t xml:space="preserve"> sayılı raporu Büy</w:t>
      </w:r>
      <w:r w:rsidR="00F622BB">
        <w:t>ükşehir Belediye Meclisimizin 10</w:t>
      </w:r>
      <w:r w:rsidR="006F4634">
        <w:t>.09.2021 tarihli toplantısında okundu.</w:t>
      </w:r>
    </w:p>
    <w:p w:rsidR="006F4634" w:rsidRDefault="006F4634" w:rsidP="006F4634">
      <w:pPr>
        <w:tabs>
          <w:tab w:val="left" w:pos="8789"/>
          <w:tab w:val="left" w:pos="8931"/>
        </w:tabs>
        <w:jc w:val="both"/>
      </w:pPr>
    </w:p>
    <w:p w:rsidR="00173566" w:rsidRDefault="006F4634" w:rsidP="00173566">
      <w:pPr>
        <w:ind w:firstLine="709"/>
        <w:jc w:val="both"/>
      </w:pPr>
      <w:r>
        <w:t xml:space="preserve">Konu üzerinde yapılan görüşmelerden sonra; </w:t>
      </w:r>
      <w:r w:rsidR="00173566" w:rsidRPr="008220E8">
        <w:t xml:space="preserve">Çubuk Belediyesinin 23.03.2021 gün ve E.2522 sayılı yazısı </w:t>
      </w:r>
      <w:proofErr w:type="gramStart"/>
      <w:r w:rsidR="00173566" w:rsidRPr="008220E8">
        <w:t>ile;</w:t>
      </w:r>
      <w:proofErr w:type="gramEnd"/>
      <w:r w:rsidR="00173566" w:rsidRPr="008220E8">
        <w:t xml:space="preserve"> Çubuk Belediye Meclisinin 03.03.2021 gün ve 54 sayılı kararı ile uygun görülen, Çubuk İlçesi, Yavuz Selim Mahallesi, 5009 ada 2, 3 ve 4 numaralı parsellere ait 1/1000 ölçekli uygulama imar planı teklifi</w:t>
      </w:r>
      <w:r w:rsidR="00173566">
        <w:t>nin</w:t>
      </w:r>
      <w:r w:rsidR="00173566" w:rsidRPr="008220E8">
        <w:t xml:space="preserve">, 5216 sayılı </w:t>
      </w:r>
      <w:r w:rsidR="00173566">
        <w:t>Yasanın 14.</w:t>
      </w:r>
      <w:r w:rsidR="00173566" w:rsidRPr="008220E8">
        <w:t xml:space="preserve">maddesi gereğince bir karar alınmak üzere </w:t>
      </w:r>
      <w:r w:rsidR="00173566">
        <w:t xml:space="preserve">İmar ve Şehircilik Dairesi </w:t>
      </w:r>
      <w:r w:rsidR="00173566" w:rsidRPr="008220E8">
        <w:t>Başkanlığı</w:t>
      </w:r>
      <w:r w:rsidR="00173566">
        <w:t>na sunulduğu,</w:t>
      </w:r>
    </w:p>
    <w:p w:rsidR="00173566" w:rsidRPr="008220E8" w:rsidRDefault="00173566" w:rsidP="00173566">
      <w:pPr>
        <w:ind w:firstLine="709"/>
        <w:jc w:val="both"/>
      </w:pPr>
    </w:p>
    <w:p w:rsidR="00173566" w:rsidRPr="008220E8" w:rsidRDefault="00173566" w:rsidP="00173566">
      <w:pPr>
        <w:ind w:firstLine="709"/>
        <w:jc w:val="both"/>
      </w:pPr>
      <w:r w:rsidRPr="008220E8">
        <w:t xml:space="preserve">İlçe Belediyesi Meclis </w:t>
      </w:r>
      <w:r>
        <w:t>k</w:t>
      </w:r>
      <w:r w:rsidRPr="008220E8">
        <w:t>ara</w:t>
      </w:r>
      <w:r>
        <w:t>rı</w:t>
      </w:r>
      <w:r w:rsidRPr="008220E8">
        <w:t xml:space="preserve"> ve Başkanlığımız arşivinde yapılan incelemede;</w:t>
      </w:r>
    </w:p>
    <w:p w:rsidR="00173566" w:rsidRDefault="00173566" w:rsidP="00173566">
      <w:pPr>
        <w:ind w:firstLine="709"/>
        <w:jc w:val="both"/>
      </w:pPr>
      <w:r w:rsidRPr="008220E8">
        <w:t>Plan değişikliği yapılan alanın, Yavuz Selim Mahallesi 5009 ada 2 (523 m</w:t>
      </w:r>
      <w:r w:rsidRPr="008220E8">
        <w:rPr>
          <w:vertAlign w:val="superscript"/>
        </w:rPr>
        <w:t>2</w:t>
      </w:r>
      <w:r w:rsidRPr="008220E8">
        <w:t>), 3 (478 m</w:t>
      </w:r>
      <w:r w:rsidRPr="008220E8">
        <w:rPr>
          <w:vertAlign w:val="superscript"/>
        </w:rPr>
        <w:t>2</w:t>
      </w:r>
      <w:r w:rsidRPr="008220E8">
        <w:t>) ve 4 (500 m</w:t>
      </w:r>
      <w:r w:rsidRPr="008220E8">
        <w:rPr>
          <w:vertAlign w:val="superscript"/>
        </w:rPr>
        <w:t>2</w:t>
      </w:r>
      <w:r w:rsidRPr="008220E8">
        <w:t>) numaralı parselleri kapsadığı, toplam yüzölçümünün 1501 m</w:t>
      </w:r>
      <w:r w:rsidRPr="008220E8">
        <w:rPr>
          <w:vertAlign w:val="superscript"/>
        </w:rPr>
        <w:t>2</w:t>
      </w:r>
      <w:r w:rsidRPr="008220E8">
        <w:t xml:space="preserve"> olduğu,</w:t>
      </w:r>
    </w:p>
    <w:p w:rsidR="00173566" w:rsidRPr="008220E8" w:rsidRDefault="00173566" w:rsidP="00173566">
      <w:pPr>
        <w:ind w:firstLine="709"/>
        <w:jc w:val="both"/>
      </w:pPr>
    </w:p>
    <w:p w:rsidR="00173566" w:rsidRDefault="00173566" w:rsidP="00173566">
      <w:pPr>
        <w:ind w:firstLine="709"/>
        <w:jc w:val="both"/>
      </w:pPr>
      <w:proofErr w:type="gramStart"/>
      <w:r w:rsidRPr="008220E8">
        <w:t xml:space="preserve">Söz konusu taşınmazların; Çubuk Belediye Meclisi'nin 07.09.2009 tarih ve 350 sayılı kararı ile uygun görülerek, Ankara Büyükşehir Belediye Meclisi'nin 21.11.2009 tarih ve 2729 sayılı kararı ile onaylanan Çubuk Merkez (150 ha) 1/1000 Ölçekli Revizyon İmar Planı kapsamında yer aldığı, bu plana göre, 5009 ada 2 parselin </w:t>
      </w:r>
      <w:r>
        <w:t>a</w:t>
      </w:r>
      <w:r w:rsidRPr="008220E8">
        <w:t>yrık yapı nizamlı, bodrum hariç 5 (beş) katlı konut kullanımlı, 5009 ada 3 ve 4 numaralı parsellerin ise bitişik yapı nizamlı bodrum hariç 4 (dört) katlı konut alanında olduğu,</w:t>
      </w:r>
      <w:proofErr w:type="gramEnd"/>
    </w:p>
    <w:p w:rsidR="00173566" w:rsidRPr="008220E8" w:rsidRDefault="00173566" w:rsidP="00173566">
      <w:pPr>
        <w:ind w:firstLine="709"/>
        <w:jc w:val="both"/>
      </w:pPr>
    </w:p>
    <w:p w:rsidR="00173566" w:rsidRDefault="00173566" w:rsidP="00173566">
      <w:pPr>
        <w:ind w:firstLine="709"/>
        <w:jc w:val="both"/>
      </w:pPr>
      <w:proofErr w:type="gramStart"/>
      <w:r w:rsidRPr="008220E8">
        <w:t xml:space="preserve">Mülkiyeti müşterek aynı vatandaşlara ait olan ve yapılaşma koşulları farklı olduğundan tevhit edilemeyen üç parselde mevcut imar planı kararları uyarınca yapılaşmaya gidilmesi halinde parsel içi ortak kullanım alanlarının (otopark, bahçe vs.) kısıtlanacağı, bahse konu parsellerin plandaki konumundan kaynaklanan yapı ebatlarının kullanışsız ve kentsel estetiği olumsuz etkileyecek siluetlerin (görünüşlerin) oluşabileceği belirtilerek 3 parselin </w:t>
      </w:r>
      <w:proofErr w:type="spellStart"/>
      <w:r w:rsidRPr="008220E8">
        <w:t>tevhid</w:t>
      </w:r>
      <w:proofErr w:type="spellEnd"/>
      <w:r w:rsidRPr="008220E8">
        <w:t xml:space="preserve"> edilebilmesi için im</w:t>
      </w:r>
      <w:r>
        <w:t>a</w:t>
      </w:r>
      <w:r w:rsidRPr="008220E8">
        <w:t>r planı değişikliğinin hazırlandığının İlçe Belediye Meclis kararında belirtildiği,</w:t>
      </w:r>
      <w:proofErr w:type="gramEnd"/>
    </w:p>
    <w:p w:rsidR="00173566" w:rsidRPr="008220E8" w:rsidRDefault="00173566" w:rsidP="00173566">
      <w:pPr>
        <w:ind w:firstLine="709"/>
        <w:jc w:val="both"/>
      </w:pPr>
    </w:p>
    <w:p w:rsidR="00173566" w:rsidRDefault="00173566" w:rsidP="00173566">
      <w:pPr>
        <w:ind w:firstLine="709"/>
        <w:jc w:val="both"/>
      </w:pPr>
      <w:r w:rsidRPr="008220E8">
        <w:t xml:space="preserve">Hazırlanan imar planı değişikliği </w:t>
      </w:r>
      <w:proofErr w:type="gramStart"/>
      <w:r w:rsidRPr="008220E8">
        <w:t>ile;</w:t>
      </w:r>
      <w:proofErr w:type="gramEnd"/>
      <w:r w:rsidRPr="008220E8">
        <w:t xml:space="preserve"> 5009 ada 2, 3 ve 4 numaralı parsellerin muadil inşaat alanları ve kullanım amaçlarının "Konut" olarak aynen korunduğu, 2 </w:t>
      </w:r>
      <w:proofErr w:type="spellStart"/>
      <w:r w:rsidRPr="008220E8">
        <w:t>nolu</w:t>
      </w:r>
      <w:proofErr w:type="spellEnd"/>
      <w:r w:rsidRPr="008220E8">
        <w:t xml:space="preserve"> parselin en çok kat adedi (5 kat) korunurken mevcut planda Ayrık Nizam olan yapılaşma koşulunun "Bitişik Nizam" olarak önerildiği, 3 ve 4 numaralı parsellerin de muadil inşaat alanları korunmak kaydı ile mevcut planda bitişik nizam 4 kat olan kat adedinin, yapı nizamı korunarak bodrum hariç 5 (beş) </w:t>
      </w:r>
      <w:r>
        <w:t>kat olacak şekilde düzenlendiği,</w:t>
      </w:r>
    </w:p>
    <w:p w:rsidR="00173566" w:rsidRDefault="00173566" w:rsidP="00173566">
      <w:pPr>
        <w:jc w:val="both"/>
      </w:pPr>
    </w:p>
    <w:p w:rsidR="00173566" w:rsidRDefault="00173566" w:rsidP="00173566">
      <w:pPr>
        <w:jc w:val="both"/>
      </w:pPr>
    </w:p>
    <w:p w:rsidR="00173566" w:rsidRDefault="00173566" w:rsidP="00173566">
      <w:pPr>
        <w:jc w:val="both"/>
      </w:pPr>
    </w:p>
    <w:p w:rsidR="00173566" w:rsidRDefault="00173566" w:rsidP="00173566">
      <w:pPr>
        <w:jc w:val="both"/>
      </w:pPr>
    </w:p>
    <w:p w:rsidR="00173566" w:rsidRDefault="00173566" w:rsidP="0017356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73566" w:rsidTr="00F31E1C">
        <w:trPr>
          <w:trHeight w:val="1008"/>
        </w:trPr>
        <w:tc>
          <w:tcPr>
            <w:tcW w:w="3510" w:type="dxa"/>
          </w:tcPr>
          <w:p w:rsidR="00173566" w:rsidRDefault="00173566" w:rsidP="00F31E1C">
            <w:pPr>
              <w:jc w:val="center"/>
            </w:pPr>
            <w:r>
              <w:lastRenderedPageBreak/>
              <w:t>T.C.</w:t>
            </w:r>
          </w:p>
          <w:p w:rsidR="00173566" w:rsidRDefault="00173566" w:rsidP="00F31E1C">
            <w:pPr>
              <w:jc w:val="center"/>
            </w:pPr>
            <w:r>
              <w:t>ANKARA BÜYÜKŞEHİR</w:t>
            </w:r>
          </w:p>
          <w:p w:rsidR="00173566" w:rsidRDefault="00173566" w:rsidP="00F31E1C">
            <w:pPr>
              <w:jc w:val="center"/>
            </w:pPr>
            <w:r>
              <w:t>BELEDİYE MECLİSİ</w:t>
            </w:r>
          </w:p>
        </w:tc>
      </w:tr>
    </w:tbl>
    <w:p w:rsidR="00173566" w:rsidRDefault="00173566" w:rsidP="00173566">
      <w:pPr>
        <w:tabs>
          <w:tab w:val="left" w:pos="1935"/>
        </w:tabs>
        <w:jc w:val="both"/>
      </w:pPr>
    </w:p>
    <w:p w:rsidR="00173566" w:rsidRDefault="00173566" w:rsidP="00173566">
      <w:pPr>
        <w:tabs>
          <w:tab w:val="left" w:pos="1935"/>
        </w:tabs>
        <w:jc w:val="both"/>
      </w:pPr>
    </w:p>
    <w:p w:rsidR="00173566" w:rsidRDefault="00173566" w:rsidP="00173566">
      <w:pPr>
        <w:ind w:right="-1"/>
        <w:jc w:val="both"/>
      </w:pPr>
      <w:r>
        <w:t>Karar No: 1833</w:t>
      </w:r>
      <w:r>
        <w:tab/>
      </w:r>
      <w:r>
        <w:tab/>
        <w:t xml:space="preserve">  </w:t>
      </w:r>
      <w:r>
        <w:tab/>
      </w:r>
      <w:r>
        <w:tab/>
      </w:r>
      <w:r>
        <w:tab/>
        <w:t xml:space="preserve">                                                       10.09.2021</w:t>
      </w:r>
    </w:p>
    <w:p w:rsidR="00173566" w:rsidRDefault="00173566" w:rsidP="00173566">
      <w:pPr>
        <w:ind w:right="543"/>
      </w:pPr>
    </w:p>
    <w:p w:rsidR="00173566" w:rsidRDefault="00173566" w:rsidP="00173566">
      <w:pPr>
        <w:ind w:left="2844" w:right="543" w:firstLine="696"/>
      </w:pPr>
    </w:p>
    <w:p w:rsidR="00173566" w:rsidRDefault="00173566" w:rsidP="00173566">
      <w:pPr>
        <w:ind w:left="2844" w:right="543" w:firstLine="696"/>
      </w:pPr>
      <w:r>
        <w:t xml:space="preserve">        -2-</w:t>
      </w:r>
    </w:p>
    <w:p w:rsidR="00173566" w:rsidRDefault="00173566" w:rsidP="00173566">
      <w:pPr>
        <w:jc w:val="both"/>
      </w:pPr>
    </w:p>
    <w:p w:rsidR="00173566" w:rsidRDefault="00173566" w:rsidP="00173566">
      <w:pPr>
        <w:ind w:firstLine="709"/>
        <w:jc w:val="both"/>
      </w:pPr>
    </w:p>
    <w:p w:rsidR="00173566" w:rsidRDefault="00173566" w:rsidP="00173566">
      <w:pPr>
        <w:ind w:firstLine="709"/>
        <w:jc w:val="both"/>
      </w:pPr>
      <w:proofErr w:type="gramStart"/>
      <w:r w:rsidRPr="008220E8">
        <w:t>Plan açıklama raporunda, düzenlemeden önceki denk (muadil) kat alanları toplam inşaat alanı hesaplanırken; ayrık nizam 5 katlı olan 2 numaralı parselin kat alanları kat sayısı E=2.00 olduğu için 523 m</w:t>
      </w:r>
      <w:r w:rsidRPr="00F90ECB">
        <w:rPr>
          <w:vertAlign w:val="superscript"/>
        </w:rPr>
        <w:t>2</w:t>
      </w:r>
      <w:r w:rsidRPr="008220E8">
        <w:t xml:space="preserve"> olan parsel yüz ölçümü 2 ile çarpılarak 1046 m</w:t>
      </w:r>
      <w:r w:rsidRPr="00F90ECB">
        <w:rPr>
          <w:vertAlign w:val="superscript"/>
        </w:rPr>
        <w:t>2</w:t>
      </w:r>
      <w:r w:rsidRPr="008220E8">
        <w:t xml:space="preserve"> toplam inşaat alanı ve buna ek olarak bitişik nizam 4 katlı olan 3 ve 4 numaralı parsellerin yapı yaklaşma mesafelerinden sonra kalan taban alanı inşaat alanı 676 m</w:t>
      </w:r>
      <w:r w:rsidRPr="00F90ECB">
        <w:rPr>
          <w:vertAlign w:val="superscript"/>
        </w:rPr>
        <w:t>2</w:t>
      </w:r>
      <w:r w:rsidRPr="008220E8">
        <w:t xml:space="preserve"> kat adedi olan 4 ile çarpılarak 2704 m</w:t>
      </w:r>
      <w:r w:rsidRPr="00F90ECB">
        <w:rPr>
          <w:vertAlign w:val="superscript"/>
        </w:rPr>
        <w:t>2</w:t>
      </w:r>
      <w:r w:rsidRPr="008220E8">
        <w:t xml:space="preserve"> toplam inşaat alanına ulaşıldığı, 5009 ada 2,</w:t>
      </w:r>
      <w:r>
        <w:t xml:space="preserve"> </w:t>
      </w:r>
      <w:r w:rsidRPr="008220E8">
        <w:t>3 ve 4 numaralı parsellerin tevhit edilmesi halinde oluşacak tek parselde; düzenlemeden önceki denk (muadil) kat alanları toplam inşaat alanının 3750 m</w:t>
      </w:r>
      <w:r w:rsidRPr="00F90ECB">
        <w:rPr>
          <w:vertAlign w:val="superscript"/>
        </w:rPr>
        <w:t>2</w:t>
      </w:r>
      <w:r w:rsidRPr="008220E8">
        <w:t xml:space="preserve"> (1046 + 2704) olarak hesaplandığının belirtildiği, bu doğrultuda;</w:t>
      </w:r>
      <w:proofErr w:type="gramEnd"/>
    </w:p>
    <w:p w:rsidR="00173566" w:rsidRPr="008220E8" w:rsidRDefault="00173566" w:rsidP="00173566">
      <w:pPr>
        <w:jc w:val="both"/>
      </w:pPr>
    </w:p>
    <w:p w:rsidR="00173566" w:rsidRDefault="00173566" w:rsidP="00173566">
      <w:pPr>
        <w:ind w:firstLine="709"/>
        <w:jc w:val="both"/>
      </w:pPr>
      <w:r>
        <w:t xml:space="preserve">1- </w:t>
      </w:r>
      <w:r w:rsidRPr="008220E8">
        <w:t xml:space="preserve">5009 </w:t>
      </w:r>
      <w:r>
        <w:t>a</w:t>
      </w:r>
      <w:r w:rsidRPr="008220E8">
        <w:t xml:space="preserve">da 2, 3 </w:t>
      </w:r>
      <w:r>
        <w:t>v</w:t>
      </w:r>
      <w:r w:rsidRPr="008220E8">
        <w:t>e 4 Numaralı Parsellerin Tevhit-Edilmesi (Birleştirilmesi) Halinde Oluşacak Tek Parselde; Düzenlemeden Önceki Denk (Muadil) Kat Alanları Toplam İnşaat Alanı (</w:t>
      </w:r>
      <w:proofErr w:type="spellStart"/>
      <w:r w:rsidRPr="008220E8">
        <w:t>Kaks</w:t>
      </w:r>
      <w:proofErr w:type="spellEnd"/>
      <w:r w:rsidRPr="008220E8">
        <w:t>) 3750 Metrekare Aşılamaz. Yapılaşma Koşulu Konut Alanı Kullanımlı Bitişik Yapı Nizamlı (Bodrum Hariç)</w:t>
      </w:r>
      <w:r>
        <w:t xml:space="preserve"> </w:t>
      </w:r>
      <w:r w:rsidRPr="008220E8">
        <w:t>5 (Beş) Kattır. Parselde Ticari Faaliyetler Yer Alamaz.</w:t>
      </w:r>
    </w:p>
    <w:p w:rsidR="00173566" w:rsidRPr="008220E8" w:rsidRDefault="00173566" w:rsidP="00173566">
      <w:pPr>
        <w:ind w:firstLine="709"/>
        <w:jc w:val="both"/>
      </w:pPr>
      <w:r>
        <w:t xml:space="preserve">2-Otopark </w:t>
      </w:r>
      <w:r w:rsidRPr="008220E8">
        <w:t xml:space="preserve">İhtiyacı Parsel İçerisinde Karşılanacaktır, En Az Bahçe Mesafeleri Sonucu Oluşan Ön, Yan </w:t>
      </w:r>
      <w:r>
        <w:t>v</w:t>
      </w:r>
      <w:r w:rsidRPr="008220E8">
        <w:t>e Arka Bahçeler Otopark Olarak Kullanılabilir.</w:t>
      </w:r>
    </w:p>
    <w:p w:rsidR="00173566" w:rsidRDefault="00173566" w:rsidP="00173566">
      <w:pPr>
        <w:ind w:firstLine="709"/>
        <w:jc w:val="both"/>
      </w:pPr>
      <w:r>
        <w:t xml:space="preserve">3- </w:t>
      </w:r>
      <w:r w:rsidRPr="008220E8">
        <w:t xml:space="preserve">Bu Planda Belirtilmeyen Hususlarda 3194 Sayılı İmar Kanunu, İlgili Yönetmelik Hükümleri, </w:t>
      </w:r>
      <w:r>
        <w:t>Onaylı İmar Planı ve Plan Notları</w:t>
      </w:r>
      <w:r w:rsidRPr="008220E8">
        <w:t xml:space="preserve"> Geçerlidir. Şeklinde üç adet plan notunun eklendiği, </w:t>
      </w:r>
    </w:p>
    <w:p w:rsidR="00173566" w:rsidRDefault="00173566" w:rsidP="00173566">
      <w:pPr>
        <w:ind w:firstLine="709"/>
        <w:jc w:val="both"/>
      </w:pPr>
    </w:p>
    <w:p w:rsidR="00173566" w:rsidRDefault="00173566" w:rsidP="00173566">
      <w:pPr>
        <w:ind w:firstLine="709"/>
        <w:jc w:val="both"/>
      </w:pPr>
      <w:r w:rsidRPr="008220E8">
        <w:t xml:space="preserve">Başkanlığımızca yapılan değerlendirmede; plan değişikliği ile parsellerin </w:t>
      </w:r>
      <w:proofErr w:type="spellStart"/>
      <w:r w:rsidRPr="008220E8">
        <w:t>tevhid</w:t>
      </w:r>
      <w:proofErr w:type="spellEnd"/>
      <w:r w:rsidRPr="008220E8">
        <w:t xml:space="preserve"> edilebilmesi için farklı yapılaşma koşullarına sahip parsellerin aynı yapılaşma koşulları ile tanımlandığı, bu suretle denk (muadil) toplam kat alanı aşılmamak kaydı ile parsel bazında yükseklik artışı önerildiği,</w:t>
      </w:r>
    </w:p>
    <w:p w:rsidR="00173566" w:rsidRPr="008220E8" w:rsidRDefault="00173566" w:rsidP="00173566">
      <w:pPr>
        <w:ind w:firstLine="709"/>
        <w:jc w:val="both"/>
      </w:pPr>
    </w:p>
    <w:p w:rsidR="00173566" w:rsidRDefault="00173566" w:rsidP="00173566">
      <w:pPr>
        <w:ind w:firstLine="709"/>
        <w:jc w:val="both"/>
      </w:pPr>
      <w:r w:rsidRPr="008220E8">
        <w:t xml:space="preserve">3194 sayılı İmar Kanunun Ek 8. Maddesinde </w:t>
      </w:r>
      <w:proofErr w:type="gramStart"/>
      <w:r w:rsidRPr="008220E8">
        <w:t>14/2/2020</w:t>
      </w:r>
      <w:proofErr w:type="gramEnd"/>
      <w:r w:rsidRPr="008220E8">
        <w:t xml:space="preserve"> tarihinde yapılan düzenleme ile "Parsel bazında; nüfusu, yapı yoğunluğunu, kat adedini, bina yüksekliğini arttıran imar planı değişiklikleri yapılamaz." denildiğinden bu içerikteki taleplerin ada bazında yapılabileceği,</w:t>
      </w:r>
    </w:p>
    <w:p w:rsidR="00173566" w:rsidRPr="008220E8" w:rsidRDefault="00173566" w:rsidP="00173566">
      <w:pPr>
        <w:ind w:firstLine="709"/>
        <w:jc w:val="both"/>
      </w:pPr>
    </w:p>
    <w:p w:rsidR="00173566" w:rsidRDefault="00173566" w:rsidP="00173566">
      <w:pPr>
        <w:ind w:firstLine="709"/>
        <w:jc w:val="both"/>
      </w:pPr>
      <w:r w:rsidRPr="008220E8">
        <w:t>Ayrıca İlçe Meclisince uygun görülerek Başkanlığımıza iletilen plan teklifin, parsellerin değerinde artış oluşturabileceği değerlendirilmekle birlikte karar merciinin Belediye Meclisi olduğu</w:t>
      </w:r>
      <w:r>
        <w:t xml:space="preserve"> görüş ve kanaatine varıldığı,</w:t>
      </w:r>
    </w:p>
    <w:p w:rsidR="00173566" w:rsidRPr="008220E8" w:rsidRDefault="00173566" w:rsidP="00173566">
      <w:pPr>
        <w:ind w:firstLine="709"/>
        <w:jc w:val="both"/>
      </w:pPr>
    </w:p>
    <w:p w:rsidR="006F4634" w:rsidRDefault="00173566" w:rsidP="00173566">
      <w:pPr>
        <w:ind w:firstLine="709"/>
        <w:jc w:val="both"/>
      </w:pPr>
      <w:r>
        <w:t xml:space="preserve">Hususları tespit edilmiş olup, </w:t>
      </w:r>
      <w:r w:rsidRPr="008220E8">
        <w:t>Çubuk İlçesi, Yavuz Selim Mahallesi, 5009 ada 2,</w:t>
      </w:r>
      <w:r>
        <w:t xml:space="preserve"> </w:t>
      </w:r>
      <w:r w:rsidRPr="008220E8">
        <w:t xml:space="preserve">3 ve 4 </w:t>
      </w:r>
      <w:proofErr w:type="spellStart"/>
      <w:r w:rsidRPr="008220E8">
        <w:t>parsellere</w:t>
      </w:r>
      <w:r>
        <w:t>de</w:t>
      </w:r>
      <w:proofErr w:type="spellEnd"/>
      <w:r w:rsidRPr="008220E8">
        <w:t xml:space="preserve"> 1/1000 ölçekli uygulama</w:t>
      </w:r>
      <w:r>
        <w:t xml:space="preserve"> imar planı değişikliği teklifinin “ilçe belediyesine </w:t>
      </w:r>
      <w:proofErr w:type="spellStart"/>
      <w:r>
        <w:t>iadesi”</w:t>
      </w:r>
      <w:r w:rsidR="00F622BB">
        <w:t>ne</w:t>
      </w:r>
      <w:proofErr w:type="spellEnd"/>
      <w:r w:rsidR="006F4634">
        <w:t xml:space="preserve"> ilişkin İmar ve Bayındırlık Komisyonu Raporu oylanarak oybirliği ile kabul edildi.</w:t>
      </w:r>
    </w:p>
    <w:p w:rsidR="00F45719" w:rsidRDefault="00F45719" w:rsidP="00FF2599">
      <w:pPr>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A277F1" w:rsidRDefault="00A277F1" w:rsidP="00A277F1">
      <w:pPr>
        <w:autoSpaceDE w:val="0"/>
        <w:autoSpaceDN w:val="0"/>
        <w:adjustRightInd w:val="0"/>
      </w:pPr>
    </w:p>
    <w:p w:rsidR="00A277F1" w:rsidRDefault="00A277F1" w:rsidP="00A277F1">
      <w:pPr>
        <w:pStyle w:val="Balk7"/>
        <w:jc w:val="center"/>
      </w:pPr>
      <w:r w:rsidRPr="003B0AF0">
        <w:lastRenderedPageBreak/>
        <w:t>T.C.</w:t>
      </w:r>
    </w:p>
    <w:p w:rsidR="00A277F1" w:rsidRPr="003B0AF0" w:rsidRDefault="00A277F1" w:rsidP="00A277F1">
      <w:pPr>
        <w:tabs>
          <w:tab w:val="center" w:pos="4748"/>
          <w:tab w:val="left" w:pos="5430"/>
        </w:tabs>
        <w:jc w:val="center"/>
      </w:pPr>
      <w:r w:rsidRPr="003B0AF0">
        <w:t>ANKARA BÜYÜKŞEHİR BELEDİYE MECLİSİ</w:t>
      </w:r>
    </w:p>
    <w:p w:rsidR="00A277F1" w:rsidRDefault="00A277F1" w:rsidP="00A277F1">
      <w:pPr>
        <w:jc w:val="center"/>
      </w:pPr>
      <w:r w:rsidRPr="003B0AF0">
        <w:t>İmar ve Bayındırlık Komisyonu Raporu</w:t>
      </w:r>
    </w:p>
    <w:p w:rsidR="00A277F1" w:rsidRDefault="00A277F1" w:rsidP="00A277F1">
      <w:pPr>
        <w:ind w:firstLine="709"/>
        <w:jc w:val="center"/>
      </w:pPr>
    </w:p>
    <w:p w:rsidR="00A277F1" w:rsidRDefault="00A277F1" w:rsidP="00A277F1">
      <w:r w:rsidRPr="003B0AF0">
        <w:t xml:space="preserve">Rapor No: </w:t>
      </w:r>
      <w:r>
        <w:t>480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08</w:t>
      </w:r>
      <w:r w:rsidRPr="003B0AF0">
        <w:t>.202</w:t>
      </w:r>
      <w:r>
        <w:t>1</w:t>
      </w:r>
    </w:p>
    <w:p w:rsidR="00A277F1" w:rsidRPr="0079394E" w:rsidRDefault="00A277F1" w:rsidP="00A277F1">
      <w:pPr>
        <w:pStyle w:val="Balk7"/>
        <w:jc w:val="center"/>
        <w:rPr>
          <w:b/>
          <w:bCs/>
        </w:rPr>
      </w:pPr>
      <w:r w:rsidRPr="003B0AF0">
        <w:t>BÜYÜKŞEHİR BELEDİYE MECLİSİ BAŞKANLIĞINA</w:t>
      </w:r>
    </w:p>
    <w:p w:rsidR="00A277F1" w:rsidRDefault="00A277F1" w:rsidP="00A277F1">
      <w:pPr>
        <w:jc w:val="both"/>
      </w:pPr>
    </w:p>
    <w:p w:rsidR="00A277F1" w:rsidRPr="00A21FE9" w:rsidRDefault="00A277F1" w:rsidP="00A277F1">
      <w:pPr>
        <w:jc w:val="both"/>
      </w:pPr>
    </w:p>
    <w:p w:rsidR="00A277F1" w:rsidRPr="00A21FE9" w:rsidRDefault="00A277F1" w:rsidP="00A277F1">
      <w:pPr>
        <w:ind w:firstLine="709"/>
        <w:jc w:val="both"/>
      </w:pPr>
      <w:r>
        <w:t xml:space="preserve">Çubuk İlçesi Yavuz Selim Mahallesi 5009 ada 2, 3 ve 4 parsellerde 1/1000 ölçekli uygulama imar plan değişikliğine ilişkin </w:t>
      </w:r>
      <w:r w:rsidRPr="00A21FE9">
        <w:t xml:space="preserve">İmar ve Bayındırlık Komisyonunun </w:t>
      </w:r>
      <w:r>
        <w:t>28</w:t>
      </w:r>
      <w:r w:rsidRPr="00A21FE9">
        <w:t>.0</w:t>
      </w:r>
      <w:r>
        <w:t>7</w:t>
      </w:r>
      <w:r w:rsidRPr="00A21FE9">
        <w:t xml:space="preserve">.2021 tarih ve </w:t>
      </w:r>
      <w:r>
        <w:t>361</w:t>
      </w:r>
      <w:r w:rsidRPr="00A21FE9">
        <w:t xml:space="preserve"> sayılı raporu ile komisyonumuza yeniden havale edilen dosya incelendi.</w:t>
      </w:r>
    </w:p>
    <w:p w:rsidR="00A277F1" w:rsidRPr="00A21FE9" w:rsidRDefault="00A277F1" w:rsidP="00A277F1">
      <w:pPr>
        <w:ind w:firstLine="709"/>
        <w:jc w:val="both"/>
      </w:pPr>
    </w:p>
    <w:p w:rsidR="00A277F1" w:rsidRDefault="00A277F1" w:rsidP="00A277F1">
      <w:pPr>
        <w:ind w:firstLine="709"/>
        <w:jc w:val="both"/>
      </w:pPr>
      <w:r w:rsidRPr="00A21FE9">
        <w:t xml:space="preserve">Komisyonumuzca yapılan incelemeler neticesinde; </w:t>
      </w:r>
      <w:r w:rsidRPr="008220E8">
        <w:t xml:space="preserve">Çubuk Belediyesinin 23.03.2021 gün ve E.2522 sayılı yazısı </w:t>
      </w:r>
      <w:proofErr w:type="gramStart"/>
      <w:r w:rsidRPr="008220E8">
        <w:t>ile;</w:t>
      </w:r>
      <w:proofErr w:type="gramEnd"/>
      <w:r w:rsidRPr="008220E8">
        <w:t xml:space="preserve"> Çubuk Belediye Meclisinin 03.03.2021 gün ve 54 sayılı kararı ile uygun görülen, Çubuk İlçesi, Yavuz Selim Mahallesi, 5009 ada 2, 3 ve 4 numaralı parsellere ait 1/1000 ölçekli uygulama imar planı teklifi</w:t>
      </w:r>
      <w:r>
        <w:t>nin</w:t>
      </w:r>
      <w:r w:rsidRPr="008220E8">
        <w:t xml:space="preserve">, 5216 sayılı </w:t>
      </w:r>
      <w:r>
        <w:t>Yasanın 14.</w:t>
      </w:r>
      <w:r w:rsidRPr="008220E8">
        <w:t xml:space="preserve">maddesi gereğince bir karar alınmak üzere </w:t>
      </w:r>
      <w:r>
        <w:t xml:space="preserve">İmar ve Şehircilik Dairesi </w:t>
      </w:r>
      <w:r w:rsidRPr="008220E8">
        <w:t>Başkanlığı</w:t>
      </w:r>
      <w:r>
        <w:t>na sunulduğu,</w:t>
      </w:r>
    </w:p>
    <w:p w:rsidR="00A277F1" w:rsidRPr="008220E8" w:rsidRDefault="00A277F1" w:rsidP="00A277F1">
      <w:pPr>
        <w:ind w:firstLine="709"/>
        <w:jc w:val="both"/>
      </w:pPr>
    </w:p>
    <w:p w:rsidR="00A277F1" w:rsidRPr="008220E8" w:rsidRDefault="00A277F1" w:rsidP="00A277F1">
      <w:pPr>
        <w:ind w:firstLine="709"/>
        <w:jc w:val="both"/>
      </w:pPr>
      <w:r w:rsidRPr="008220E8">
        <w:t xml:space="preserve">İlçe Belediyesi Meclis </w:t>
      </w:r>
      <w:r>
        <w:t>k</w:t>
      </w:r>
      <w:r w:rsidRPr="008220E8">
        <w:t>ara</w:t>
      </w:r>
      <w:r>
        <w:t>rı</w:t>
      </w:r>
      <w:r w:rsidRPr="008220E8">
        <w:t xml:space="preserve"> ve Başkanlığımız arşivinde yapılan incelemede;</w:t>
      </w:r>
    </w:p>
    <w:p w:rsidR="00A277F1" w:rsidRDefault="00A277F1" w:rsidP="00A277F1">
      <w:pPr>
        <w:ind w:firstLine="709"/>
        <w:jc w:val="both"/>
      </w:pPr>
      <w:r w:rsidRPr="008220E8">
        <w:t>Plan değişikliği yapılan alanın, Yavuz Selim Mahallesi 5009 ada 2 (523 m</w:t>
      </w:r>
      <w:r w:rsidRPr="008220E8">
        <w:rPr>
          <w:vertAlign w:val="superscript"/>
        </w:rPr>
        <w:t>2</w:t>
      </w:r>
      <w:r w:rsidRPr="008220E8">
        <w:t>), 3 (478 m</w:t>
      </w:r>
      <w:r w:rsidRPr="008220E8">
        <w:rPr>
          <w:vertAlign w:val="superscript"/>
        </w:rPr>
        <w:t>2</w:t>
      </w:r>
      <w:r w:rsidRPr="008220E8">
        <w:t>) ve 4 (500 m</w:t>
      </w:r>
      <w:r w:rsidRPr="008220E8">
        <w:rPr>
          <w:vertAlign w:val="superscript"/>
        </w:rPr>
        <w:t>2</w:t>
      </w:r>
      <w:r w:rsidRPr="008220E8">
        <w:t>) numaralı parselleri kapsadığı, toplam yüzölçümünün 1501 m</w:t>
      </w:r>
      <w:r w:rsidRPr="008220E8">
        <w:rPr>
          <w:vertAlign w:val="superscript"/>
        </w:rPr>
        <w:t>2</w:t>
      </w:r>
      <w:r w:rsidRPr="008220E8">
        <w:t xml:space="preserve"> olduğu,</w:t>
      </w:r>
    </w:p>
    <w:p w:rsidR="00A277F1" w:rsidRPr="008220E8" w:rsidRDefault="00A277F1" w:rsidP="00A277F1">
      <w:pPr>
        <w:ind w:firstLine="709"/>
        <w:jc w:val="both"/>
      </w:pPr>
    </w:p>
    <w:p w:rsidR="00A277F1" w:rsidRDefault="00A277F1" w:rsidP="00A277F1">
      <w:pPr>
        <w:ind w:firstLine="709"/>
        <w:jc w:val="both"/>
      </w:pPr>
      <w:proofErr w:type="gramStart"/>
      <w:r w:rsidRPr="008220E8">
        <w:t xml:space="preserve">Söz konusu taşınmazların; Çubuk Belediye Meclisi'nin 07.09.2009 tarih ve 350 sayılı kararı ile uygun görülerek, Ankara Büyükşehir Belediye Meclisi'nin 21.11.2009 tarih ve 2729 sayılı kararı ile onaylanan Çubuk Merkez (150 ha) 1/1000 Ölçekli Revizyon İmar Planı kapsamında yer aldığı, bu plana göre, 5009 ada 2 parselin </w:t>
      </w:r>
      <w:r>
        <w:t>a</w:t>
      </w:r>
      <w:r w:rsidRPr="008220E8">
        <w:t>yrık yapı nizamlı, bodrum hariç 5 (beş) katlı konut kullanımlı, 5009 ada 3 ve 4 numaralı parsellerin ise bitişik yapı nizamlı bodrum hariç 4 (dört) katlı konut alanında olduğu,</w:t>
      </w:r>
      <w:proofErr w:type="gramEnd"/>
    </w:p>
    <w:p w:rsidR="00A277F1" w:rsidRPr="008220E8" w:rsidRDefault="00A277F1" w:rsidP="00A277F1">
      <w:pPr>
        <w:ind w:firstLine="709"/>
        <w:jc w:val="both"/>
      </w:pPr>
    </w:p>
    <w:p w:rsidR="00A277F1" w:rsidRDefault="00A277F1" w:rsidP="00A277F1">
      <w:pPr>
        <w:ind w:firstLine="709"/>
        <w:jc w:val="both"/>
      </w:pPr>
      <w:proofErr w:type="gramStart"/>
      <w:r w:rsidRPr="008220E8">
        <w:t xml:space="preserve">Mülkiyeti müşterek aynı vatandaşlara ait olan ve yapılaşma koşulları farklı olduğundan tevhit edilemeyen üç parselde mevcut imar planı kararları uyarınca yapılaşmaya gidilmesi halinde parsel içi ortak kullanım alanlarının (otopark, bahçe vs.) kısıtlanacağı, bahse konu parsellerin plandaki konumundan kaynaklanan yapı ebatlarının kullanışsız ve kentsel estetiği olumsuz etkileyecek siluetlerin (görünüşlerin) oluşabileceği belirtilerek 3 parselin </w:t>
      </w:r>
      <w:proofErr w:type="spellStart"/>
      <w:r w:rsidRPr="008220E8">
        <w:t>tevhid</w:t>
      </w:r>
      <w:proofErr w:type="spellEnd"/>
      <w:r w:rsidRPr="008220E8">
        <w:t xml:space="preserve"> edilebilmesi için im</w:t>
      </w:r>
      <w:r>
        <w:t>a</w:t>
      </w:r>
      <w:r w:rsidRPr="008220E8">
        <w:t>r planı değişikliğinin hazırlandığının İlçe Belediye Meclis kararında belirtildiği,</w:t>
      </w:r>
      <w:proofErr w:type="gramEnd"/>
    </w:p>
    <w:p w:rsidR="00A277F1" w:rsidRPr="008220E8" w:rsidRDefault="00A277F1" w:rsidP="00A277F1">
      <w:pPr>
        <w:ind w:firstLine="709"/>
        <w:jc w:val="both"/>
      </w:pPr>
    </w:p>
    <w:p w:rsidR="00A277F1" w:rsidRDefault="00A277F1" w:rsidP="00A277F1">
      <w:pPr>
        <w:ind w:firstLine="709"/>
        <w:jc w:val="both"/>
      </w:pPr>
      <w:r w:rsidRPr="008220E8">
        <w:t xml:space="preserve">Hazırlanan imar planı değişikliği </w:t>
      </w:r>
      <w:proofErr w:type="gramStart"/>
      <w:r w:rsidRPr="008220E8">
        <w:t>ile;</w:t>
      </w:r>
      <w:proofErr w:type="gramEnd"/>
      <w:r w:rsidRPr="008220E8">
        <w:t xml:space="preserve"> 5009 ada 2, 3 ve 4 numaralı parsellerin muadil inşaat alanları ve kullanım amaçlarının "Konut" olarak aynen korunduğu, 2 </w:t>
      </w:r>
      <w:proofErr w:type="spellStart"/>
      <w:r w:rsidRPr="008220E8">
        <w:t>nolu</w:t>
      </w:r>
      <w:proofErr w:type="spellEnd"/>
      <w:r w:rsidRPr="008220E8">
        <w:t xml:space="preserve"> parselin en çok kat adedi (5 kat) korunurken mevcut planda Ayrık Nizam olan yapılaşma koşulunun "Bitişik Nizam" olarak önerildiği, 3 ve 4 numaralı parsellerin de muadil inşaat alanları korunmak kaydı ile mevcut planda bitişik nizam 4 kat olan kat adedinin, yapı nizamı korunarak bodrum hariç 5 (beş) </w:t>
      </w:r>
      <w:r>
        <w:t>kat olacak şekilde düzenlendiği,</w:t>
      </w:r>
    </w:p>
    <w:p w:rsidR="00A277F1" w:rsidRDefault="00A277F1" w:rsidP="00A277F1">
      <w:pPr>
        <w:ind w:firstLine="709"/>
        <w:jc w:val="both"/>
      </w:pPr>
    </w:p>
    <w:p w:rsidR="00A277F1" w:rsidRDefault="00A277F1" w:rsidP="00A277F1">
      <w:pPr>
        <w:ind w:firstLine="709"/>
        <w:jc w:val="both"/>
      </w:pPr>
      <w:proofErr w:type="gramStart"/>
      <w:r w:rsidRPr="008220E8">
        <w:t>Plan açıklama raporunda, düzenlemeden önceki denk (muadil) kat alanları toplam inşaat alanı hesaplanırken; ayrık nizam 5 katlı olan 2 numaralı parselin kat alanları kat sayısı E=2.00 olduğu için 523 m</w:t>
      </w:r>
      <w:r w:rsidRPr="00F90ECB">
        <w:rPr>
          <w:vertAlign w:val="superscript"/>
        </w:rPr>
        <w:t>2</w:t>
      </w:r>
      <w:r w:rsidRPr="008220E8">
        <w:t xml:space="preserve"> olan parsel yüz ölçümü 2 ile çarpılarak 1046 m</w:t>
      </w:r>
      <w:r w:rsidRPr="00F90ECB">
        <w:rPr>
          <w:vertAlign w:val="superscript"/>
        </w:rPr>
        <w:t>2</w:t>
      </w:r>
      <w:r w:rsidRPr="008220E8">
        <w:t xml:space="preserve"> toplam inşaat alanı ve buna ek olarak bitişik nizam 4 katlı olan 3 ve 4 numaralı parsellerin yapı yaklaşma mesafelerinden sonra kalan taban alanı inşaat alanı 676 m</w:t>
      </w:r>
      <w:r w:rsidRPr="00F90ECB">
        <w:rPr>
          <w:vertAlign w:val="superscript"/>
        </w:rPr>
        <w:t>2</w:t>
      </w:r>
      <w:r w:rsidRPr="008220E8">
        <w:t xml:space="preserve"> kat adedi olan 4 ile çarpılarak 2704 m</w:t>
      </w:r>
      <w:r w:rsidRPr="00F90ECB">
        <w:rPr>
          <w:vertAlign w:val="superscript"/>
        </w:rPr>
        <w:t>2</w:t>
      </w:r>
      <w:r w:rsidRPr="008220E8">
        <w:t xml:space="preserve"> toplam inşaat alanına ulaşıldığı, 5009 ada 2,</w:t>
      </w:r>
      <w:r>
        <w:t xml:space="preserve"> </w:t>
      </w:r>
      <w:r w:rsidRPr="008220E8">
        <w:t>3 ve 4 numaralı parsellerin tevhit edilmesi halinde oluşacak tek parselde; düzenlemeden önceki denk (muadil) kat alanları toplam inşaat alanının 3750 m</w:t>
      </w:r>
      <w:r w:rsidRPr="00F90ECB">
        <w:rPr>
          <w:vertAlign w:val="superscript"/>
        </w:rPr>
        <w:t>2</w:t>
      </w:r>
      <w:r w:rsidRPr="008220E8">
        <w:t xml:space="preserve"> (1046 + 2704) olarak hesaplandığının belirtildiği, bu doğrultuda;</w:t>
      </w:r>
      <w:proofErr w:type="gramEnd"/>
    </w:p>
    <w:p w:rsidR="00A277F1" w:rsidRDefault="00A277F1" w:rsidP="00A277F1">
      <w:pPr>
        <w:ind w:firstLine="709"/>
        <w:jc w:val="both"/>
      </w:pPr>
    </w:p>
    <w:p w:rsidR="00A277F1" w:rsidRDefault="00A277F1" w:rsidP="00A277F1">
      <w:pPr>
        <w:tabs>
          <w:tab w:val="center" w:pos="4748"/>
          <w:tab w:val="left" w:pos="5430"/>
        </w:tabs>
      </w:pPr>
    </w:p>
    <w:p w:rsidR="00A277F1" w:rsidRDefault="00A277F1" w:rsidP="00A277F1">
      <w:pPr>
        <w:pStyle w:val="Balk7"/>
        <w:jc w:val="center"/>
      </w:pPr>
      <w:r w:rsidRPr="003B0AF0">
        <w:lastRenderedPageBreak/>
        <w:t>T.C.</w:t>
      </w:r>
    </w:p>
    <w:p w:rsidR="00A277F1" w:rsidRPr="003B0AF0" w:rsidRDefault="00A277F1" w:rsidP="00A277F1">
      <w:pPr>
        <w:tabs>
          <w:tab w:val="center" w:pos="4748"/>
          <w:tab w:val="left" w:pos="5430"/>
        </w:tabs>
        <w:jc w:val="center"/>
      </w:pPr>
      <w:r w:rsidRPr="003B0AF0">
        <w:t>ANKARA BÜYÜKŞEHİR BELEDİYE MECLİSİ</w:t>
      </w:r>
    </w:p>
    <w:p w:rsidR="00A277F1" w:rsidRDefault="00A277F1" w:rsidP="00A277F1">
      <w:pPr>
        <w:jc w:val="center"/>
      </w:pPr>
      <w:r w:rsidRPr="003B0AF0">
        <w:t>İmar ve Bayındırlık Komisyonu Raporu</w:t>
      </w:r>
    </w:p>
    <w:p w:rsidR="00A277F1" w:rsidRDefault="00A277F1" w:rsidP="00A277F1">
      <w:pPr>
        <w:ind w:firstLine="709"/>
        <w:jc w:val="center"/>
      </w:pPr>
    </w:p>
    <w:p w:rsidR="00A277F1" w:rsidRDefault="00A277F1" w:rsidP="00A277F1">
      <w:r w:rsidRPr="003B0AF0">
        <w:t xml:space="preserve">Rapor No: </w:t>
      </w:r>
      <w:r>
        <w:t>480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08</w:t>
      </w:r>
      <w:r w:rsidRPr="003B0AF0">
        <w:t>.202</w:t>
      </w:r>
      <w:r>
        <w:t>1</w:t>
      </w:r>
    </w:p>
    <w:p w:rsidR="00A277F1" w:rsidRDefault="00A277F1" w:rsidP="00A277F1"/>
    <w:p w:rsidR="00A277F1" w:rsidRDefault="00A277F1" w:rsidP="00A277F1">
      <w:pPr>
        <w:jc w:val="center"/>
      </w:pPr>
      <w:r>
        <w:t>-2-</w:t>
      </w:r>
    </w:p>
    <w:p w:rsidR="00A277F1" w:rsidRDefault="00A277F1" w:rsidP="00A277F1">
      <w:pPr>
        <w:ind w:firstLine="709"/>
        <w:jc w:val="both"/>
      </w:pPr>
    </w:p>
    <w:p w:rsidR="00A277F1" w:rsidRPr="008220E8" w:rsidRDefault="00A277F1" w:rsidP="00A277F1">
      <w:pPr>
        <w:ind w:firstLine="709"/>
        <w:jc w:val="both"/>
      </w:pPr>
    </w:p>
    <w:p w:rsidR="00A277F1" w:rsidRDefault="00A277F1" w:rsidP="00A277F1">
      <w:pPr>
        <w:ind w:firstLine="709"/>
        <w:jc w:val="both"/>
      </w:pPr>
      <w:r>
        <w:t xml:space="preserve">1- </w:t>
      </w:r>
      <w:r w:rsidRPr="008220E8">
        <w:t xml:space="preserve">5009 </w:t>
      </w:r>
      <w:r>
        <w:t>a</w:t>
      </w:r>
      <w:r w:rsidRPr="008220E8">
        <w:t xml:space="preserve">da 2, 3 </w:t>
      </w:r>
      <w:r>
        <w:t>v</w:t>
      </w:r>
      <w:r w:rsidRPr="008220E8">
        <w:t>e 4 Numaralı Parsellerin Tevhit-Edilmesi (Birleştirilmesi) Halinde Oluşacak Tek Parselde; Düzenlemeden Önceki Denk (Muadil) Kat Alanları Toplam İnşaat Alanı (</w:t>
      </w:r>
      <w:proofErr w:type="spellStart"/>
      <w:r w:rsidRPr="008220E8">
        <w:t>Kaks</w:t>
      </w:r>
      <w:proofErr w:type="spellEnd"/>
      <w:r w:rsidRPr="008220E8">
        <w:t>) 3750 Metrekare Aşılamaz. Yapılaşma Koşulu Konut Alanı Kullanımlı Bitişik Yapı Nizamlı (Bodrum Hariç)</w:t>
      </w:r>
      <w:r>
        <w:t xml:space="preserve"> </w:t>
      </w:r>
      <w:r w:rsidRPr="008220E8">
        <w:t>5 (Beş) Kattır. Parselde Ticari Faaliyetler Yer Alamaz.</w:t>
      </w:r>
    </w:p>
    <w:p w:rsidR="00A277F1" w:rsidRPr="008220E8" w:rsidRDefault="00A277F1" w:rsidP="00A277F1">
      <w:pPr>
        <w:ind w:firstLine="709"/>
        <w:jc w:val="both"/>
      </w:pPr>
      <w:r>
        <w:t xml:space="preserve">2-Otopark </w:t>
      </w:r>
      <w:r w:rsidRPr="008220E8">
        <w:t xml:space="preserve">İhtiyacı Parsel İçerisinde Karşılanacaktır, En Az Bahçe Mesafeleri Sonucu Oluşan Ön, Yan </w:t>
      </w:r>
      <w:r>
        <w:t>v</w:t>
      </w:r>
      <w:r w:rsidRPr="008220E8">
        <w:t>e Arka Bahçeler Otopark Olarak Kullanılabilir.</w:t>
      </w:r>
    </w:p>
    <w:p w:rsidR="00A277F1" w:rsidRDefault="00A277F1" w:rsidP="00A277F1">
      <w:pPr>
        <w:ind w:firstLine="709"/>
        <w:jc w:val="both"/>
      </w:pPr>
      <w:r>
        <w:t xml:space="preserve">3- </w:t>
      </w:r>
      <w:r w:rsidRPr="008220E8">
        <w:t xml:space="preserve">Bu Planda Belirtilmeyen Hususlarda 3194 Sayılı İmar Kanunu, İlgili Yönetmelik Hükümleri, </w:t>
      </w:r>
      <w:r>
        <w:t>Onaylı İmar Planı ve Plan Notları</w:t>
      </w:r>
      <w:r w:rsidRPr="008220E8">
        <w:t xml:space="preserve"> Geçerlidir. Şeklinde üç adet plan notunun eklendiği, </w:t>
      </w:r>
    </w:p>
    <w:p w:rsidR="00A277F1" w:rsidRDefault="00A277F1" w:rsidP="00A277F1">
      <w:pPr>
        <w:ind w:firstLine="709"/>
        <w:jc w:val="both"/>
      </w:pPr>
    </w:p>
    <w:p w:rsidR="00A277F1" w:rsidRDefault="00A277F1" w:rsidP="00A277F1">
      <w:pPr>
        <w:ind w:firstLine="709"/>
        <w:jc w:val="both"/>
      </w:pPr>
      <w:r w:rsidRPr="008220E8">
        <w:t xml:space="preserve">Başkanlığımızca yapılan değerlendirmede; plan değişikliği ile parsellerin </w:t>
      </w:r>
      <w:proofErr w:type="spellStart"/>
      <w:r w:rsidRPr="008220E8">
        <w:t>tevhid</w:t>
      </w:r>
      <w:proofErr w:type="spellEnd"/>
      <w:r w:rsidRPr="008220E8">
        <w:t xml:space="preserve"> edilebilmesi için farklı yapılaşma koşullarına sahip parsellerin aynı yapılaşma koşulları ile tanımlandığı, bu suretle denk (muadil) toplam kat alanı aşılmamak kaydı ile parsel bazında yükseklik artışı önerildiği,</w:t>
      </w:r>
    </w:p>
    <w:p w:rsidR="00A277F1" w:rsidRPr="008220E8" w:rsidRDefault="00A277F1" w:rsidP="00A277F1">
      <w:pPr>
        <w:ind w:firstLine="709"/>
        <w:jc w:val="both"/>
      </w:pPr>
    </w:p>
    <w:p w:rsidR="00A277F1" w:rsidRDefault="00A277F1" w:rsidP="00A277F1">
      <w:pPr>
        <w:ind w:firstLine="709"/>
        <w:jc w:val="both"/>
      </w:pPr>
      <w:r w:rsidRPr="008220E8">
        <w:t xml:space="preserve">3194 sayılı İmar Kanunun Ek 8. Maddesinde </w:t>
      </w:r>
      <w:proofErr w:type="gramStart"/>
      <w:r w:rsidRPr="008220E8">
        <w:t>14/2/2020</w:t>
      </w:r>
      <w:proofErr w:type="gramEnd"/>
      <w:r w:rsidRPr="008220E8">
        <w:t xml:space="preserve"> tarihinde yapılan düzenleme ile "Parsel bazında; nüfusu, yapı yoğunluğunu, kat adedini, bina yüksekliğini arttıran imar planı değişiklikleri yapılamaz." denildiğinden bu içerikteki taleplerin ada bazında yapılabileceği,</w:t>
      </w:r>
    </w:p>
    <w:p w:rsidR="00A277F1" w:rsidRPr="008220E8" w:rsidRDefault="00A277F1" w:rsidP="00A277F1">
      <w:pPr>
        <w:ind w:firstLine="709"/>
        <w:jc w:val="both"/>
      </w:pPr>
    </w:p>
    <w:p w:rsidR="00A277F1" w:rsidRDefault="00A277F1" w:rsidP="00A277F1">
      <w:pPr>
        <w:ind w:firstLine="709"/>
        <w:jc w:val="both"/>
      </w:pPr>
      <w:r w:rsidRPr="008220E8">
        <w:t>Ayrıca İlçe Meclisince uygun görülerek Başkanlığımıza iletilen plan teklifin, parsellerin değerinde artış oluşturabileceği değerlendirilmekle birlikte karar merciinin Belediye Meclisi olduğu</w:t>
      </w:r>
      <w:r>
        <w:t xml:space="preserve"> görüş ve kanaatine varıldığı,</w:t>
      </w:r>
    </w:p>
    <w:p w:rsidR="00A277F1" w:rsidRPr="008220E8" w:rsidRDefault="00A277F1" w:rsidP="00A277F1">
      <w:pPr>
        <w:ind w:firstLine="709"/>
        <w:jc w:val="both"/>
      </w:pPr>
    </w:p>
    <w:p w:rsidR="00A277F1" w:rsidRDefault="00A277F1" w:rsidP="00A277F1">
      <w:pPr>
        <w:ind w:firstLine="709"/>
        <w:jc w:val="both"/>
      </w:pPr>
      <w:r>
        <w:t xml:space="preserve">Hususları tespit edilmiş olup, </w:t>
      </w:r>
      <w:r w:rsidRPr="008220E8">
        <w:t>Çubuk İlçesi, Yavuz Selim Mahallesi, 5009 ada 2,</w:t>
      </w:r>
      <w:r>
        <w:t xml:space="preserve"> </w:t>
      </w:r>
      <w:r w:rsidRPr="008220E8">
        <w:t xml:space="preserve">3 ve 4 </w:t>
      </w:r>
      <w:proofErr w:type="spellStart"/>
      <w:r w:rsidRPr="008220E8">
        <w:t>parsellere</w:t>
      </w:r>
      <w:r>
        <w:t>de</w:t>
      </w:r>
      <w:proofErr w:type="spellEnd"/>
      <w:r w:rsidRPr="008220E8">
        <w:t xml:space="preserve"> 1/1000 ölçekli uygulama</w:t>
      </w:r>
      <w:r>
        <w:t xml:space="preserve"> imar planı değişikliği teklifinin “ilçe belediyesine iadesi” komisyonumuzca oybirliği ile uygun görülmüştür.</w:t>
      </w:r>
    </w:p>
    <w:p w:rsidR="00A277F1" w:rsidRDefault="00A277F1" w:rsidP="00A277F1">
      <w:pPr>
        <w:ind w:firstLine="709"/>
        <w:jc w:val="both"/>
      </w:pPr>
    </w:p>
    <w:p w:rsidR="00A277F1" w:rsidRPr="00A21FE9" w:rsidRDefault="00A277F1" w:rsidP="00A277F1">
      <w:pPr>
        <w:tabs>
          <w:tab w:val="left" w:pos="0"/>
        </w:tabs>
        <w:ind w:right="-1" w:firstLine="709"/>
        <w:jc w:val="both"/>
      </w:pPr>
      <w:r w:rsidRPr="00A21FE9">
        <w:t>Raporumuz Büyükşehir Belediye Meclisinin onayına arz olunur.</w:t>
      </w:r>
    </w:p>
    <w:p w:rsidR="00A277F1" w:rsidRDefault="00A277F1" w:rsidP="00A277F1">
      <w:pPr>
        <w:jc w:val="both"/>
      </w:pPr>
      <w:r>
        <w:tab/>
        <w:t xml:space="preserve">     </w:t>
      </w:r>
      <w:r>
        <w:tab/>
        <w:t xml:space="preserve">  </w:t>
      </w:r>
    </w:p>
    <w:tbl>
      <w:tblPr>
        <w:tblStyle w:val="TabloKlavuzu"/>
        <w:tblW w:w="944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3"/>
        <w:gridCol w:w="2958"/>
        <w:gridCol w:w="3102"/>
      </w:tblGrid>
      <w:tr w:rsidR="00A277F1" w:rsidTr="00924CA8">
        <w:trPr>
          <w:trHeight w:val="1238"/>
        </w:trPr>
        <w:tc>
          <w:tcPr>
            <w:tcW w:w="3383" w:type="dxa"/>
            <w:vAlign w:val="center"/>
          </w:tcPr>
          <w:p w:rsidR="00A277F1" w:rsidRDefault="00A277F1" w:rsidP="00924CA8">
            <w:pPr>
              <w:jc w:val="center"/>
            </w:pPr>
            <w:r>
              <w:t>Mehmet Emin AYAZ</w:t>
            </w:r>
          </w:p>
          <w:p w:rsidR="00A277F1" w:rsidRPr="00C55BF2" w:rsidRDefault="00A277F1" w:rsidP="00924CA8">
            <w:pPr>
              <w:jc w:val="center"/>
            </w:pPr>
            <w:r>
              <w:t>İmar ve Bayındırlık Komisyonu Başkanı</w:t>
            </w:r>
          </w:p>
        </w:tc>
        <w:tc>
          <w:tcPr>
            <w:tcW w:w="2958" w:type="dxa"/>
            <w:vAlign w:val="center"/>
          </w:tcPr>
          <w:p w:rsidR="00A277F1" w:rsidRDefault="00A277F1" w:rsidP="00924CA8">
            <w:pPr>
              <w:jc w:val="center"/>
            </w:pPr>
            <w:r>
              <w:t>Gürkan DEMİRKESEN</w:t>
            </w:r>
          </w:p>
          <w:p w:rsidR="00A277F1" w:rsidRPr="00C55BF2" w:rsidRDefault="00A277F1" w:rsidP="00924CA8">
            <w:pPr>
              <w:jc w:val="center"/>
            </w:pPr>
            <w:r>
              <w:t>Başkan V.</w:t>
            </w:r>
          </w:p>
        </w:tc>
        <w:tc>
          <w:tcPr>
            <w:tcW w:w="3102" w:type="dxa"/>
            <w:vAlign w:val="center"/>
          </w:tcPr>
          <w:p w:rsidR="00A277F1" w:rsidRDefault="00A277F1" w:rsidP="00924CA8">
            <w:pPr>
              <w:jc w:val="center"/>
            </w:pPr>
            <w:proofErr w:type="spellStart"/>
            <w:r>
              <w:t>Atila</w:t>
            </w:r>
            <w:proofErr w:type="spellEnd"/>
            <w:r>
              <w:t xml:space="preserve"> ÇELİK</w:t>
            </w:r>
          </w:p>
          <w:p w:rsidR="00A277F1" w:rsidRPr="00C55BF2" w:rsidRDefault="00A277F1" w:rsidP="00924CA8">
            <w:pPr>
              <w:tabs>
                <w:tab w:val="left" w:pos="946"/>
              </w:tabs>
              <w:jc w:val="center"/>
            </w:pPr>
            <w:r>
              <w:t>Üye</w:t>
            </w:r>
          </w:p>
        </w:tc>
      </w:tr>
      <w:tr w:rsidR="00A277F1" w:rsidTr="00924CA8">
        <w:trPr>
          <w:trHeight w:val="1238"/>
        </w:trPr>
        <w:tc>
          <w:tcPr>
            <w:tcW w:w="3383" w:type="dxa"/>
            <w:vAlign w:val="center"/>
          </w:tcPr>
          <w:p w:rsidR="00A277F1" w:rsidRDefault="00A277F1" w:rsidP="00924CA8">
            <w:pPr>
              <w:jc w:val="center"/>
            </w:pPr>
            <w:r>
              <w:t>Yaşar NESLİHANOĞLU</w:t>
            </w:r>
          </w:p>
          <w:p w:rsidR="00A277F1" w:rsidRPr="00C55BF2" w:rsidRDefault="00A277F1" w:rsidP="00924CA8">
            <w:pPr>
              <w:jc w:val="center"/>
            </w:pPr>
            <w:r>
              <w:t>Üye</w:t>
            </w:r>
          </w:p>
        </w:tc>
        <w:tc>
          <w:tcPr>
            <w:tcW w:w="2958" w:type="dxa"/>
            <w:vAlign w:val="center"/>
          </w:tcPr>
          <w:p w:rsidR="00A277F1" w:rsidRDefault="00A277F1" w:rsidP="00924CA8">
            <w:pPr>
              <w:jc w:val="center"/>
            </w:pPr>
            <w:r>
              <w:t>Yasin YÜKSEL</w:t>
            </w:r>
          </w:p>
          <w:p w:rsidR="00A277F1" w:rsidRPr="00C55BF2" w:rsidRDefault="00A277F1" w:rsidP="00924CA8">
            <w:pPr>
              <w:jc w:val="center"/>
            </w:pPr>
            <w:r>
              <w:t>Üye</w:t>
            </w:r>
          </w:p>
        </w:tc>
        <w:tc>
          <w:tcPr>
            <w:tcW w:w="3102" w:type="dxa"/>
            <w:vAlign w:val="center"/>
          </w:tcPr>
          <w:p w:rsidR="00A277F1" w:rsidRDefault="00A277F1" w:rsidP="00924CA8">
            <w:pPr>
              <w:tabs>
                <w:tab w:val="left" w:pos="372"/>
                <w:tab w:val="left" w:pos="684"/>
              </w:tabs>
              <w:jc w:val="center"/>
            </w:pPr>
            <w:proofErr w:type="spellStart"/>
            <w:r>
              <w:t>Ümmügülsüm</w:t>
            </w:r>
            <w:proofErr w:type="spellEnd"/>
            <w:r>
              <w:t xml:space="preserve"> ÜMÜTLÜ</w:t>
            </w:r>
          </w:p>
          <w:p w:rsidR="00A277F1" w:rsidRPr="00C55BF2" w:rsidRDefault="00A277F1" w:rsidP="00924CA8">
            <w:pPr>
              <w:jc w:val="center"/>
            </w:pPr>
            <w:r>
              <w:t>Üye</w:t>
            </w:r>
          </w:p>
        </w:tc>
      </w:tr>
      <w:tr w:rsidR="00A277F1" w:rsidTr="00924CA8">
        <w:trPr>
          <w:trHeight w:val="1238"/>
        </w:trPr>
        <w:tc>
          <w:tcPr>
            <w:tcW w:w="3383" w:type="dxa"/>
            <w:vAlign w:val="center"/>
          </w:tcPr>
          <w:p w:rsidR="00A277F1" w:rsidRDefault="00A277F1" w:rsidP="00924CA8">
            <w:pPr>
              <w:jc w:val="center"/>
            </w:pPr>
            <w:r>
              <w:t>Gökhan ARICI</w:t>
            </w:r>
          </w:p>
          <w:p w:rsidR="00A277F1" w:rsidRPr="00C55BF2" w:rsidRDefault="00A277F1" w:rsidP="00924CA8">
            <w:pPr>
              <w:tabs>
                <w:tab w:val="left" w:pos="580"/>
                <w:tab w:val="left" w:pos="752"/>
              </w:tabs>
              <w:jc w:val="center"/>
            </w:pPr>
            <w:r>
              <w:t>Üye</w:t>
            </w:r>
          </w:p>
        </w:tc>
        <w:tc>
          <w:tcPr>
            <w:tcW w:w="2958" w:type="dxa"/>
            <w:vAlign w:val="center"/>
          </w:tcPr>
          <w:p w:rsidR="00A277F1" w:rsidRDefault="00A277F1" w:rsidP="00924CA8">
            <w:pPr>
              <w:jc w:val="center"/>
            </w:pPr>
            <w:proofErr w:type="spellStart"/>
            <w:r>
              <w:t>Müslüm</w:t>
            </w:r>
            <w:proofErr w:type="spellEnd"/>
            <w:r>
              <w:t xml:space="preserve"> TEKİN</w:t>
            </w:r>
          </w:p>
          <w:p w:rsidR="00A277F1" w:rsidRPr="00C55BF2" w:rsidRDefault="00A277F1" w:rsidP="00924CA8">
            <w:pPr>
              <w:jc w:val="center"/>
            </w:pPr>
            <w:r>
              <w:t>Üye</w:t>
            </w:r>
          </w:p>
        </w:tc>
        <w:tc>
          <w:tcPr>
            <w:tcW w:w="3102" w:type="dxa"/>
            <w:vAlign w:val="center"/>
          </w:tcPr>
          <w:p w:rsidR="00A277F1" w:rsidRDefault="00A277F1" w:rsidP="00924CA8">
            <w:pPr>
              <w:tabs>
                <w:tab w:val="left" w:pos="319"/>
                <w:tab w:val="left" w:pos="630"/>
              </w:tabs>
              <w:jc w:val="center"/>
            </w:pPr>
            <w:r>
              <w:t>Fikret KARADAVUT</w:t>
            </w:r>
          </w:p>
          <w:p w:rsidR="00A277F1" w:rsidRPr="00C55BF2" w:rsidRDefault="00A277F1" w:rsidP="00924CA8">
            <w:pPr>
              <w:jc w:val="center"/>
            </w:pPr>
            <w:r>
              <w:t>Üye</w:t>
            </w:r>
          </w:p>
        </w:tc>
      </w:tr>
    </w:tbl>
    <w:p w:rsidR="00A277F1" w:rsidRPr="00C55BF2" w:rsidRDefault="00A277F1" w:rsidP="00A277F1">
      <w:pPr>
        <w:jc w:val="both"/>
      </w:pPr>
      <w:r>
        <w:tab/>
      </w:r>
      <w:r>
        <w:tab/>
        <w:t xml:space="preserve">  </w:t>
      </w:r>
      <w:r>
        <w:tab/>
      </w:r>
    </w:p>
    <w:p w:rsidR="00F45719" w:rsidRPr="00F056A8" w:rsidRDefault="00F056A8" w:rsidP="00A277F1">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A92EB1"/>
    <w:multiLevelType w:val="hybridMultilevel"/>
    <w:tmpl w:val="87623430"/>
    <w:lvl w:ilvl="0" w:tplc="2BB634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0B63AEE"/>
    <w:multiLevelType w:val="hybridMultilevel"/>
    <w:tmpl w:val="551C7444"/>
    <w:lvl w:ilvl="0" w:tplc="C18E0E78">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7"/>
  </w:num>
  <w:num w:numId="8">
    <w:abstractNumId w:val="37"/>
  </w:num>
  <w:num w:numId="9">
    <w:abstractNumId w:val="21"/>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2"/>
  </w:num>
  <w:num w:numId="29">
    <w:abstractNumId w:val="19"/>
  </w:num>
  <w:num w:numId="30">
    <w:abstractNumId w:val="11"/>
  </w:num>
  <w:num w:numId="31">
    <w:abstractNumId w:val="38"/>
  </w:num>
  <w:num w:numId="32">
    <w:abstractNumId w:val="13"/>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571"/>
    <w:rsid w:val="00063969"/>
    <w:rsid w:val="00066A58"/>
    <w:rsid w:val="00066F86"/>
    <w:rsid w:val="00071637"/>
    <w:rsid w:val="00071C0D"/>
    <w:rsid w:val="00072ED8"/>
    <w:rsid w:val="000736ED"/>
    <w:rsid w:val="000737E4"/>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356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181"/>
    <w:rsid w:val="004B17E0"/>
    <w:rsid w:val="004B2444"/>
    <w:rsid w:val="004B2F88"/>
    <w:rsid w:val="004B4A4F"/>
    <w:rsid w:val="004B5F48"/>
    <w:rsid w:val="004B6977"/>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0C0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634"/>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7F1"/>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A1D"/>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22BB"/>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599"/>
    <w:rsid w:val="00FF2C55"/>
    <w:rsid w:val="00FF39D2"/>
    <w:rsid w:val="00FF3C98"/>
    <w:rsid w:val="00FF4D48"/>
    <w:rsid w:val="00FF4F1A"/>
    <w:rsid w:val="00FF5634"/>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933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AD7AB-A8D5-4AEE-B195-73A7E8EC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1461</Words>
  <Characters>9443</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2021-09-13T08:41:00Z</cp:lastPrinted>
  <dcterms:created xsi:type="dcterms:W3CDTF">2021-09-13T08:42:00Z</dcterms:created>
  <dcterms:modified xsi:type="dcterms:W3CDTF">2021-09-14T11:27:00Z</dcterms:modified>
</cp:coreProperties>
</file>