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B6F6E">
        <w:t>532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F469D1">
        <w:t>10</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1A76D8" w:rsidRDefault="001A76D8" w:rsidP="008D59DA">
      <w:pPr>
        <w:jc w:val="both"/>
      </w:pPr>
    </w:p>
    <w:p w:rsidR="008C1063" w:rsidRDefault="008C1063" w:rsidP="008D59DA">
      <w:pPr>
        <w:jc w:val="both"/>
      </w:pPr>
    </w:p>
    <w:p w:rsidR="0057182F" w:rsidRDefault="0057182F" w:rsidP="00B85B77">
      <w:pPr>
        <w:ind w:firstLine="708"/>
        <w:jc w:val="both"/>
      </w:pPr>
    </w:p>
    <w:p w:rsidR="00F469D1" w:rsidRPr="006D00CC" w:rsidRDefault="008C1063" w:rsidP="00F469D1">
      <w:pPr>
        <w:tabs>
          <w:tab w:val="left" w:pos="8789"/>
          <w:tab w:val="left" w:pos="8931"/>
        </w:tabs>
        <w:ind w:firstLine="708"/>
        <w:jc w:val="both"/>
      </w:pPr>
      <w:r>
        <w:t xml:space="preserve">Mamak İlçesi </w:t>
      </w:r>
      <w:proofErr w:type="spellStart"/>
      <w:r>
        <w:t>Kusunlar</w:t>
      </w:r>
      <w:proofErr w:type="spellEnd"/>
      <w:r>
        <w:t xml:space="preserve"> Mahallesi </w:t>
      </w:r>
      <w:proofErr w:type="spellStart"/>
      <w:r>
        <w:t>Doğukent</w:t>
      </w:r>
      <w:proofErr w:type="spellEnd"/>
      <w:r>
        <w:t xml:space="preserve"> Kentsel Dönüşüm ve Gelişim Projesi Alanında 1/5000 ve 1/1000 ölçekli imar plan değişikliğine yapılan itiraza</w:t>
      </w:r>
      <w:r w:rsidRPr="006D00CC">
        <w:t xml:space="preserve"> </w:t>
      </w:r>
      <w:r w:rsidR="00F469D1" w:rsidRPr="006D00CC">
        <w:t xml:space="preserve">ilişkin </w:t>
      </w:r>
      <w:r w:rsidR="00F469D1">
        <w:t xml:space="preserve">İmar ve Bayındırlık </w:t>
      </w:r>
      <w:r w:rsidR="00F469D1" w:rsidRPr="006D00CC">
        <w:t xml:space="preserve">Komisyonunun </w:t>
      </w:r>
      <w:r w:rsidR="002F4DCF">
        <w:t>26</w:t>
      </w:r>
      <w:r w:rsidR="00F469D1" w:rsidRPr="006D00CC">
        <w:t>.0</w:t>
      </w:r>
      <w:r w:rsidR="00F469D1">
        <w:t>7</w:t>
      </w:r>
      <w:r w:rsidR="00F469D1" w:rsidRPr="006D00CC">
        <w:t xml:space="preserve">.2021 gün ve </w:t>
      </w:r>
      <w:r>
        <w:t>335</w:t>
      </w:r>
      <w:r w:rsidR="00F469D1" w:rsidRPr="006D00CC">
        <w:t xml:space="preserve"> sayılı raporu Büyükşehir Belediye Meclisimizin </w:t>
      </w:r>
      <w:r w:rsidR="00F469D1">
        <w:t>10</w:t>
      </w:r>
      <w:r w:rsidR="00F469D1" w:rsidRPr="006D00CC">
        <w:t>.0</w:t>
      </w:r>
      <w:r w:rsidR="00F469D1">
        <w:t>8</w:t>
      </w:r>
      <w:r w:rsidR="00F469D1" w:rsidRPr="006D00CC">
        <w:t>.2021 tarihli toplantısında okundu.</w:t>
      </w:r>
    </w:p>
    <w:p w:rsidR="00F469D1" w:rsidRPr="006D00CC" w:rsidRDefault="00F469D1" w:rsidP="00F469D1">
      <w:pPr>
        <w:tabs>
          <w:tab w:val="left" w:pos="8789"/>
          <w:tab w:val="left" w:pos="8931"/>
        </w:tabs>
        <w:jc w:val="both"/>
      </w:pPr>
    </w:p>
    <w:p w:rsidR="008C1063" w:rsidRDefault="00F469D1" w:rsidP="008C1063">
      <w:pPr>
        <w:ind w:firstLine="709"/>
        <w:jc w:val="both"/>
      </w:pPr>
      <w:proofErr w:type="gramStart"/>
      <w:r w:rsidRPr="006D00CC">
        <w:t xml:space="preserve">Konu üzerinde yapılan görüşmelerden sonra; </w:t>
      </w:r>
      <w:r w:rsidR="008C1063" w:rsidRPr="00783F9A">
        <w:t xml:space="preserve">Mamak İlçesi, </w:t>
      </w:r>
      <w:proofErr w:type="spellStart"/>
      <w:r w:rsidR="008C1063" w:rsidRPr="00783F9A">
        <w:t>Kusunlar</w:t>
      </w:r>
      <w:proofErr w:type="spellEnd"/>
      <w:r w:rsidR="008C1063" w:rsidRPr="00783F9A">
        <w:t xml:space="preserve"> Mahallesi </w:t>
      </w:r>
      <w:proofErr w:type="spellStart"/>
      <w:r w:rsidR="008C1063" w:rsidRPr="00783F9A">
        <w:t>Doğukent</w:t>
      </w:r>
      <w:proofErr w:type="spellEnd"/>
      <w:r w:rsidR="008C1063" w:rsidRPr="00783F9A">
        <w:t xml:space="preserve"> Kentsel Dönüşüm ve Gelişim Projesi Alanına ait 1/5000 ölçekli nazım imar planı ve 1/1000 ölçekli uygulama imar planı plan notu değişikliğine ilişkin Ankara Büyükşehir Belediye Meclisinin 09.04.2021 gün ve 738 sayılı kararına askı süresi içerisinde TMMOB Şehir Plancıları Odası tarafından yapılan bir adet itiraz</w:t>
      </w:r>
      <w:r w:rsidR="008C1063">
        <w:t>ın</w:t>
      </w:r>
      <w:r w:rsidR="008C1063" w:rsidRPr="00783F9A">
        <w:t xml:space="preserve"> değerlendirilmek üzere </w:t>
      </w:r>
      <w:r w:rsidR="008C1063">
        <w:t xml:space="preserve">İmar ve Şehircilik Dairesi </w:t>
      </w:r>
      <w:proofErr w:type="gramEnd"/>
      <w:r w:rsidR="008C1063" w:rsidRPr="00783F9A">
        <w:t>Başkanlığı</w:t>
      </w:r>
      <w:r w:rsidR="008C1063">
        <w:t>n</w:t>
      </w:r>
      <w:r w:rsidR="008C1063" w:rsidRPr="00783F9A">
        <w:t>a sunul</w:t>
      </w:r>
      <w:r w:rsidR="008C1063">
        <w:t>duğu,</w:t>
      </w:r>
    </w:p>
    <w:p w:rsidR="008C1063" w:rsidRPr="00783F9A" w:rsidRDefault="008C1063" w:rsidP="008C1063">
      <w:pPr>
        <w:ind w:firstLine="709"/>
        <w:jc w:val="both"/>
      </w:pPr>
    </w:p>
    <w:p w:rsidR="008C1063" w:rsidRDefault="008C1063" w:rsidP="008C1063">
      <w:pPr>
        <w:ind w:firstLine="709"/>
        <w:jc w:val="both"/>
      </w:pPr>
      <w:r w:rsidRPr="00783F9A">
        <w:t>Yapılan incelemede;</w:t>
      </w:r>
    </w:p>
    <w:p w:rsidR="008C1063" w:rsidRPr="00783F9A" w:rsidRDefault="008C1063" w:rsidP="008C1063">
      <w:pPr>
        <w:ind w:firstLine="709"/>
        <w:jc w:val="both"/>
      </w:pPr>
    </w:p>
    <w:p w:rsidR="008C1063" w:rsidRDefault="008C1063" w:rsidP="008C1063">
      <w:pPr>
        <w:ind w:firstLine="709"/>
        <w:jc w:val="both"/>
      </w:pPr>
      <w:proofErr w:type="gramStart"/>
      <w:r w:rsidRPr="00783F9A">
        <w:t xml:space="preserve">-Mamak İlçesi </w:t>
      </w:r>
      <w:proofErr w:type="spellStart"/>
      <w:r w:rsidRPr="00783F9A">
        <w:t>Kusunlar</w:t>
      </w:r>
      <w:proofErr w:type="spellEnd"/>
      <w:r w:rsidRPr="00783F9A">
        <w:t xml:space="preserve"> Mahallesi </w:t>
      </w:r>
      <w:proofErr w:type="spellStart"/>
      <w:r w:rsidRPr="00783F9A">
        <w:t>Doğukent</w:t>
      </w:r>
      <w:proofErr w:type="spellEnd"/>
      <w:r w:rsidRPr="00783F9A">
        <w:t xml:space="preserve"> Kentsel Dönüşüm ve Gelişim proje alanının 1/5000 ölçekli nazmı imar planlarının Ankara Büyükşehir Belediye Meclisinin 10.06.1997 gün ve 290 sayılı kararıyla onaylandığı, 1/1000 ölçekli uygulama imar planlarının ise Mamak Belediye Meclisinin 04.07.2003 gün ve 148 sayılı kararıyla uygun görülerek </w:t>
      </w:r>
      <w:r>
        <w:t xml:space="preserve">İmar ve Şehircilik </w:t>
      </w:r>
      <w:r w:rsidRPr="00783F9A">
        <w:t>Daire</w:t>
      </w:r>
      <w:r>
        <w:t>si</w:t>
      </w:r>
      <w:r w:rsidRPr="00783F9A">
        <w:t xml:space="preserve"> Başkanl</w:t>
      </w:r>
      <w:r>
        <w:t>ığının 08.08.2003 gün ve 1311</w:t>
      </w:r>
      <w:r w:rsidRPr="00783F9A">
        <w:t>-4024 sayılı yazı</w:t>
      </w:r>
      <w:r>
        <w:t xml:space="preserve"> ile</w:t>
      </w:r>
      <w:r w:rsidRPr="00783F9A">
        <w:t xml:space="preserve"> onaylandığı,</w:t>
      </w:r>
      <w:proofErr w:type="gramEnd"/>
    </w:p>
    <w:p w:rsidR="008C1063" w:rsidRPr="00783F9A" w:rsidRDefault="008C1063" w:rsidP="008C1063">
      <w:pPr>
        <w:ind w:firstLine="709"/>
        <w:jc w:val="both"/>
      </w:pPr>
    </w:p>
    <w:p w:rsidR="008C1063" w:rsidRPr="00783F9A" w:rsidRDefault="008C1063" w:rsidP="008C1063">
      <w:pPr>
        <w:ind w:firstLine="709"/>
        <w:jc w:val="both"/>
      </w:pPr>
      <w:r w:rsidRPr="00783F9A">
        <w:t>-Söz konusu planlar kapsamında B işaretli konut alanlarında minimum parsel büyüklüğü l000m</w:t>
      </w:r>
      <w:r w:rsidRPr="00783F9A">
        <w:rPr>
          <w:vertAlign w:val="superscript"/>
        </w:rPr>
        <w:t>2</w:t>
      </w:r>
      <w:r w:rsidRPr="00783F9A">
        <w:t xml:space="preserve">, </w:t>
      </w:r>
      <w:proofErr w:type="spellStart"/>
      <w:r w:rsidRPr="00783F9A">
        <w:t>max</w:t>
      </w:r>
      <w:proofErr w:type="spellEnd"/>
      <w:r w:rsidRPr="00783F9A">
        <w:t xml:space="preserve">. TAKS:0.35, </w:t>
      </w:r>
      <w:proofErr w:type="spellStart"/>
      <w:r w:rsidRPr="00783F9A">
        <w:t>max</w:t>
      </w:r>
      <w:proofErr w:type="spellEnd"/>
      <w:r w:rsidRPr="00783F9A">
        <w:t xml:space="preserve"> KAKS:1.40, </w:t>
      </w:r>
      <w:proofErr w:type="spellStart"/>
      <w:r w:rsidRPr="00783F9A">
        <w:t>Hmax</w:t>
      </w:r>
      <w:proofErr w:type="spellEnd"/>
      <w:r w:rsidRPr="00783F9A">
        <w:t>:12.50, en fazla kat adedi 4, konut sayısı 12 olduğu,</w:t>
      </w:r>
    </w:p>
    <w:p w:rsidR="008C1063" w:rsidRPr="00783F9A" w:rsidRDefault="008C1063" w:rsidP="008C1063">
      <w:pPr>
        <w:ind w:firstLine="709"/>
        <w:jc w:val="both"/>
      </w:pPr>
    </w:p>
    <w:p w:rsidR="008C1063" w:rsidRDefault="008C1063" w:rsidP="008C1063">
      <w:pPr>
        <w:ind w:firstLine="709"/>
        <w:jc w:val="both"/>
      </w:pPr>
      <w:r w:rsidRPr="00783F9A">
        <w:t xml:space="preserve">-Ankara Büyükşehir Belediye Meclisinin 12.08.2005 gün ve 2238 sayılı kararı ile </w:t>
      </w:r>
      <w:proofErr w:type="spellStart"/>
      <w:r w:rsidRPr="00783F9A">
        <w:t>Doğukent</w:t>
      </w:r>
      <w:proofErr w:type="spellEnd"/>
      <w:r w:rsidRPr="00783F9A">
        <w:t xml:space="preserve"> Toplu Konut Alanın Kentsel Dönüşüm ve Gelişim Alanı ilan edildiği,</w:t>
      </w:r>
    </w:p>
    <w:p w:rsidR="008C1063" w:rsidRPr="00783F9A" w:rsidRDefault="008C1063" w:rsidP="008C1063">
      <w:pPr>
        <w:ind w:firstLine="709"/>
        <w:jc w:val="both"/>
      </w:pPr>
    </w:p>
    <w:p w:rsidR="008C1063" w:rsidRDefault="008C1063" w:rsidP="008C1063">
      <w:pPr>
        <w:ind w:firstLine="709"/>
        <w:jc w:val="both"/>
      </w:pPr>
      <w:r w:rsidRPr="00783F9A">
        <w:t>-Daha sonra sırasıyla Belediye Meclisimizin 17.02.2006/496, 17.02.2012/289, 09.09.2015/1776 sayılı kararları ile onaylı planlara 3 adet plan notu ilavesi yapıldığı,</w:t>
      </w:r>
    </w:p>
    <w:p w:rsidR="008C1063" w:rsidRPr="00783F9A" w:rsidRDefault="008C1063" w:rsidP="008C1063">
      <w:pPr>
        <w:ind w:firstLine="709"/>
        <w:jc w:val="both"/>
      </w:pPr>
    </w:p>
    <w:p w:rsidR="008C1063" w:rsidRDefault="008C1063" w:rsidP="008C1063">
      <w:pPr>
        <w:ind w:firstLine="709"/>
        <w:jc w:val="both"/>
      </w:pPr>
      <w:proofErr w:type="gramStart"/>
      <w:r w:rsidRPr="00783F9A">
        <w:t xml:space="preserve">-Ardından Ankara Büyükşehir Belediye Meclisinin 15.03.2019 gün ve 337 sayılı kararı ile onaylı </w:t>
      </w:r>
      <w:proofErr w:type="spellStart"/>
      <w:r w:rsidRPr="00783F9A">
        <w:t>Doğukent</w:t>
      </w:r>
      <w:proofErr w:type="spellEnd"/>
      <w:r w:rsidRPr="00783F9A">
        <w:t xml:space="preserve"> Kentsel Dönüşüm ve Gelişim Projesi Alanına ait imar planı plan notu değişikliği ile plan kapsamındaki B işaretli konut alanlarında "1000m</w:t>
      </w:r>
      <w:r w:rsidRPr="00783F9A">
        <w:rPr>
          <w:vertAlign w:val="superscript"/>
        </w:rPr>
        <w:t>2</w:t>
      </w:r>
      <w:r w:rsidRPr="00783F9A">
        <w:t>'ye 12 konut" ibaresinin kaldırılarak "toplam inşaat alanının 100m</w:t>
      </w:r>
      <w:r w:rsidRPr="00783F9A">
        <w:rPr>
          <w:vertAlign w:val="superscript"/>
        </w:rPr>
        <w:t>2</w:t>
      </w:r>
      <w:r w:rsidRPr="00783F9A">
        <w:t xml:space="preserve">'ye bölünmesiyle </w:t>
      </w:r>
      <w:r>
        <w:t>bulunan konut sayısı aşılamaz</w:t>
      </w:r>
      <w:r w:rsidRPr="00783F9A">
        <w:t>" şeklinde değişiklik yapıldığı, diğer notlardaki "konfora yönelik" ibaresinin kaldırıldığı ve 17</w:t>
      </w:r>
      <w:r>
        <w:t xml:space="preserve"> </w:t>
      </w:r>
      <w:r w:rsidRPr="00783F9A">
        <w:t>metre ve üzeri genişlikteki yollara cepheli konut parsellerinde ticaret yer almasına ilişkin düzenleme yapıldığı,</w:t>
      </w:r>
      <w:proofErr w:type="gramEnd"/>
    </w:p>
    <w:p w:rsidR="008C1063" w:rsidRPr="00783F9A" w:rsidRDefault="008C1063" w:rsidP="008C1063">
      <w:pPr>
        <w:ind w:firstLine="709"/>
        <w:jc w:val="both"/>
      </w:pPr>
    </w:p>
    <w:p w:rsidR="008C1063" w:rsidRDefault="008C1063" w:rsidP="008C1063">
      <w:pPr>
        <w:ind w:firstLine="709"/>
        <w:jc w:val="both"/>
      </w:pPr>
    </w:p>
    <w:p w:rsidR="008C1063" w:rsidRDefault="008C1063" w:rsidP="008C1063">
      <w:pPr>
        <w:ind w:firstLine="709"/>
        <w:jc w:val="both"/>
      </w:pPr>
    </w:p>
    <w:p w:rsidR="008C1063" w:rsidRDefault="008C1063" w:rsidP="008C1063">
      <w:pPr>
        <w:ind w:firstLine="709"/>
        <w:jc w:val="both"/>
      </w:pPr>
    </w:p>
    <w:p w:rsidR="008C1063" w:rsidRDefault="008C1063" w:rsidP="008C106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C1063" w:rsidTr="00674C3E">
        <w:trPr>
          <w:trHeight w:val="1008"/>
        </w:trPr>
        <w:tc>
          <w:tcPr>
            <w:tcW w:w="3510" w:type="dxa"/>
          </w:tcPr>
          <w:p w:rsidR="008C1063" w:rsidRDefault="008C1063" w:rsidP="00674C3E">
            <w:pPr>
              <w:jc w:val="center"/>
            </w:pPr>
            <w:r>
              <w:t>T.C.</w:t>
            </w:r>
          </w:p>
          <w:p w:rsidR="008C1063" w:rsidRDefault="008C1063" w:rsidP="00674C3E">
            <w:pPr>
              <w:jc w:val="center"/>
            </w:pPr>
            <w:r>
              <w:t>ANKARA BÜYÜKŞEHİR</w:t>
            </w:r>
          </w:p>
          <w:p w:rsidR="008C1063" w:rsidRDefault="008C1063" w:rsidP="00674C3E">
            <w:pPr>
              <w:jc w:val="center"/>
            </w:pPr>
            <w:r>
              <w:t>BELEDİYE MECLİSİ</w:t>
            </w:r>
          </w:p>
        </w:tc>
      </w:tr>
    </w:tbl>
    <w:p w:rsidR="008C1063" w:rsidRDefault="008C1063" w:rsidP="008C1063">
      <w:pPr>
        <w:tabs>
          <w:tab w:val="left" w:pos="1935"/>
        </w:tabs>
        <w:jc w:val="both"/>
      </w:pPr>
    </w:p>
    <w:p w:rsidR="008C1063" w:rsidRDefault="008C1063" w:rsidP="008C1063">
      <w:pPr>
        <w:tabs>
          <w:tab w:val="left" w:pos="1935"/>
        </w:tabs>
        <w:jc w:val="both"/>
      </w:pPr>
    </w:p>
    <w:p w:rsidR="008C1063" w:rsidRDefault="008C1063" w:rsidP="008C1063">
      <w:pPr>
        <w:ind w:right="-1"/>
        <w:jc w:val="both"/>
      </w:pPr>
      <w:r>
        <w:t xml:space="preserve">Karar No: 1532 </w:t>
      </w:r>
      <w:r>
        <w:tab/>
      </w:r>
      <w:r>
        <w:tab/>
        <w:t xml:space="preserve">  </w:t>
      </w:r>
      <w:r>
        <w:tab/>
      </w:r>
      <w:r>
        <w:tab/>
      </w:r>
      <w:r>
        <w:tab/>
        <w:t xml:space="preserve">                                                 10.08.2021</w:t>
      </w:r>
    </w:p>
    <w:p w:rsidR="008C1063" w:rsidRDefault="008C1063" w:rsidP="008C1063">
      <w:pPr>
        <w:ind w:right="543"/>
      </w:pPr>
    </w:p>
    <w:p w:rsidR="008C1063" w:rsidRDefault="008C1063" w:rsidP="008C1063">
      <w:pPr>
        <w:ind w:right="543"/>
      </w:pPr>
    </w:p>
    <w:p w:rsidR="008C1063" w:rsidRDefault="008C1063" w:rsidP="008C1063">
      <w:pPr>
        <w:ind w:right="543"/>
        <w:jc w:val="center"/>
      </w:pPr>
      <w:r>
        <w:t xml:space="preserve"> -2-</w:t>
      </w:r>
    </w:p>
    <w:p w:rsidR="008C1063" w:rsidRDefault="008C1063" w:rsidP="008C1063">
      <w:pPr>
        <w:ind w:firstLine="709"/>
        <w:jc w:val="both"/>
      </w:pPr>
    </w:p>
    <w:p w:rsidR="008C1063" w:rsidRDefault="008C1063" w:rsidP="008C1063">
      <w:pPr>
        <w:ind w:firstLine="709"/>
        <w:jc w:val="both"/>
      </w:pPr>
    </w:p>
    <w:p w:rsidR="008C1063" w:rsidRDefault="008C1063" w:rsidP="008C1063">
      <w:pPr>
        <w:ind w:firstLine="709"/>
        <w:jc w:val="both"/>
      </w:pPr>
    </w:p>
    <w:p w:rsidR="008C1063" w:rsidRDefault="008C1063" w:rsidP="008C1063">
      <w:pPr>
        <w:ind w:firstLine="709"/>
        <w:jc w:val="both"/>
      </w:pPr>
      <w:r w:rsidRPr="00783F9A">
        <w:t>-Söz konusu plan notu değişikliğinin Şehir Plancıları Odası tarafından Belediyemiz aleyhine açılan davada Ankara 9. İdare Mahkemesi'nin E:2019/1929, K:2020/729 sayılı kararı ile iptaline karar verdiği,</w:t>
      </w:r>
    </w:p>
    <w:p w:rsidR="008C1063" w:rsidRPr="00783F9A" w:rsidRDefault="008C1063" w:rsidP="008C1063">
      <w:pPr>
        <w:ind w:firstLine="709"/>
        <w:jc w:val="both"/>
      </w:pPr>
    </w:p>
    <w:p w:rsidR="008C1063" w:rsidRDefault="008C1063" w:rsidP="008C1063">
      <w:pPr>
        <w:ind w:firstLine="709"/>
        <w:jc w:val="both"/>
      </w:pPr>
      <w:proofErr w:type="gramStart"/>
      <w:r w:rsidRPr="00783F9A">
        <w:t xml:space="preserve">-En son mahkeme kararı ve 7221 sayılı </w:t>
      </w:r>
      <w:r>
        <w:t>K</w:t>
      </w:r>
      <w:r w:rsidRPr="00783F9A">
        <w:t xml:space="preserve">anun doğrultusunda plan yapımına ihtiyaç duyulduğundan hazırlanan 1/5000 ve 1/1000 ölçekli imar planı plan notu değişikliklerinin Ankara Büyükşehir Belediye Meclisi'nin 09.04.2021 gün ve 738 sayılı kararıyla </w:t>
      </w:r>
      <w:proofErr w:type="spellStart"/>
      <w:r w:rsidRPr="00783F9A">
        <w:t>tadilen</w:t>
      </w:r>
      <w:proofErr w:type="spellEnd"/>
      <w:r w:rsidRPr="00783F9A">
        <w:t xml:space="preserve"> onaylandığı, söz konusu planlara 20.05.2021-18.06.2021 tarihleri arasındaki yasal askı sürecinde TMMOB Şehir Plancıları Odası tarafından 1 adet itirazda bulunulduğu,</w:t>
      </w:r>
      <w:proofErr w:type="gramEnd"/>
    </w:p>
    <w:p w:rsidR="008C1063" w:rsidRPr="00783F9A" w:rsidRDefault="008C1063" w:rsidP="008C1063">
      <w:pPr>
        <w:ind w:firstLine="709"/>
        <w:jc w:val="both"/>
      </w:pPr>
    </w:p>
    <w:p w:rsidR="008C1063" w:rsidRDefault="008C1063" w:rsidP="008C1063">
      <w:pPr>
        <w:ind w:firstLine="709"/>
        <w:jc w:val="both"/>
      </w:pPr>
      <w:proofErr w:type="gramStart"/>
      <w:r w:rsidRPr="00783F9A">
        <w:t>-Söz konusu itirazda özetle; "mahkeme kararı doğrultusunda bir değişiklik yapılmadığı, plan üzerinde ilave nüfus artışı için gerekli olan sosyal ve teknik altyapı alanlarını arttıran bir değişiklik yapılmadığı, sosyal ve teknik altyapı etki değerlendirme raporu hazırlanmamış olduğu, plan değişikliğinin "alana özel" bir değişiklik niteliği taşıdığından, ayrıcalıklı bir durum olduğundan mevzuatta tanımlanan hükümlere ve kamu</w:t>
      </w:r>
      <w:r>
        <w:t xml:space="preserve"> yararına açıkça aykırı olduğu,"</w:t>
      </w:r>
      <w:proofErr w:type="spellStart"/>
      <w:r w:rsidRPr="00783F9A">
        <w:t>nun</w:t>
      </w:r>
      <w:proofErr w:type="spellEnd"/>
      <w:r w:rsidRPr="00783F9A">
        <w:t xml:space="preserve"> ifade edildiği</w:t>
      </w:r>
      <w:r>
        <w:t>,</w:t>
      </w:r>
      <w:proofErr w:type="gramEnd"/>
    </w:p>
    <w:p w:rsidR="008C1063" w:rsidRPr="00783F9A" w:rsidRDefault="008C1063" w:rsidP="008C1063">
      <w:pPr>
        <w:ind w:firstLine="709"/>
        <w:jc w:val="both"/>
      </w:pPr>
    </w:p>
    <w:p w:rsidR="00F45719" w:rsidRPr="007D5A07" w:rsidRDefault="008C1063" w:rsidP="008C1063">
      <w:pPr>
        <w:ind w:firstLine="709"/>
        <w:jc w:val="both"/>
      </w:pPr>
      <w:r w:rsidRPr="00783F9A">
        <w:t xml:space="preserve">Hususları </w:t>
      </w:r>
      <w:r>
        <w:t>tespit edilmiş</w:t>
      </w:r>
      <w:r w:rsidRPr="00783F9A">
        <w:t xml:space="preserve"> olup</w:t>
      </w:r>
      <w:r>
        <w:t>,</w:t>
      </w:r>
      <w:r w:rsidRPr="00783F9A">
        <w:t xml:space="preserve"> Mamak İlçesi </w:t>
      </w:r>
      <w:proofErr w:type="spellStart"/>
      <w:r w:rsidRPr="00783F9A">
        <w:t>Kusunlar</w:t>
      </w:r>
      <w:proofErr w:type="spellEnd"/>
      <w:r w:rsidRPr="00783F9A">
        <w:t xml:space="preserve"> Mahallesi </w:t>
      </w:r>
      <w:proofErr w:type="spellStart"/>
      <w:r w:rsidRPr="00783F9A">
        <w:t>Doğukent</w:t>
      </w:r>
      <w:proofErr w:type="spellEnd"/>
      <w:r w:rsidRPr="00783F9A">
        <w:t xml:space="preserve"> Kentsel Dönüşüm ve Gelişim Projesi Alanında 1/5000 ölçekli nazım imar ve 1/1000 ölçekli uygulama imar planı plan notu değişikliğine </w:t>
      </w:r>
      <w:r>
        <w:t xml:space="preserve">yapılan </w:t>
      </w:r>
      <w:r w:rsidRPr="00783F9A">
        <w:t xml:space="preserve">itirazın </w:t>
      </w:r>
      <w:r>
        <w:t>“</w:t>
      </w:r>
      <w:proofErr w:type="spellStart"/>
      <w:r>
        <w:t>reddi”ne</w:t>
      </w:r>
      <w:proofErr w:type="spellEnd"/>
      <w:r w:rsidR="00F469D1">
        <w:t xml:space="preserve"> ilişkin İmar ve Bayındırlık </w:t>
      </w:r>
      <w:r w:rsidR="00F469D1" w:rsidRPr="006D00CC">
        <w:t>Komisyonu Raporu oyla</w:t>
      </w:r>
      <w:r w:rsidR="00F469D1">
        <w:t>narak oybirliği</w:t>
      </w:r>
      <w:r w:rsidR="00F469D1" w:rsidRPr="006D00CC">
        <w:t xml:space="preserve"> ile kabul edildi.</w:t>
      </w:r>
    </w:p>
    <w:p w:rsidR="00F45719" w:rsidRDefault="00F45719" w:rsidP="00B85B77">
      <w:pPr>
        <w:ind w:firstLine="708"/>
        <w:jc w:val="both"/>
      </w:pPr>
    </w:p>
    <w:p w:rsidR="001A55F6" w:rsidRDefault="001A55F6" w:rsidP="00EE5E66">
      <w:pPr>
        <w:jc w:val="both"/>
      </w:pPr>
    </w:p>
    <w:p w:rsidR="008C1063" w:rsidRDefault="008C1063" w:rsidP="00EE5E66">
      <w:pPr>
        <w:jc w:val="both"/>
      </w:pPr>
    </w:p>
    <w:p w:rsidR="008C1063" w:rsidRDefault="008C1063" w:rsidP="00EE5E66">
      <w:pPr>
        <w:jc w:val="both"/>
      </w:pPr>
    </w:p>
    <w:p w:rsidR="00466EE6" w:rsidRDefault="00466EE6" w:rsidP="00EE5E66">
      <w:pPr>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50F58" w:rsidP="00704BFA">
            <w:pPr>
              <w:autoSpaceDE w:val="0"/>
              <w:autoSpaceDN w:val="0"/>
              <w:adjustRightInd w:val="0"/>
              <w:jc w:val="center"/>
              <w:rPr>
                <w:color w:val="000000"/>
              </w:rPr>
            </w:pPr>
            <w:r>
              <w:rPr>
                <w:color w:val="000000"/>
              </w:rPr>
              <w:t>Ali YILDIRIM</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jc w:val="both"/>
      </w:pPr>
    </w:p>
    <w:p w:rsidR="000C016C" w:rsidRDefault="000C016C" w:rsidP="000C016C">
      <w:pPr>
        <w:tabs>
          <w:tab w:val="center" w:pos="4748"/>
          <w:tab w:val="left" w:pos="5430"/>
        </w:tabs>
      </w:pPr>
    </w:p>
    <w:p w:rsidR="000C016C" w:rsidRDefault="000C016C" w:rsidP="000C016C">
      <w:pPr>
        <w:tabs>
          <w:tab w:val="center" w:pos="4748"/>
          <w:tab w:val="left" w:pos="5430"/>
        </w:tabs>
        <w:jc w:val="center"/>
      </w:pPr>
      <w:r>
        <w:t>T.C.</w:t>
      </w:r>
    </w:p>
    <w:p w:rsidR="000C016C" w:rsidRDefault="000C016C" w:rsidP="000C016C">
      <w:pPr>
        <w:jc w:val="center"/>
      </w:pPr>
      <w:r>
        <w:t>ANKARA BÜYÜKŞEHİR BELEDİYE MECLİSİ</w:t>
      </w:r>
    </w:p>
    <w:p w:rsidR="000C016C" w:rsidRDefault="000C016C" w:rsidP="000C016C">
      <w:pPr>
        <w:jc w:val="center"/>
      </w:pPr>
      <w:r>
        <w:t>İmar ve Bayındırlık Komisyonu Raporu</w:t>
      </w:r>
    </w:p>
    <w:p w:rsidR="000C016C" w:rsidRDefault="000C016C" w:rsidP="000C016C">
      <w:pPr>
        <w:jc w:val="center"/>
      </w:pPr>
    </w:p>
    <w:p w:rsidR="000C016C" w:rsidRDefault="000C016C" w:rsidP="000C016C">
      <w:pPr>
        <w:jc w:val="center"/>
      </w:pPr>
      <w:r>
        <w:t>Rapor No: 335</w:t>
      </w:r>
      <w:r>
        <w:tab/>
        <w:t xml:space="preserve">     </w:t>
      </w:r>
      <w:r>
        <w:tab/>
        <w:t xml:space="preserve">                 </w:t>
      </w:r>
      <w:r>
        <w:tab/>
      </w:r>
      <w:r>
        <w:tab/>
        <w:t xml:space="preserve">         </w:t>
      </w:r>
      <w:r>
        <w:tab/>
      </w:r>
      <w:r>
        <w:tab/>
      </w:r>
      <w:r>
        <w:tab/>
        <w:t xml:space="preserve">                   26.07.2021</w:t>
      </w:r>
    </w:p>
    <w:p w:rsidR="000C016C" w:rsidRDefault="000C016C" w:rsidP="000C016C">
      <w:pPr>
        <w:pStyle w:val="Balk7"/>
        <w:jc w:val="center"/>
      </w:pPr>
    </w:p>
    <w:p w:rsidR="000C016C" w:rsidRDefault="000C016C" w:rsidP="000C016C">
      <w:pPr>
        <w:pStyle w:val="Balk7"/>
        <w:jc w:val="center"/>
      </w:pPr>
      <w:r>
        <w:t>BÜYÜKŞEHİR BELEDİYE MECLİSİ BAŞKANLIĞINA</w:t>
      </w:r>
    </w:p>
    <w:p w:rsidR="000C016C" w:rsidRDefault="000C016C" w:rsidP="000C016C"/>
    <w:p w:rsidR="000C016C" w:rsidRDefault="000C016C" w:rsidP="000C016C"/>
    <w:p w:rsidR="000C016C" w:rsidRPr="00961FB8" w:rsidRDefault="000C016C" w:rsidP="000C016C"/>
    <w:p w:rsidR="000C016C" w:rsidRDefault="000C016C" w:rsidP="000C016C">
      <w:pPr>
        <w:ind w:firstLine="709"/>
        <w:jc w:val="both"/>
      </w:pPr>
      <w:r w:rsidRPr="00783F9A">
        <w:t xml:space="preserve">Mamak İlçesi </w:t>
      </w:r>
      <w:proofErr w:type="spellStart"/>
      <w:r w:rsidRPr="00783F9A">
        <w:t>Kusunlar</w:t>
      </w:r>
      <w:proofErr w:type="spellEnd"/>
      <w:r w:rsidRPr="00783F9A">
        <w:t xml:space="preserve"> Mahallesi </w:t>
      </w:r>
      <w:proofErr w:type="spellStart"/>
      <w:r w:rsidRPr="00783F9A">
        <w:t>Doğukent</w:t>
      </w:r>
      <w:proofErr w:type="spellEnd"/>
      <w:r w:rsidRPr="00783F9A">
        <w:t xml:space="preserve"> Kentsel Dönüşüm ve Gelişim Projesi Alanında 1/5000 ve 1/1000 ölçekli imar plan değişi</w:t>
      </w:r>
      <w:r>
        <w:t>kliğine yapılan itiraza ilişkin</w:t>
      </w:r>
      <w:r w:rsidRPr="00E417EE">
        <w:t xml:space="preserve"> </w:t>
      </w:r>
      <w:r>
        <w:t>Büyükşehir Belediye Meclisinin 09.07.2021 tarih ve 59. gündem maddesi olarak komisyonumuza havale edilen dosya incelendi.</w:t>
      </w:r>
    </w:p>
    <w:p w:rsidR="000C016C" w:rsidRDefault="000C016C" w:rsidP="000C016C">
      <w:pPr>
        <w:ind w:firstLine="709"/>
        <w:jc w:val="both"/>
      </w:pPr>
    </w:p>
    <w:p w:rsidR="000C016C" w:rsidRDefault="000C016C" w:rsidP="000C016C">
      <w:pPr>
        <w:ind w:firstLine="709"/>
        <w:jc w:val="both"/>
      </w:pPr>
      <w:proofErr w:type="gramStart"/>
      <w:r>
        <w:t xml:space="preserve">Komisyonumuzca yapılan incelemeler neticesinde; </w:t>
      </w:r>
      <w:r w:rsidRPr="00783F9A">
        <w:t xml:space="preserve">Mamak İlçesi, </w:t>
      </w:r>
      <w:proofErr w:type="spellStart"/>
      <w:r w:rsidRPr="00783F9A">
        <w:t>Kusunlar</w:t>
      </w:r>
      <w:proofErr w:type="spellEnd"/>
      <w:r w:rsidRPr="00783F9A">
        <w:t xml:space="preserve"> Mahallesi </w:t>
      </w:r>
      <w:proofErr w:type="spellStart"/>
      <w:r w:rsidRPr="00783F9A">
        <w:t>Doğukent</w:t>
      </w:r>
      <w:proofErr w:type="spellEnd"/>
      <w:r w:rsidRPr="00783F9A">
        <w:t xml:space="preserve"> Kentsel Dönüşüm ve Gelişim Projesi Alanına ait 1/5000 ölçekli nazım imar planı ve 1/1000 ölçekli uygulama imar planı plan notu değişikliğine ilişkin Ankara Büyükşehir Belediye Meclisinin 09.04.2021 gün ve 738 sayılı kararına askı süresi içerisinde TMMOB Şehir Plancıları Odası tarafından yapılan bir adet itiraz</w:t>
      </w:r>
      <w:r>
        <w:t>ın</w:t>
      </w:r>
      <w:r w:rsidRPr="00783F9A">
        <w:t xml:space="preserve"> değerlendirilmek üzere </w:t>
      </w:r>
      <w:r>
        <w:t xml:space="preserve">İmar ve Şehircilik Dairesi </w:t>
      </w:r>
      <w:r w:rsidRPr="00783F9A">
        <w:t>Başkanlığı</w:t>
      </w:r>
      <w:r>
        <w:t>n</w:t>
      </w:r>
      <w:r w:rsidRPr="00783F9A">
        <w:t>a sunul</w:t>
      </w:r>
      <w:r>
        <w:t>duğu,</w:t>
      </w:r>
      <w:proofErr w:type="gramEnd"/>
    </w:p>
    <w:p w:rsidR="000C016C" w:rsidRPr="00783F9A" w:rsidRDefault="000C016C" w:rsidP="000C016C">
      <w:pPr>
        <w:ind w:firstLine="709"/>
        <w:jc w:val="both"/>
      </w:pPr>
    </w:p>
    <w:p w:rsidR="000C016C" w:rsidRDefault="000C016C" w:rsidP="000C016C">
      <w:pPr>
        <w:ind w:firstLine="709"/>
        <w:jc w:val="both"/>
      </w:pPr>
      <w:r w:rsidRPr="00783F9A">
        <w:t>Yapılan incelemede;</w:t>
      </w:r>
    </w:p>
    <w:p w:rsidR="000C016C" w:rsidRPr="00783F9A" w:rsidRDefault="000C016C" w:rsidP="000C016C">
      <w:pPr>
        <w:ind w:firstLine="709"/>
        <w:jc w:val="both"/>
      </w:pPr>
    </w:p>
    <w:p w:rsidR="000C016C" w:rsidRDefault="000C016C" w:rsidP="000C016C">
      <w:pPr>
        <w:ind w:firstLine="709"/>
        <w:jc w:val="both"/>
      </w:pPr>
      <w:proofErr w:type="gramStart"/>
      <w:r w:rsidRPr="00783F9A">
        <w:t xml:space="preserve">-Mamak İlçesi </w:t>
      </w:r>
      <w:proofErr w:type="spellStart"/>
      <w:r w:rsidRPr="00783F9A">
        <w:t>Kusunlar</w:t>
      </w:r>
      <w:proofErr w:type="spellEnd"/>
      <w:r w:rsidRPr="00783F9A">
        <w:t xml:space="preserve"> Mahallesi </w:t>
      </w:r>
      <w:proofErr w:type="spellStart"/>
      <w:r w:rsidRPr="00783F9A">
        <w:t>Doğukent</w:t>
      </w:r>
      <w:proofErr w:type="spellEnd"/>
      <w:r w:rsidRPr="00783F9A">
        <w:t xml:space="preserve"> Kentsel Dönüşüm ve Gelişim proje alanının 1/5000 ölçekli nazmı imar planlarının Ankara Büyükşehir Belediye Meclisinin 10.06.1997 gün ve 290 sayılı kararıyla onaylandığı, 1/1000 ölçekli uygulama imar planlarının ise Mamak Belediye Meclisinin 04.07.2003 gün ve 148 sayılı kararıyla uygun görülerek </w:t>
      </w:r>
      <w:r>
        <w:t xml:space="preserve">İmar ve Şehircilik </w:t>
      </w:r>
      <w:r w:rsidRPr="00783F9A">
        <w:t>Daire</w:t>
      </w:r>
      <w:r>
        <w:t>si</w:t>
      </w:r>
      <w:r w:rsidRPr="00783F9A">
        <w:t xml:space="preserve"> Başkanl</w:t>
      </w:r>
      <w:r>
        <w:t>ığının 08.08.2003 gün ve 1311</w:t>
      </w:r>
      <w:r w:rsidRPr="00783F9A">
        <w:t>-4024 sayılı yazı</w:t>
      </w:r>
      <w:r>
        <w:t xml:space="preserve"> ile</w:t>
      </w:r>
      <w:r w:rsidRPr="00783F9A">
        <w:t xml:space="preserve"> onaylandığı,</w:t>
      </w:r>
      <w:proofErr w:type="gramEnd"/>
    </w:p>
    <w:p w:rsidR="000C016C" w:rsidRPr="00783F9A" w:rsidRDefault="000C016C" w:rsidP="000C016C">
      <w:pPr>
        <w:ind w:firstLine="709"/>
        <w:jc w:val="both"/>
      </w:pPr>
    </w:p>
    <w:p w:rsidR="000C016C" w:rsidRPr="00783F9A" w:rsidRDefault="000C016C" w:rsidP="000C016C">
      <w:pPr>
        <w:ind w:firstLine="709"/>
        <w:jc w:val="both"/>
      </w:pPr>
      <w:r w:rsidRPr="00783F9A">
        <w:t>-Söz konusu planlar kapsamında B işaretli konut alanlarında minimum parsel büyüklüğü l000m</w:t>
      </w:r>
      <w:r w:rsidRPr="00783F9A">
        <w:rPr>
          <w:vertAlign w:val="superscript"/>
        </w:rPr>
        <w:t>2</w:t>
      </w:r>
      <w:r w:rsidRPr="00783F9A">
        <w:t xml:space="preserve">, </w:t>
      </w:r>
      <w:proofErr w:type="spellStart"/>
      <w:r w:rsidRPr="00783F9A">
        <w:t>max</w:t>
      </w:r>
      <w:proofErr w:type="spellEnd"/>
      <w:r w:rsidRPr="00783F9A">
        <w:t xml:space="preserve">. TAKS:0.35, </w:t>
      </w:r>
      <w:proofErr w:type="spellStart"/>
      <w:r w:rsidRPr="00783F9A">
        <w:t>max</w:t>
      </w:r>
      <w:proofErr w:type="spellEnd"/>
      <w:r w:rsidRPr="00783F9A">
        <w:t xml:space="preserve"> KAKS:1.40, </w:t>
      </w:r>
      <w:proofErr w:type="spellStart"/>
      <w:r w:rsidRPr="00783F9A">
        <w:t>Hmax</w:t>
      </w:r>
      <w:proofErr w:type="spellEnd"/>
      <w:r w:rsidRPr="00783F9A">
        <w:t>:12.50, en fazla kat adedi 4, konut sayısı 12 olduğu,</w:t>
      </w:r>
    </w:p>
    <w:p w:rsidR="000C016C" w:rsidRPr="00783F9A" w:rsidRDefault="000C016C" w:rsidP="000C016C">
      <w:pPr>
        <w:ind w:firstLine="709"/>
        <w:jc w:val="both"/>
      </w:pPr>
    </w:p>
    <w:p w:rsidR="000C016C" w:rsidRDefault="000C016C" w:rsidP="000C016C">
      <w:pPr>
        <w:ind w:firstLine="709"/>
        <w:jc w:val="both"/>
      </w:pPr>
      <w:r w:rsidRPr="00783F9A">
        <w:t xml:space="preserve">-Ankara Büyükşehir Belediye Meclisinin 12.08.2005 gün ve 2238 sayılı kararı ile </w:t>
      </w:r>
      <w:proofErr w:type="spellStart"/>
      <w:r w:rsidRPr="00783F9A">
        <w:t>Doğukent</w:t>
      </w:r>
      <w:proofErr w:type="spellEnd"/>
      <w:r w:rsidRPr="00783F9A">
        <w:t xml:space="preserve"> Toplu Konut Alanın Kentsel Dönüşüm ve Gelişim Alanı ilan edildiği,</w:t>
      </w:r>
    </w:p>
    <w:p w:rsidR="000C016C" w:rsidRPr="00783F9A" w:rsidRDefault="000C016C" w:rsidP="000C016C">
      <w:pPr>
        <w:ind w:firstLine="709"/>
        <w:jc w:val="both"/>
      </w:pPr>
    </w:p>
    <w:p w:rsidR="000C016C" w:rsidRDefault="000C016C" w:rsidP="000C016C">
      <w:pPr>
        <w:ind w:firstLine="709"/>
        <w:jc w:val="both"/>
      </w:pPr>
      <w:r w:rsidRPr="00783F9A">
        <w:t>-Daha sonra sırasıyla Belediye Meclisimizin 17.02.2006/496, 17.02.2012/289, 09.09.2015/1776 sayılı kararları ile onaylı planlara 3 adet plan notu ilavesi yapıldığı,</w:t>
      </w:r>
    </w:p>
    <w:p w:rsidR="000C016C" w:rsidRPr="00783F9A" w:rsidRDefault="000C016C" w:rsidP="000C016C">
      <w:pPr>
        <w:ind w:firstLine="709"/>
        <w:jc w:val="both"/>
      </w:pPr>
    </w:p>
    <w:p w:rsidR="000C016C" w:rsidRDefault="000C016C" w:rsidP="000C016C">
      <w:pPr>
        <w:ind w:firstLine="709"/>
        <w:jc w:val="both"/>
      </w:pPr>
      <w:proofErr w:type="gramStart"/>
      <w:r w:rsidRPr="00783F9A">
        <w:t xml:space="preserve">-Ardından Ankara Büyükşehir Belediye Meclisinin 15.03.2019 gün ve 337 sayılı kararı ile onaylı </w:t>
      </w:r>
      <w:proofErr w:type="spellStart"/>
      <w:r w:rsidRPr="00783F9A">
        <w:t>Doğukent</w:t>
      </w:r>
      <w:proofErr w:type="spellEnd"/>
      <w:r w:rsidRPr="00783F9A">
        <w:t xml:space="preserve"> Kentsel Dönüşüm ve Gelişim Projesi Alanına ait imar planı plan notu değişikliği ile plan kapsamındaki B işaretli konut alanlarında "1000m</w:t>
      </w:r>
      <w:r w:rsidRPr="00783F9A">
        <w:rPr>
          <w:vertAlign w:val="superscript"/>
        </w:rPr>
        <w:t>2</w:t>
      </w:r>
      <w:r w:rsidRPr="00783F9A">
        <w:t>'ye 12 konut" ibaresinin kaldırılarak "toplam inşaat alanının 100m</w:t>
      </w:r>
      <w:r w:rsidRPr="00783F9A">
        <w:rPr>
          <w:vertAlign w:val="superscript"/>
        </w:rPr>
        <w:t>2</w:t>
      </w:r>
      <w:r w:rsidRPr="00783F9A">
        <w:t xml:space="preserve">'ye bölünmesiyle </w:t>
      </w:r>
      <w:r>
        <w:t>bulunan konut sayısı aşılamaz</w:t>
      </w:r>
      <w:r w:rsidRPr="00783F9A">
        <w:t>" şeklinde değişiklik yapıldığı, diğer notlardaki "konfora yönelik" ibaresinin kaldırıldığı ve 17</w:t>
      </w:r>
      <w:r>
        <w:t xml:space="preserve"> </w:t>
      </w:r>
      <w:r w:rsidRPr="00783F9A">
        <w:t>metre ve üzeri genişlikteki yollara cepheli konut parsellerinde ticaret yer almasına ilişkin düzenleme yapıldığı,</w:t>
      </w:r>
      <w:proofErr w:type="gramEnd"/>
    </w:p>
    <w:p w:rsidR="000C016C" w:rsidRPr="00783F9A" w:rsidRDefault="000C016C" w:rsidP="000C016C">
      <w:pPr>
        <w:ind w:firstLine="709"/>
        <w:jc w:val="both"/>
      </w:pPr>
    </w:p>
    <w:p w:rsidR="000C016C" w:rsidRDefault="000C016C" w:rsidP="000C016C">
      <w:pPr>
        <w:ind w:firstLine="709"/>
        <w:jc w:val="both"/>
      </w:pPr>
    </w:p>
    <w:p w:rsidR="000C016C" w:rsidRDefault="000C016C" w:rsidP="000C016C">
      <w:pPr>
        <w:ind w:firstLine="709"/>
        <w:jc w:val="both"/>
      </w:pPr>
    </w:p>
    <w:p w:rsidR="000C016C" w:rsidRDefault="000C016C" w:rsidP="000C016C">
      <w:pPr>
        <w:ind w:firstLine="709"/>
        <w:jc w:val="both"/>
      </w:pPr>
    </w:p>
    <w:p w:rsidR="000C016C" w:rsidRDefault="000C016C" w:rsidP="000C016C">
      <w:pPr>
        <w:tabs>
          <w:tab w:val="center" w:pos="4748"/>
          <w:tab w:val="left" w:pos="5430"/>
        </w:tabs>
        <w:jc w:val="center"/>
      </w:pPr>
    </w:p>
    <w:p w:rsidR="000C016C" w:rsidRDefault="000C016C" w:rsidP="000C016C">
      <w:pPr>
        <w:tabs>
          <w:tab w:val="center" w:pos="4748"/>
          <w:tab w:val="left" w:pos="5430"/>
        </w:tabs>
        <w:jc w:val="center"/>
      </w:pPr>
    </w:p>
    <w:p w:rsidR="000C016C" w:rsidRDefault="000C016C" w:rsidP="000C016C">
      <w:pPr>
        <w:tabs>
          <w:tab w:val="center" w:pos="4748"/>
          <w:tab w:val="left" w:pos="5430"/>
        </w:tabs>
        <w:jc w:val="center"/>
      </w:pPr>
    </w:p>
    <w:p w:rsidR="000C016C" w:rsidRDefault="000C016C" w:rsidP="000C016C">
      <w:pPr>
        <w:tabs>
          <w:tab w:val="center" w:pos="4748"/>
          <w:tab w:val="left" w:pos="5430"/>
        </w:tabs>
        <w:jc w:val="center"/>
      </w:pPr>
      <w:r>
        <w:t>T.C.</w:t>
      </w:r>
    </w:p>
    <w:p w:rsidR="000C016C" w:rsidRDefault="000C016C" w:rsidP="000C016C">
      <w:pPr>
        <w:jc w:val="center"/>
      </w:pPr>
      <w:r>
        <w:t>ANKARA BÜYÜKŞEHİR BELEDİYE MECLİSİ</w:t>
      </w:r>
    </w:p>
    <w:p w:rsidR="000C016C" w:rsidRDefault="000C016C" w:rsidP="000C016C">
      <w:pPr>
        <w:jc w:val="center"/>
      </w:pPr>
      <w:r>
        <w:t>İmar ve Bayındırlık Komisyonu Raporu</w:t>
      </w:r>
    </w:p>
    <w:p w:rsidR="000C016C" w:rsidRDefault="000C016C" w:rsidP="000C016C">
      <w:pPr>
        <w:jc w:val="center"/>
      </w:pPr>
    </w:p>
    <w:p w:rsidR="000C016C" w:rsidRDefault="000C016C" w:rsidP="000C016C">
      <w:pPr>
        <w:jc w:val="center"/>
      </w:pPr>
      <w:r>
        <w:t>Rapor No: 335</w:t>
      </w:r>
      <w:r>
        <w:tab/>
        <w:t xml:space="preserve">     </w:t>
      </w:r>
      <w:r>
        <w:tab/>
        <w:t xml:space="preserve">                 </w:t>
      </w:r>
      <w:r>
        <w:tab/>
      </w:r>
      <w:r>
        <w:tab/>
        <w:t xml:space="preserve">         </w:t>
      </w:r>
      <w:r>
        <w:tab/>
      </w:r>
      <w:r>
        <w:tab/>
      </w:r>
      <w:r>
        <w:tab/>
        <w:t xml:space="preserve">                   26.07.2021</w:t>
      </w:r>
    </w:p>
    <w:p w:rsidR="000C016C" w:rsidRDefault="000C016C" w:rsidP="000C016C">
      <w:pPr>
        <w:jc w:val="center"/>
      </w:pPr>
    </w:p>
    <w:p w:rsidR="000C016C" w:rsidRDefault="000C016C" w:rsidP="000C016C">
      <w:pPr>
        <w:jc w:val="center"/>
      </w:pPr>
    </w:p>
    <w:p w:rsidR="000C016C" w:rsidRDefault="000C016C" w:rsidP="000C016C">
      <w:pPr>
        <w:jc w:val="center"/>
      </w:pPr>
      <w:r>
        <w:t>-2-</w:t>
      </w:r>
    </w:p>
    <w:p w:rsidR="000C016C" w:rsidRDefault="000C016C" w:rsidP="000D0716">
      <w:pPr>
        <w:jc w:val="both"/>
      </w:pPr>
    </w:p>
    <w:p w:rsidR="000C016C" w:rsidRDefault="000C016C" w:rsidP="000C016C">
      <w:pPr>
        <w:ind w:firstLine="709"/>
        <w:jc w:val="both"/>
      </w:pPr>
    </w:p>
    <w:p w:rsidR="000C016C" w:rsidRDefault="000C016C" w:rsidP="000C016C">
      <w:pPr>
        <w:ind w:firstLine="709"/>
        <w:jc w:val="both"/>
      </w:pPr>
      <w:r w:rsidRPr="00783F9A">
        <w:t>-Söz konusu plan notu değişikliğinin Şehir Plancıları Odası tarafından Belediyemiz aleyhine açılan davada Ankara 9. İdare Mahkemesi'nin E:2019/1929, K:2020/729 sayılı kararı ile iptaline karar verdiği,</w:t>
      </w:r>
    </w:p>
    <w:p w:rsidR="000C016C" w:rsidRPr="00783F9A" w:rsidRDefault="000C016C" w:rsidP="000C016C">
      <w:pPr>
        <w:ind w:firstLine="709"/>
        <w:jc w:val="both"/>
      </w:pPr>
    </w:p>
    <w:p w:rsidR="000C016C" w:rsidRDefault="000C016C" w:rsidP="000C016C">
      <w:pPr>
        <w:ind w:firstLine="709"/>
        <w:jc w:val="both"/>
      </w:pPr>
      <w:proofErr w:type="gramStart"/>
      <w:r w:rsidRPr="00783F9A">
        <w:t xml:space="preserve">-En son mahkeme kararı ve 7221 sayılı </w:t>
      </w:r>
      <w:r>
        <w:t>K</w:t>
      </w:r>
      <w:r w:rsidRPr="00783F9A">
        <w:t xml:space="preserve">anun doğrultusunda plan yapımına ihtiyaç duyulduğundan hazırlanan 1/5000 ve 1/1000 ölçekli imar planı plan notu değişikliklerinin Ankara Büyükşehir Belediye Meclisi'nin 09.04.2021 gün ve 738 sayılı kararıyla </w:t>
      </w:r>
      <w:proofErr w:type="spellStart"/>
      <w:r w:rsidRPr="00783F9A">
        <w:t>tadilen</w:t>
      </w:r>
      <w:proofErr w:type="spellEnd"/>
      <w:r w:rsidRPr="00783F9A">
        <w:t xml:space="preserve"> onaylandığı, söz konusu planlara 20.05.2021-18.06.2021 tarihleri arasındaki yasal askı sürecinde TMMOB Şehir Plancıları Odası tarafından 1 adet itirazda bulunulduğu,</w:t>
      </w:r>
      <w:proofErr w:type="gramEnd"/>
    </w:p>
    <w:p w:rsidR="000C016C" w:rsidRPr="00783F9A" w:rsidRDefault="000C016C" w:rsidP="000C016C">
      <w:pPr>
        <w:ind w:firstLine="709"/>
        <w:jc w:val="both"/>
      </w:pPr>
    </w:p>
    <w:p w:rsidR="000C016C" w:rsidRDefault="000C016C" w:rsidP="000C016C">
      <w:pPr>
        <w:ind w:firstLine="709"/>
        <w:jc w:val="both"/>
      </w:pPr>
      <w:proofErr w:type="gramStart"/>
      <w:r w:rsidRPr="00783F9A">
        <w:t>-Söz konusu itirazda özetle; "mahkeme kararı doğrultusunda bir değişiklik yapılmadığı, plan üzerinde ilave nüfus artışı için gerekli olan sosyal ve teknik altyapı alanlarını arttıran bir değişiklik yapılmadığı, sosyal ve teknik altyapı etki değerlendirme raporu hazırlanmamış olduğu, plan değişikliğinin "alana özel" bir değişiklik niteliği taşıdığından, ayrıcalıklı bir durum olduğundan mevzuatta tanımlanan hükümlere ve kamu</w:t>
      </w:r>
      <w:r>
        <w:t xml:space="preserve"> yararına açıkça aykırı olduğu,"</w:t>
      </w:r>
      <w:proofErr w:type="spellStart"/>
      <w:r w:rsidRPr="00783F9A">
        <w:t>nun</w:t>
      </w:r>
      <w:proofErr w:type="spellEnd"/>
      <w:r w:rsidRPr="00783F9A">
        <w:t xml:space="preserve"> ifade edildiği</w:t>
      </w:r>
      <w:r>
        <w:t>,</w:t>
      </w:r>
      <w:proofErr w:type="gramEnd"/>
    </w:p>
    <w:p w:rsidR="000C016C" w:rsidRPr="00783F9A" w:rsidRDefault="000C016C" w:rsidP="000C016C">
      <w:pPr>
        <w:ind w:firstLine="709"/>
        <w:jc w:val="both"/>
      </w:pPr>
    </w:p>
    <w:p w:rsidR="000C016C" w:rsidRDefault="000C016C" w:rsidP="000C016C">
      <w:pPr>
        <w:ind w:firstLine="709"/>
        <w:jc w:val="both"/>
      </w:pPr>
      <w:r w:rsidRPr="00783F9A">
        <w:t xml:space="preserve">Hususları </w:t>
      </w:r>
      <w:r>
        <w:t>tespit edilmiş</w:t>
      </w:r>
      <w:r w:rsidRPr="00783F9A">
        <w:t xml:space="preserve"> olup</w:t>
      </w:r>
      <w:r>
        <w:t>,</w:t>
      </w:r>
      <w:r w:rsidRPr="00783F9A">
        <w:t xml:space="preserve"> Mamak İlçesi </w:t>
      </w:r>
      <w:proofErr w:type="spellStart"/>
      <w:r w:rsidRPr="00783F9A">
        <w:t>Kusunlar</w:t>
      </w:r>
      <w:proofErr w:type="spellEnd"/>
      <w:r w:rsidRPr="00783F9A">
        <w:t xml:space="preserve"> Mahallesi </w:t>
      </w:r>
      <w:proofErr w:type="spellStart"/>
      <w:r w:rsidRPr="00783F9A">
        <w:t>Doğukent</w:t>
      </w:r>
      <w:proofErr w:type="spellEnd"/>
      <w:r w:rsidRPr="00783F9A">
        <w:t xml:space="preserve"> Kentsel Dönüşüm ve Gelişim Projesi Alanında 1/5000 ölçekli nazım imar ve 1/1000 ölçekli uygulama imar planı plan notu değişikliğine </w:t>
      </w:r>
      <w:r>
        <w:t xml:space="preserve">yapılan </w:t>
      </w:r>
      <w:r w:rsidRPr="00783F9A">
        <w:t xml:space="preserve">itirazın </w:t>
      </w:r>
      <w:r>
        <w:t>“reddi” komisyonumuzca oybirliği ile uygun görülmüştür.</w:t>
      </w:r>
    </w:p>
    <w:p w:rsidR="000C016C" w:rsidRDefault="000C016C" w:rsidP="000C016C">
      <w:pPr>
        <w:jc w:val="both"/>
      </w:pPr>
    </w:p>
    <w:p w:rsidR="000C016C" w:rsidRDefault="000C016C" w:rsidP="000C016C">
      <w:pPr>
        <w:ind w:firstLine="709"/>
        <w:jc w:val="both"/>
      </w:pPr>
      <w:r>
        <w:t xml:space="preserve">Raporumuz Büyükşehir Belediye Meclisinin onayına arz olunur.  </w:t>
      </w:r>
    </w:p>
    <w:p w:rsidR="000C016C" w:rsidRDefault="000C016C" w:rsidP="000C016C">
      <w:pPr>
        <w:ind w:firstLine="709"/>
        <w:jc w:val="both"/>
      </w:pPr>
    </w:p>
    <w:p w:rsidR="000C016C" w:rsidRDefault="000C016C" w:rsidP="000C016C">
      <w:pPr>
        <w:ind w:firstLine="709"/>
        <w:jc w:val="both"/>
      </w:pPr>
      <w:r>
        <w:t xml:space="preserve"> </w:t>
      </w:r>
    </w:p>
    <w:tbl>
      <w:tblPr>
        <w:tblStyle w:val="TabloKlavuzu"/>
        <w:tblW w:w="95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gridCol w:w="2993"/>
        <w:gridCol w:w="3139"/>
      </w:tblGrid>
      <w:tr w:rsidR="000C016C" w:rsidTr="000C016C">
        <w:trPr>
          <w:trHeight w:val="1250"/>
        </w:trPr>
        <w:tc>
          <w:tcPr>
            <w:tcW w:w="3419" w:type="dxa"/>
            <w:vAlign w:val="center"/>
          </w:tcPr>
          <w:p w:rsidR="000C016C" w:rsidRDefault="000C016C" w:rsidP="000E1DAB">
            <w:pPr>
              <w:jc w:val="center"/>
            </w:pPr>
            <w:r>
              <w:t>Mehmet Emin AYAZ</w:t>
            </w:r>
          </w:p>
          <w:p w:rsidR="000C016C" w:rsidRPr="00C55BF2" w:rsidRDefault="000C016C" w:rsidP="000E1DAB">
            <w:pPr>
              <w:jc w:val="center"/>
            </w:pPr>
            <w:r>
              <w:t>İmar ve Bayındırlık Komisyonu Başkanı</w:t>
            </w:r>
          </w:p>
        </w:tc>
        <w:tc>
          <w:tcPr>
            <w:tcW w:w="2993" w:type="dxa"/>
            <w:vAlign w:val="center"/>
          </w:tcPr>
          <w:p w:rsidR="000C016C" w:rsidRDefault="000C016C" w:rsidP="000E1DAB">
            <w:pPr>
              <w:jc w:val="center"/>
            </w:pPr>
            <w:r>
              <w:t>Gürkan DEMİRKESEN</w:t>
            </w:r>
          </w:p>
          <w:p w:rsidR="000C016C" w:rsidRPr="00C55BF2" w:rsidRDefault="000C016C" w:rsidP="000E1DAB">
            <w:pPr>
              <w:jc w:val="center"/>
            </w:pPr>
            <w:r>
              <w:t>Başkan V.</w:t>
            </w:r>
          </w:p>
        </w:tc>
        <w:tc>
          <w:tcPr>
            <w:tcW w:w="3139" w:type="dxa"/>
            <w:vAlign w:val="center"/>
          </w:tcPr>
          <w:p w:rsidR="000C016C" w:rsidRDefault="000C016C" w:rsidP="000E1DAB">
            <w:pPr>
              <w:jc w:val="center"/>
            </w:pPr>
            <w:proofErr w:type="spellStart"/>
            <w:r>
              <w:t>Atila</w:t>
            </w:r>
            <w:proofErr w:type="spellEnd"/>
            <w:r>
              <w:t xml:space="preserve"> ÇELİK</w:t>
            </w:r>
          </w:p>
          <w:p w:rsidR="000C016C" w:rsidRPr="00C55BF2" w:rsidRDefault="000C016C" w:rsidP="000E1DAB">
            <w:pPr>
              <w:tabs>
                <w:tab w:val="left" w:pos="946"/>
              </w:tabs>
              <w:jc w:val="center"/>
            </w:pPr>
            <w:r>
              <w:t>Üye</w:t>
            </w:r>
          </w:p>
        </w:tc>
      </w:tr>
      <w:tr w:rsidR="000C016C" w:rsidTr="000C016C">
        <w:trPr>
          <w:trHeight w:val="1250"/>
        </w:trPr>
        <w:tc>
          <w:tcPr>
            <w:tcW w:w="3419" w:type="dxa"/>
            <w:vAlign w:val="center"/>
          </w:tcPr>
          <w:p w:rsidR="000C016C" w:rsidRDefault="000C016C" w:rsidP="000E1DAB">
            <w:pPr>
              <w:jc w:val="center"/>
            </w:pPr>
            <w:r>
              <w:t>Yaşar NESLİHANOĞLU</w:t>
            </w:r>
          </w:p>
          <w:p w:rsidR="000C016C" w:rsidRPr="00C55BF2" w:rsidRDefault="000C016C" w:rsidP="000E1DAB">
            <w:pPr>
              <w:jc w:val="center"/>
            </w:pPr>
            <w:r>
              <w:t>Üye</w:t>
            </w:r>
          </w:p>
        </w:tc>
        <w:tc>
          <w:tcPr>
            <w:tcW w:w="2993" w:type="dxa"/>
            <w:vAlign w:val="center"/>
          </w:tcPr>
          <w:p w:rsidR="000C016C" w:rsidRDefault="000C016C" w:rsidP="000E1DAB">
            <w:pPr>
              <w:jc w:val="center"/>
            </w:pPr>
            <w:r>
              <w:t>Yasin YÜKSEL</w:t>
            </w:r>
          </w:p>
          <w:p w:rsidR="000C016C" w:rsidRPr="00C55BF2" w:rsidRDefault="000C016C" w:rsidP="000E1DAB">
            <w:pPr>
              <w:jc w:val="center"/>
            </w:pPr>
            <w:r>
              <w:t>Üye</w:t>
            </w:r>
          </w:p>
        </w:tc>
        <w:tc>
          <w:tcPr>
            <w:tcW w:w="3139" w:type="dxa"/>
            <w:vAlign w:val="center"/>
          </w:tcPr>
          <w:p w:rsidR="000C016C" w:rsidRDefault="000C016C" w:rsidP="000E1DAB">
            <w:pPr>
              <w:tabs>
                <w:tab w:val="left" w:pos="372"/>
                <w:tab w:val="left" w:pos="684"/>
              </w:tabs>
              <w:jc w:val="center"/>
            </w:pPr>
            <w:proofErr w:type="spellStart"/>
            <w:r>
              <w:t>Ümmügülsüm</w:t>
            </w:r>
            <w:proofErr w:type="spellEnd"/>
            <w:r>
              <w:t xml:space="preserve"> ÜMÜTLÜ</w:t>
            </w:r>
          </w:p>
          <w:p w:rsidR="000C016C" w:rsidRPr="00C55BF2" w:rsidRDefault="000C016C" w:rsidP="000E1DAB">
            <w:pPr>
              <w:jc w:val="center"/>
            </w:pPr>
            <w:r>
              <w:t>Üye</w:t>
            </w:r>
          </w:p>
        </w:tc>
      </w:tr>
      <w:tr w:rsidR="000C016C" w:rsidTr="000C016C">
        <w:trPr>
          <w:trHeight w:val="1250"/>
        </w:trPr>
        <w:tc>
          <w:tcPr>
            <w:tcW w:w="3419" w:type="dxa"/>
            <w:vAlign w:val="center"/>
          </w:tcPr>
          <w:p w:rsidR="000C016C" w:rsidRDefault="000C016C" w:rsidP="000E1DAB">
            <w:pPr>
              <w:jc w:val="center"/>
            </w:pPr>
            <w:r>
              <w:t>Gökhan ARICI</w:t>
            </w:r>
          </w:p>
          <w:p w:rsidR="000C016C" w:rsidRPr="00C55BF2" w:rsidRDefault="000C016C" w:rsidP="000E1DAB">
            <w:pPr>
              <w:tabs>
                <w:tab w:val="left" w:pos="580"/>
                <w:tab w:val="left" w:pos="752"/>
              </w:tabs>
              <w:jc w:val="center"/>
            </w:pPr>
            <w:r>
              <w:t>Üye</w:t>
            </w:r>
          </w:p>
        </w:tc>
        <w:tc>
          <w:tcPr>
            <w:tcW w:w="2993" w:type="dxa"/>
            <w:vAlign w:val="center"/>
          </w:tcPr>
          <w:p w:rsidR="000C016C" w:rsidRDefault="000C016C" w:rsidP="000E1DAB">
            <w:pPr>
              <w:jc w:val="center"/>
            </w:pPr>
            <w:proofErr w:type="spellStart"/>
            <w:r>
              <w:t>Müslüm</w:t>
            </w:r>
            <w:proofErr w:type="spellEnd"/>
            <w:r>
              <w:t xml:space="preserve"> TEKİN</w:t>
            </w:r>
          </w:p>
          <w:p w:rsidR="000C016C" w:rsidRPr="00C55BF2" w:rsidRDefault="000C016C" w:rsidP="000E1DAB">
            <w:pPr>
              <w:jc w:val="center"/>
            </w:pPr>
            <w:r>
              <w:t>Üye</w:t>
            </w:r>
          </w:p>
        </w:tc>
        <w:tc>
          <w:tcPr>
            <w:tcW w:w="3139" w:type="dxa"/>
            <w:vAlign w:val="center"/>
          </w:tcPr>
          <w:p w:rsidR="000C016C" w:rsidRDefault="000C016C" w:rsidP="000E1DAB">
            <w:pPr>
              <w:tabs>
                <w:tab w:val="left" w:pos="319"/>
                <w:tab w:val="left" w:pos="630"/>
              </w:tabs>
              <w:jc w:val="center"/>
            </w:pPr>
            <w:r>
              <w:t>Fikret KARADAVUT</w:t>
            </w:r>
          </w:p>
          <w:p w:rsidR="000C016C" w:rsidRPr="00C55BF2" w:rsidRDefault="000C016C" w:rsidP="000E1DAB">
            <w:pPr>
              <w:jc w:val="center"/>
            </w:pPr>
            <w:r>
              <w:t>Üye</w:t>
            </w:r>
          </w:p>
        </w:tc>
      </w:tr>
    </w:tbl>
    <w:p w:rsidR="000C016C" w:rsidRDefault="000C016C" w:rsidP="000C016C">
      <w:pPr>
        <w:jc w:val="both"/>
      </w:pPr>
    </w:p>
    <w:sectPr w:rsidR="000C016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016C"/>
    <w:rsid w:val="000C1563"/>
    <w:rsid w:val="000C2122"/>
    <w:rsid w:val="000C22A3"/>
    <w:rsid w:val="000C277E"/>
    <w:rsid w:val="000C2DD2"/>
    <w:rsid w:val="000C3BCF"/>
    <w:rsid w:val="000C3C6B"/>
    <w:rsid w:val="000C624F"/>
    <w:rsid w:val="000C75AF"/>
    <w:rsid w:val="000D0716"/>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673"/>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BA6B-23E2-434B-8F76-C8AB525D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1055</Words>
  <Characters>7417</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8</cp:revision>
  <cp:lastPrinted>2021-08-11T06:34:00Z</cp:lastPrinted>
  <dcterms:created xsi:type="dcterms:W3CDTF">2021-08-11T06:31:00Z</dcterms:created>
  <dcterms:modified xsi:type="dcterms:W3CDTF">2021-08-11T14:07:00Z</dcterms:modified>
</cp:coreProperties>
</file>