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E96F11">
      <w:pPr>
        <w:jc w:val="both"/>
      </w:pPr>
      <w:r>
        <w:t xml:space="preserve"> </w:t>
      </w:r>
      <w:r w:rsidR="007634A3">
        <w:t xml:space="preserve">            </w:t>
      </w:r>
      <w:r w:rsidR="00C83A24">
        <w:t xml:space="preserve">     </w:t>
      </w:r>
      <w:r w:rsidR="00C75535">
        <w:t xml:space="preserve"> </w:t>
      </w:r>
      <w:r w:rsidR="00A232D1">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tblGrid>
      <w:tr w:rsidR="00C10346" w:rsidTr="00C10346">
        <w:trPr>
          <w:trHeight w:val="986"/>
        </w:trPr>
        <w:tc>
          <w:tcPr>
            <w:tcW w:w="2943" w:type="dxa"/>
          </w:tcPr>
          <w:p w:rsidR="00C10346" w:rsidRDefault="00C10346" w:rsidP="00C10346">
            <w:pPr>
              <w:jc w:val="center"/>
            </w:pPr>
            <w:r>
              <w:t>T.C.</w:t>
            </w:r>
          </w:p>
          <w:p w:rsidR="00C10346" w:rsidRDefault="00C10346" w:rsidP="00C10346">
            <w:pPr>
              <w:jc w:val="center"/>
            </w:pPr>
            <w:r>
              <w:t>ANKARA BÜYÜKŞEHİR</w:t>
            </w:r>
          </w:p>
          <w:p w:rsidR="00C10346" w:rsidRDefault="00C10346" w:rsidP="00C10346">
            <w:pPr>
              <w:jc w:val="center"/>
            </w:pPr>
            <w:r>
              <w:t>BELEDİYE MECLİSİ</w:t>
            </w:r>
          </w:p>
          <w:p w:rsidR="00C10346" w:rsidRDefault="00C10346" w:rsidP="00E96F11">
            <w:pPr>
              <w:jc w:val="both"/>
            </w:pPr>
          </w:p>
        </w:tc>
      </w:tr>
    </w:tbl>
    <w:p w:rsidR="00C10346" w:rsidRDefault="00C10346"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24660E">
        <w:t>608</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C10346">
        <w:t>20</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Pr="009B497B" w:rsidRDefault="004C1C22" w:rsidP="009B497B">
      <w:pPr>
        <w:ind w:right="-1"/>
        <w:jc w:val="both"/>
      </w:pPr>
    </w:p>
    <w:p w:rsidR="0057182F" w:rsidRPr="00141C78" w:rsidRDefault="0057182F" w:rsidP="009B497B">
      <w:pPr>
        <w:ind w:firstLine="708"/>
        <w:jc w:val="both"/>
      </w:pPr>
    </w:p>
    <w:p w:rsidR="00492DFF" w:rsidRPr="00C10346" w:rsidRDefault="0024660E" w:rsidP="0024660E">
      <w:pPr>
        <w:ind w:firstLine="677"/>
        <w:jc w:val="both"/>
      </w:pPr>
      <w:r>
        <w:t>Belediyemizin kiracıları veya alt kiracılarına 2021 yılında kira artışı uygulanmamasına</w:t>
      </w:r>
      <w:r w:rsidR="00853D9C" w:rsidRPr="00C10346">
        <w:t xml:space="preserve"> </w:t>
      </w:r>
      <w:r w:rsidR="00B90D7E" w:rsidRPr="00C10346">
        <w:t xml:space="preserve">ilişkin </w:t>
      </w:r>
      <w:r w:rsidR="00C10346" w:rsidRPr="00C10346">
        <w:t>Hukuk ve Tarifeler</w:t>
      </w:r>
      <w:r w:rsidR="00464EA0" w:rsidRPr="00C10346">
        <w:t xml:space="preserve"> </w:t>
      </w:r>
      <w:r w:rsidR="003D7483" w:rsidRPr="00C10346">
        <w:t xml:space="preserve">Komisyonunun </w:t>
      </w:r>
      <w:r w:rsidR="0064386D" w:rsidRPr="00C10346">
        <w:t>2</w:t>
      </w:r>
      <w:r w:rsidR="00E24DF2" w:rsidRPr="00C10346">
        <w:t>0</w:t>
      </w:r>
      <w:r w:rsidR="008955BF" w:rsidRPr="00C10346">
        <w:t>.</w:t>
      </w:r>
      <w:r w:rsidR="0064386D" w:rsidRPr="00C10346">
        <w:t>10</w:t>
      </w:r>
      <w:r w:rsidR="00535CDC" w:rsidRPr="00C10346">
        <w:t>.20</w:t>
      </w:r>
      <w:r w:rsidR="00923BD1" w:rsidRPr="00C10346">
        <w:t>20</w:t>
      </w:r>
      <w:r w:rsidR="00535CDC" w:rsidRPr="00C10346">
        <w:t xml:space="preserve"> gün ve </w:t>
      </w:r>
      <w:r w:rsidR="00C269DE" w:rsidRPr="00C10346">
        <w:t>5</w:t>
      </w:r>
      <w:r>
        <w:t>5</w:t>
      </w:r>
      <w:r w:rsidR="00526AE8" w:rsidRPr="00C10346">
        <w:t xml:space="preserve"> </w:t>
      </w:r>
      <w:r w:rsidR="003D7483" w:rsidRPr="00C10346">
        <w:t xml:space="preserve">sayılı raporu </w:t>
      </w:r>
      <w:r w:rsidR="00B90D7E" w:rsidRPr="00C10346">
        <w:t xml:space="preserve">Büyükşehir Belediye Meclisimizin </w:t>
      </w:r>
      <w:r w:rsidR="00C10346" w:rsidRPr="00C10346">
        <w:t>20</w:t>
      </w:r>
      <w:r w:rsidR="00B90D7E" w:rsidRPr="00C10346">
        <w:t>.</w:t>
      </w:r>
      <w:r w:rsidR="00E96F11" w:rsidRPr="00C10346">
        <w:t>1</w:t>
      </w:r>
      <w:r w:rsidR="0064386D" w:rsidRPr="00C10346">
        <w:t>1</w:t>
      </w:r>
      <w:r w:rsidR="00EC43BD" w:rsidRPr="00C10346">
        <w:t>.20</w:t>
      </w:r>
      <w:r w:rsidR="00923BD1" w:rsidRPr="00C10346">
        <w:t>20</w:t>
      </w:r>
      <w:r w:rsidR="00B90D7E" w:rsidRPr="00C10346">
        <w:t xml:space="preserve"> tarihli toplantısında okundu.</w:t>
      </w:r>
    </w:p>
    <w:p w:rsidR="00492DFF" w:rsidRPr="00C10346" w:rsidRDefault="00492DFF" w:rsidP="00E24DF2">
      <w:pPr>
        <w:ind w:firstLine="708"/>
        <w:jc w:val="both"/>
      </w:pPr>
    </w:p>
    <w:p w:rsidR="008561E4" w:rsidRPr="00C10346" w:rsidRDefault="00530CD2" w:rsidP="0024660E">
      <w:pPr>
        <w:shd w:val="clear" w:color="auto" w:fill="FFFFFF"/>
        <w:ind w:right="14" w:firstLine="677"/>
        <w:jc w:val="both"/>
        <w:rPr>
          <w:color w:val="000000"/>
        </w:rPr>
      </w:pPr>
      <w:r w:rsidRPr="00C10346">
        <w:t xml:space="preserve">Konu üzerinde </w:t>
      </w:r>
      <w:r w:rsidR="00544FB5" w:rsidRPr="00C10346">
        <w:t xml:space="preserve">yapılan görüşmeler neticesinde; </w:t>
      </w:r>
      <w:r w:rsidR="0024660E">
        <w:t xml:space="preserve">Belediyemizin kiracıları veya alt kiracıları konumunda olan kiracılar tarafından 2021 yılında uygulanacak kira artışları ile ilgili olarak dünya genelinde var olan ve etkisini hala sürdüren </w:t>
      </w:r>
      <w:proofErr w:type="spellStart"/>
      <w:r w:rsidR="0024660E">
        <w:t>Covid</w:t>
      </w:r>
      <w:proofErr w:type="spellEnd"/>
      <w:r w:rsidR="0024660E">
        <w:t xml:space="preserve">-19 salgını nedeni ile iş hayatının </w:t>
      </w:r>
      <w:proofErr w:type="gramStart"/>
      <w:r w:rsidR="0024660E">
        <w:t>olumsuz</w:t>
      </w:r>
      <w:proofErr w:type="gramEnd"/>
      <w:r w:rsidR="0024660E">
        <w:t xml:space="preserve"> etkilediği bir gerçek olup, Büyükşehir Belediyesinin ilgili birimi tarafından çalışma yapılarak kanunlar ve yönetmeliklere uygun olarak 2021 yılında kira artışı yapılıp yapılmayacağı konusunun araştırılması</w:t>
      </w:r>
      <w:r w:rsidR="00677A16">
        <w:t>na</w:t>
      </w:r>
      <w:r w:rsidR="00063B53" w:rsidRPr="00C10346">
        <w:t xml:space="preserve"> </w:t>
      </w:r>
      <w:r w:rsidR="005C358D" w:rsidRPr="00C10346">
        <w:rPr>
          <w:color w:val="000000"/>
        </w:rPr>
        <w:t>ilişkin</w:t>
      </w:r>
      <w:r w:rsidR="008955BF" w:rsidRPr="00C10346">
        <w:t xml:space="preserve"> </w:t>
      </w:r>
      <w:r w:rsidR="00C10346" w:rsidRPr="00C10346">
        <w:t>Hukuk ve Tarifeler</w:t>
      </w:r>
      <w:r w:rsidR="00951199" w:rsidRPr="00C10346">
        <w:t xml:space="preserve"> </w:t>
      </w:r>
      <w:r w:rsidR="008955BF" w:rsidRPr="00C10346">
        <w:t>Komisyonu Raporu oylanarak oybirliği ile kabul edildi.</w:t>
      </w:r>
    </w:p>
    <w:p w:rsidR="009C69F4" w:rsidRPr="00C10346" w:rsidRDefault="009C69F4" w:rsidP="00E24DF2">
      <w:pPr>
        <w:shd w:val="clear" w:color="auto" w:fill="FFFFFF"/>
        <w:autoSpaceDE w:val="0"/>
        <w:autoSpaceDN w:val="0"/>
        <w:adjustRightInd w:val="0"/>
        <w:ind w:firstLine="708"/>
        <w:jc w:val="both"/>
      </w:pPr>
    </w:p>
    <w:p w:rsidR="0064386D" w:rsidRPr="00141C78" w:rsidRDefault="0064386D" w:rsidP="009B497B">
      <w:pPr>
        <w:shd w:val="clear" w:color="auto" w:fill="FFFFFF"/>
        <w:autoSpaceDE w:val="0"/>
        <w:autoSpaceDN w:val="0"/>
        <w:adjustRightInd w:val="0"/>
        <w:ind w:firstLine="708"/>
        <w:jc w:val="both"/>
      </w:pPr>
    </w:p>
    <w:p w:rsidR="0064386D" w:rsidRPr="00141C78" w:rsidRDefault="0064386D" w:rsidP="008B4F13">
      <w:pPr>
        <w:shd w:val="clear" w:color="auto" w:fill="FFFFFF"/>
        <w:autoSpaceDE w:val="0"/>
        <w:autoSpaceDN w:val="0"/>
        <w:adjustRightInd w:val="0"/>
        <w:ind w:firstLine="708"/>
        <w:jc w:val="both"/>
      </w:pPr>
    </w:p>
    <w:p w:rsidR="00E24DF2" w:rsidRPr="00141C78" w:rsidRDefault="00E24DF2"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tbl>
      <w:tblPr>
        <w:tblW w:w="9356" w:type="dxa"/>
        <w:jc w:val="center"/>
        <w:tblLook w:val="04A0"/>
      </w:tblPr>
      <w:tblGrid>
        <w:gridCol w:w="3147"/>
        <w:gridCol w:w="3147"/>
        <w:gridCol w:w="3062"/>
      </w:tblGrid>
      <w:tr w:rsidR="00E24DF2" w:rsidTr="00E24DF2">
        <w:trPr>
          <w:trHeight w:val="594"/>
          <w:jc w:val="center"/>
        </w:trPr>
        <w:tc>
          <w:tcPr>
            <w:tcW w:w="3147" w:type="dxa"/>
            <w:hideMark/>
          </w:tcPr>
          <w:p w:rsidR="00E24DF2" w:rsidRDefault="00E24DF2">
            <w:pPr>
              <w:autoSpaceDE w:val="0"/>
              <w:autoSpaceDN w:val="0"/>
              <w:adjustRightInd w:val="0"/>
              <w:jc w:val="center"/>
              <w:rPr>
                <w:color w:val="000000"/>
              </w:rPr>
            </w:pPr>
            <w:r>
              <w:rPr>
                <w:color w:val="000000"/>
              </w:rPr>
              <w:t>Fatih ÜNAL</w:t>
            </w:r>
          </w:p>
          <w:p w:rsidR="00E24DF2" w:rsidRDefault="00E24DF2">
            <w:pPr>
              <w:autoSpaceDE w:val="0"/>
              <w:autoSpaceDN w:val="0"/>
              <w:adjustRightInd w:val="0"/>
              <w:jc w:val="center"/>
              <w:rPr>
                <w:color w:val="000000"/>
              </w:rPr>
            </w:pPr>
            <w:r>
              <w:rPr>
                <w:color w:val="000000"/>
              </w:rPr>
              <w:t>Meclis 1.Başkan V.</w:t>
            </w:r>
          </w:p>
        </w:tc>
        <w:tc>
          <w:tcPr>
            <w:tcW w:w="3147" w:type="dxa"/>
            <w:vAlign w:val="center"/>
            <w:hideMark/>
          </w:tcPr>
          <w:p w:rsidR="00E24DF2" w:rsidRDefault="00C10346">
            <w:pPr>
              <w:autoSpaceDE w:val="0"/>
              <w:autoSpaceDN w:val="0"/>
              <w:adjustRightInd w:val="0"/>
              <w:jc w:val="center"/>
              <w:rPr>
                <w:color w:val="000000"/>
              </w:rPr>
            </w:pPr>
            <w:r>
              <w:rPr>
                <w:color w:val="000000"/>
              </w:rPr>
              <w:t>Tuğba AYDOS</w:t>
            </w:r>
          </w:p>
          <w:p w:rsidR="00E24DF2" w:rsidRDefault="00E24DF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E24DF2" w:rsidRDefault="00C10346">
            <w:pPr>
              <w:autoSpaceDE w:val="0"/>
              <w:autoSpaceDN w:val="0"/>
              <w:adjustRightInd w:val="0"/>
              <w:jc w:val="center"/>
              <w:rPr>
                <w:color w:val="000000"/>
              </w:rPr>
            </w:pPr>
            <w:r>
              <w:rPr>
                <w:color w:val="000000"/>
              </w:rPr>
              <w:t>Mehmet Kürşad KOÇAK</w:t>
            </w:r>
          </w:p>
          <w:p w:rsidR="00E24DF2" w:rsidRDefault="00E24DF2">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E24DF2" w:rsidRDefault="00E24DF2"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Pr>
        <w:shd w:val="clear" w:color="auto" w:fill="FFFFFF"/>
        <w:autoSpaceDE w:val="0"/>
        <w:autoSpaceDN w:val="0"/>
        <w:adjustRightInd w:val="0"/>
        <w:jc w:val="both"/>
      </w:pPr>
    </w:p>
    <w:p w:rsidR="00055601" w:rsidRDefault="00055601" w:rsidP="00055601"/>
    <w:p w:rsidR="00055601" w:rsidRPr="002630F5" w:rsidRDefault="00055601" w:rsidP="00055601">
      <w:pPr>
        <w:jc w:val="center"/>
      </w:pPr>
      <w:r w:rsidRPr="002630F5">
        <w:t>T.C.</w:t>
      </w:r>
    </w:p>
    <w:p w:rsidR="00055601" w:rsidRDefault="00055601" w:rsidP="00055601">
      <w:pPr>
        <w:jc w:val="center"/>
      </w:pPr>
      <w:r w:rsidRPr="002630F5">
        <w:t>ANKARA BÜYÜKŞEHİR BELEDİYE MECLİSİ</w:t>
      </w:r>
    </w:p>
    <w:p w:rsidR="00055601" w:rsidRDefault="00055601" w:rsidP="00055601">
      <w:pPr>
        <w:jc w:val="center"/>
      </w:pPr>
      <w:r>
        <w:t>Hukuk ve Tarifeler Komisyonu</w:t>
      </w:r>
      <w:r w:rsidRPr="002630F5">
        <w:t xml:space="preserve"> Raporu</w:t>
      </w:r>
    </w:p>
    <w:p w:rsidR="00055601" w:rsidRDefault="00055601" w:rsidP="00055601">
      <w:pPr>
        <w:ind w:firstLine="708"/>
        <w:jc w:val="center"/>
      </w:pPr>
    </w:p>
    <w:p w:rsidR="00055601" w:rsidRDefault="00055601" w:rsidP="00055601">
      <w:pPr>
        <w:jc w:val="both"/>
      </w:pPr>
      <w:r w:rsidRPr="002630F5">
        <w:t>Rapor No:</w:t>
      </w:r>
      <w:r>
        <w:t xml:space="preserve">55  </w:t>
      </w:r>
      <w:r w:rsidRPr="002630F5">
        <w:tab/>
      </w:r>
      <w:r w:rsidRPr="002630F5">
        <w:tab/>
      </w:r>
      <w:r w:rsidRPr="002630F5">
        <w:tab/>
      </w:r>
      <w:r w:rsidRPr="002630F5">
        <w:tab/>
      </w:r>
      <w:r w:rsidRPr="002630F5">
        <w:tab/>
      </w:r>
      <w:r w:rsidRPr="002630F5">
        <w:tab/>
      </w:r>
      <w:r w:rsidRPr="002630F5">
        <w:tab/>
      </w:r>
      <w:r>
        <w:tab/>
      </w:r>
      <w:r>
        <w:tab/>
        <w:t xml:space="preserve">               20</w:t>
      </w:r>
      <w:r w:rsidRPr="002630F5">
        <w:t>.</w:t>
      </w:r>
      <w:r>
        <w:t>10</w:t>
      </w:r>
      <w:r w:rsidRPr="002630F5">
        <w:t>.20</w:t>
      </w:r>
      <w:r>
        <w:t>20</w:t>
      </w:r>
    </w:p>
    <w:p w:rsidR="00055601" w:rsidRDefault="00055601" w:rsidP="00055601">
      <w:pPr>
        <w:jc w:val="both"/>
      </w:pPr>
    </w:p>
    <w:p w:rsidR="00055601" w:rsidRDefault="00055601" w:rsidP="00055601">
      <w:pPr>
        <w:jc w:val="center"/>
      </w:pPr>
      <w:r w:rsidRPr="002630F5">
        <w:t>BÜYÜKŞEHİR BELEDİYE MECLİSİ BAŞKANLIĞINA</w:t>
      </w:r>
    </w:p>
    <w:p w:rsidR="00055601" w:rsidRDefault="00055601" w:rsidP="00055601">
      <w:pPr>
        <w:jc w:val="center"/>
      </w:pPr>
    </w:p>
    <w:p w:rsidR="00055601" w:rsidRDefault="00055601" w:rsidP="00055601">
      <w:pPr>
        <w:jc w:val="center"/>
      </w:pPr>
    </w:p>
    <w:p w:rsidR="00055601" w:rsidRPr="00DD777C" w:rsidRDefault="00055601" w:rsidP="00055601">
      <w:pPr>
        <w:jc w:val="both"/>
      </w:pPr>
    </w:p>
    <w:p w:rsidR="00055601" w:rsidRDefault="00055601" w:rsidP="00055601">
      <w:pPr>
        <w:pStyle w:val="GvdeMetni"/>
        <w:tabs>
          <w:tab w:val="left" w:pos="9356"/>
        </w:tabs>
        <w:ind w:firstLine="709"/>
        <w:contextualSpacing/>
      </w:pPr>
      <w:r>
        <w:t xml:space="preserve">Belediyemizin kiracıları veya alt kiracılarına 2021 yılında kira artışı uygulanmamasına </w:t>
      </w:r>
      <w:r w:rsidRPr="002A185B">
        <w:t xml:space="preserve">ilişkin Büyükşehir Belediye Meclisinin </w:t>
      </w:r>
      <w:r>
        <w:t>07</w:t>
      </w:r>
      <w:r w:rsidRPr="002A185B">
        <w:t>.</w:t>
      </w:r>
      <w:r>
        <w:t>10</w:t>
      </w:r>
      <w:r w:rsidRPr="002A185B">
        <w:t xml:space="preserve">.2020 gün ve </w:t>
      </w:r>
      <w:r>
        <w:t>55</w:t>
      </w:r>
      <w:r w:rsidRPr="002A185B">
        <w:t>. gündem maddesi olarak komisyonumuza havale edilen dosya incelendi.</w:t>
      </w:r>
    </w:p>
    <w:p w:rsidR="00055601" w:rsidRPr="002A185B" w:rsidRDefault="00055601" w:rsidP="00055601">
      <w:pPr>
        <w:pStyle w:val="GvdeMetni"/>
        <w:tabs>
          <w:tab w:val="left" w:pos="9356"/>
        </w:tabs>
        <w:ind w:firstLine="709"/>
        <w:contextualSpacing/>
      </w:pPr>
    </w:p>
    <w:p w:rsidR="00055601" w:rsidRDefault="00055601" w:rsidP="00055601">
      <w:pPr>
        <w:shd w:val="clear" w:color="auto" w:fill="FFFFFF"/>
        <w:ind w:right="14" w:firstLine="677"/>
        <w:jc w:val="both"/>
      </w:pPr>
      <w:proofErr w:type="gramStart"/>
      <w:r w:rsidRPr="002A185B">
        <w:t xml:space="preserve">Komisyonumuzca yapılan incelemeler neticesinde; </w:t>
      </w:r>
      <w:r>
        <w:t xml:space="preserve">Belediyemizin kiracıları veya alt kiracıları konumunda olan kiracılar tarafından 2021 yılında uygulanacak kira artışları ile ilgili olarak dünya genelinde var olan ve etkisini hala sürdüren </w:t>
      </w:r>
      <w:proofErr w:type="spellStart"/>
      <w:r>
        <w:t>Covid</w:t>
      </w:r>
      <w:proofErr w:type="spellEnd"/>
      <w:r>
        <w:t>-19 salgını nedeni ile iş hayatının olumsuz etkilediği bir gerçek olup, Büyükşehir Belediyesinin ilgili birimi tarafından çalışma yapılarak kanunlar ve yönetmeliklere uygun olarak 2021 yılında kira artışı yapılıp yapılmayacağı konusunun araştırılması komisyonumuzca uygun görülmüştür.</w:t>
      </w:r>
      <w:proofErr w:type="gramEnd"/>
    </w:p>
    <w:p w:rsidR="00055601" w:rsidRPr="00DD777C" w:rsidRDefault="00055601" w:rsidP="00055601">
      <w:pPr>
        <w:shd w:val="clear" w:color="auto" w:fill="FFFFFF"/>
        <w:ind w:left="7" w:right="7" w:firstLine="626"/>
        <w:jc w:val="both"/>
      </w:pPr>
    </w:p>
    <w:p w:rsidR="00055601" w:rsidRDefault="00055601" w:rsidP="00055601">
      <w:pPr>
        <w:tabs>
          <w:tab w:val="left" w:pos="709"/>
          <w:tab w:val="left" w:pos="3828"/>
          <w:tab w:val="left" w:pos="4678"/>
          <w:tab w:val="left" w:pos="5387"/>
          <w:tab w:val="left" w:pos="9356"/>
        </w:tabs>
        <w:contextualSpacing/>
        <w:jc w:val="both"/>
      </w:pPr>
      <w:r w:rsidRPr="00DD777C">
        <w:tab/>
        <w:t>Raporumuz Büyükşehir Belediye Meclisinin onayına arz olunur.</w:t>
      </w:r>
    </w:p>
    <w:p w:rsidR="00055601" w:rsidRDefault="00055601" w:rsidP="00055601">
      <w:pPr>
        <w:tabs>
          <w:tab w:val="left" w:pos="709"/>
          <w:tab w:val="left" w:pos="3828"/>
          <w:tab w:val="left" w:pos="4678"/>
          <w:tab w:val="left" w:pos="5387"/>
          <w:tab w:val="left" w:pos="9356"/>
        </w:tabs>
        <w:contextualSpacing/>
        <w:jc w:val="both"/>
      </w:pPr>
    </w:p>
    <w:p w:rsidR="00055601" w:rsidRDefault="00055601" w:rsidP="00055601">
      <w:pPr>
        <w:tabs>
          <w:tab w:val="left" w:pos="709"/>
          <w:tab w:val="left" w:pos="3828"/>
          <w:tab w:val="left" w:pos="4678"/>
          <w:tab w:val="left" w:pos="5387"/>
          <w:tab w:val="left" w:pos="9356"/>
        </w:tabs>
        <w:contextualSpacing/>
        <w:jc w:val="both"/>
      </w:pPr>
    </w:p>
    <w:p w:rsidR="00055601" w:rsidRDefault="00055601" w:rsidP="00055601">
      <w:pPr>
        <w:tabs>
          <w:tab w:val="left" w:pos="709"/>
          <w:tab w:val="left" w:pos="3828"/>
          <w:tab w:val="left" w:pos="4678"/>
          <w:tab w:val="left" w:pos="5387"/>
          <w:tab w:val="left" w:pos="9356"/>
        </w:tabs>
        <w:contextualSpacing/>
        <w:jc w:val="both"/>
      </w:pPr>
    </w:p>
    <w:p w:rsidR="00055601" w:rsidRDefault="00055601" w:rsidP="00055601">
      <w:pPr>
        <w:tabs>
          <w:tab w:val="left" w:pos="709"/>
          <w:tab w:val="left" w:pos="3828"/>
          <w:tab w:val="left" w:pos="4678"/>
          <w:tab w:val="left" w:pos="5387"/>
          <w:tab w:val="left" w:pos="9356"/>
        </w:tabs>
        <w:contextualSpacing/>
        <w:jc w:val="both"/>
      </w:pPr>
    </w:p>
    <w:p w:rsidR="00055601" w:rsidRDefault="00055601" w:rsidP="00055601">
      <w:pPr>
        <w:tabs>
          <w:tab w:val="left" w:pos="709"/>
          <w:tab w:val="left" w:pos="3828"/>
          <w:tab w:val="left" w:pos="4678"/>
          <w:tab w:val="left" w:pos="5387"/>
          <w:tab w:val="left" w:pos="9356"/>
        </w:tabs>
        <w:contextualSpacing/>
        <w:jc w:val="both"/>
      </w:pPr>
    </w:p>
    <w:tbl>
      <w:tblPr>
        <w:tblpPr w:leftFromText="141" w:rightFromText="141" w:vertAnchor="text" w:tblpY="-74"/>
        <w:tblW w:w="9521" w:type="dxa"/>
        <w:shd w:val="clear" w:color="auto" w:fill="FFFFFF" w:themeFill="background1"/>
        <w:tblLook w:val="04A0"/>
      </w:tblPr>
      <w:tblGrid>
        <w:gridCol w:w="3173"/>
        <w:gridCol w:w="3173"/>
        <w:gridCol w:w="3175"/>
      </w:tblGrid>
      <w:tr w:rsidR="00055601" w:rsidRPr="00663CA6" w:rsidTr="003228AD">
        <w:trPr>
          <w:trHeight w:val="1686"/>
        </w:trPr>
        <w:tc>
          <w:tcPr>
            <w:tcW w:w="3173" w:type="dxa"/>
            <w:shd w:val="clear" w:color="auto" w:fill="FFFFFF" w:themeFill="background1"/>
          </w:tcPr>
          <w:p w:rsidR="00055601" w:rsidRPr="00663CA6" w:rsidRDefault="00055601" w:rsidP="003228AD">
            <w:pPr>
              <w:jc w:val="center"/>
            </w:pPr>
            <w:r w:rsidRPr="00663CA6">
              <w:t>Ercan KINACI</w:t>
            </w:r>
          </w:p>
          <w:p w:rsidR="00055601" w:rsidRPr="00663CA6" w:rsidRDefault="00055601" w:rsidP="003228AD">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173" w:type="dxa"/>
            <w:shd w:val="clear" w:color="auto" w:fill="FFFFFF" w:themeFill="background1"/>
          </w:tcPr>
          <w:p w:rsidR="00055601" w:rsidRPr="00663CA6" w:rsidRDefault="00055601" w:rsidP="003228AD">
            <w:pPr>
              <w:jc w:val="center"/>
            </w:pPr>
            <w:r w:rsidRPr="00663CA6">
              <w:t>Abdullah Emin TEKİN</w:t>
            </w:r>
          </w:p>
          <w:p w:rsidR="00055601" w:rsidRPr="00663CA6" w:rsidRDefault="00055601" w:rsidP="003228AD">
            <w:pPr>
              <w:jc w:val="center"/>
            </w:pPr>
            <w:r w:rsidRPr="00663CA6">
              <w:t>Başkan Vekili</w:t>
            </w:r>
          </w:p>
        </w:tc>
        <w:tc>
          <w:tcPr>
            <w:tcW w:w="3175" w:type="dxa"/>
            <w:shd w:val="clear" w:color="auto" w:fill="FFFFFF" w:themeFill="background1"/>
          </w:tcPr>
          <w:p w:rsidR="00055601" w:rsidRPr="00663CA6" w:rsidRDefault="00055601" w:rsidP="003228AD">
            <w:pPr>
              <w:jc w:val="center"/>
            </w:pPr>
            <w:proofErr w:type="spellStart"/>
            <w:r w:rsidRPr="00663CA6">
              <w:t>Aysun</w:t>
            </w:r>
            <w:proofErr w:type="spellEnd"/>
            <w:r w:rsidRPr="00663CA6">
              <w:t xml:space="preserve"> Liman YAŞACAN</w:t>
            </w:r>
          </w:p>
          <w:p w:rsidR="00055601" w:rsidRPr="00663CA6" w:rsidRDefault="00055601" w:rsidP="003228AD">
            <w:pPr>
              <w:jc w:val="center"/>
            </w:pPr>
            <w:r w:rsidRPr="00663CA6">
              <w:t>Üye</w:t>
            </w:r>
          </w:p>
        </w:tc>
      </w:tr>
      <w:tr w:rsidR="00055601" w:rsidRPr="00663CA6" w:rsidTr="003228AD">
        <w:trPr>
          <w:trHeight w:val="1686"/>
        </w:trPr>
        <w:tc>
          <w:tcPr>
            <w:tcW w:w="3173" w:type="dxa"/>
            <w:shd w:val="clear" w:color="auto" w:fill="FFFFFF" w:themeFill="background1"/>
            <w:vAlign w:val="center"/>
          </w:tcPr>
          <w:p w:rsidR="00055601" w:rsidRPr="00663CA6" w:rsidRDefault="00055601" w:rsidP="003228AD">
            <w:pPr>
              <w:jc w:val="center"/>
            </w:pPr>
            <w:r w:rsidRPr="00663CA6">
              <w:t>Burak KOCA</w:t>
            </w:r>
          </w:p>
          <w:p w:rsidR="00055601" w:rsidRPr="00663CA6" w:rsidRDefault="00055601" w:rsidP="003228AD">
            <w:pPr>
              <w:jc w:val="center"/>
            </w:pPr>
            <w:r w:rsidRPr="00663CA6">
              <w:t>Üye</w:t>
            </w:r>
          </w:p>
        </w:tc>
        <w:tc>
          <w:tcPr>
            <w:tcW w:w="3173" w:type="dxa"/>
            <w:shd w:val="clear" w:color="auto" w:fill="FFFFFF" w:themeFill="background1"/>
            <w:vAlign w:val="center"/>
          </w:tcPr>
          <w:p w:rsidR="00055601" w:rsidRPr="00663CA6" w:rsidRDefault="00055601" w:rsidP="003228AD">
            <w:pPr>
              <w:jc w:val="center"/>
            </w:pPr>
            <w:r w:rsidRPr="00663CA6">
              <w:t>Edip BALCI</w:t>
            </w:r>
          </w:p>
          <w:p w:rsidR="00055601" w:rsidRPr="00663CA6" w:rsidRDefault="00055601" w:rsidP="003228AD">
            <w:pPr>
              <w:jc w:val="center"/>
            </w:pPr>
            <w:r w:rsidRPr="00663CA6">
              <w:t>Üye</w:t>
            </w:r>
          </w:p>
        </w:tc>
        <w:tc>
          <w:tcPr>
            <w:tcW w:w="3175" w:type="dxa"/>
            <w:shd w:val="clear" w:color="auto" w:fill="FFFFFF" w:themeFill="background1"/>
            <w:vAlign w:val="center"/>
          </w:tcPr>
          <w:p w:rsidR="00055601" w:rsidRPr="00663CA6" w:rsidRDefault="00055601" w:rsidP="003228AD">
            <w:pPr>
              <w:jc w:val="center"/>
            </w:pPr>
            <w:r w:rsidRPr="00663CA6">
              <w:t>Mehmet ÜÇÖZ</w:t>
            </w:r>
          </w:p>
          <w:p w:rsidR="00055601" w:rsidRPr="00663CA6" w:rsidRDefault="00055601" w:rsidP="003228AD">
            <w:pPr>
              <w:jc w:val="center"/>
            </w:pPr>
            <w:r w:rsidRPr="00663CA6">
              <w:t>Üye</w:t>
            </w:r>
          </w:p>
        </w:tc>
      </w:tr>
      <w:tr w:rsidR="00055601" w:rsidRPr="00663CA6" w:rsidTr="003228AD">
        <w:trPr>
          <w:trHeight w:val="1686"/>
        </w:trPr>
        <w:tc>
          <w:tcPr>
            <w:tcW w:w="3173" w:type="dxa"/>
            <w:shd w:val="clear" w:color="auto" w:fill="FFFFFF" w:themeFill="background1"/>
            <w:vAlign w:val="bottom"/>
          </w:tcPr>
          <w:p w:rsidR="00055601" w:rsidRPr="00663CA6" w:rsidRDefault="00055601" w:rsidP="003228AD">
            <w:pPr>
              <w:jc w:val="center"/>
            </w:pPr>
            <w:r w:rsidRPr="00663CA6">
              <w:t>Ömer KOÇAK</w:t>
            </w:r>
          </w:p>
          <w:p w:rsidR="00055601" w:rsidRPr="00663CA6" w:rsidRDefault="00055601" w:rsidP="003228AD">
            <w:pPr>
              <w:jc w:val="center"/>
            </w:pPr>
            <w:r w:rsidRPr="00663CA6">
              <w:t>Üye</w:t>
            </w:r>
          </w:p>
        </w:tc>
        <w:tc>
          <w:tcPr>
            <w:tcW w:w="3173" w:type="dxa"/>
            <w:shd w:val="clear" w:color="auto" w:fill="FFFFFF" w:themeFill="background1"/>
            <w:vAlign w:val="bottom"/>
          </w:tcPr>
          <w:p w:rsidR="00055601" w:rsidRPr="00663CA6" w:rsidRDefault="00055601" w:rsidP="003228AD">
            <w:pPr>
              <w:jc w:val="center"/>
            </w:pPr>
            <w:r w:rsidRPr="00663CA6">
              <w:t>Haydar DEMİR</w:t>
            </w:r>
          </w:p>
          <w:p w:rsidR="00055601" w:rsidRPr="00663CA6" w:rsidRDefault="00055601" w:rsidP="003228AD">
            <w:pPr>
              <w:jc w:val="center"/>
            </w:pPr>
            <w:r w:rsidRPr="00663CA6">
              <w:t>Üye</w:t>
            </w:r>
          </w:p>
        </w:tc>
        <w:tc>
          <w:tcPr>
            <w:tcW w:w="3175" w:type="dxa"/>
            <w:shd w:val="clear" w:color="auto" w:fill="FFFFFF" w:themeFill="background1"/>
            <w:vAlign w:val="bottom"/>
          </w:tcPr>
          <w:p w:rsidR="00055601" w:rsidRPr="00663CA6" w:rsidRDefault="00055601" w:rsidP="003228AD">
            <w:pPr>
              <w:jc w:val="center"/>
            </w:pPr>
            <w:r w:rsidRPr="00663CA6">
              <w:t>Selim ÇIRPANOĞLU</w:t>
            </w:r>
          </w:p>
          <w:p w:rsidR="00055601" w:rsidRPr="00663CA6" w:rsidRDefault="00055601" w:rsidP="003228AD">
            <w:pPr>
              <w:jc w:val="center"/>
            </w:pPr>
            <w:r w:rsidRPr="00663CA6">
              <w:t>Üye</w:t>
            </w:r>
          </w:p>
        </w:tc>
      </w:tr>
    </w:tbl>
    <w:p w:rsidR="00055601" w:rsidRDefault="00055601" w:rsidP="00055601">
      <w:pPr>
        <w:tabs>
          <w:tab w:val="left" w:pos="709"/>
          <w:tab w:val="left" w:pos="3828"/>
          <w:tab w:val="left" w:pos="4678"/>
          <w:tab w:val="left" w:pos="5387"/>
          <w:tab w:val="left" w:pos="9072"/>
        </w:tabs>
        <w:contextualSpacing/>
        <w:jc w:val="both"/>
      </w:pPr>
    </w:p>
    <w:p w:rsidR="00055601" w:rsidRDefault="00055601" w:rsidP="00055601">
      <w:pPr>
        <w:tabs>
          <w:tab w:val="left" w:pos="709"/>
          <w:tab w:val="left" w:pos="3828"/>
          <w:tab w:val="left" w:pos="4678"/>
          <w:tab w:val="left" w:pos="5387"/>
          <w:tab w:val="left" w:pos="9072"/>
        </w:tabs>
        <w:contextualSpacing/>
        <w:jc w:val="both"/>
      </w:pPr>
    </w:p>
    <w:p w:rsidR="00055601" w:rsidRPr="00951199" w:rsidRDefault="00055601" w:rsidP="00055601">
      <w:pPr>
        <w:shd w:val="clear" w:color="auto" w:fill="FFFFFF"/>
        <w:autoSpaceDE w:val="0"/>
        <w:autoSpaceDN w:val="0"/>
        <w:adjustRightInd w:val="0"/>
        <w:jc w:val="both"/>
      </w:pPr>
    </w:p>
    <w:sectPr w:rsidR="00055601" w:rsidRPr="0095119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518" w:rsidRDefault="00612518" w:rsidP="007A5AB5">
      <w:r>
        <w:separator/>
      </w:r>
    </w:p>
  </w:endnote>
  <w:endnote w:type="continuationSeparator" w:id="0">
    <w:p w:rsidR="00612518" w:rsidRDefault="00612518"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518" w:rsidRDefault="00612518" w:rsidP="007A5AB5">
      <w:r>
        <w:separator/>
      </w:r>
    </w:p>
  </w:footnote>
  <w:footnote w:type="continuationSeparator" w:id="0">
    <w:p w:rsidR="00612518" w:rsidRDefault="00612518"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3EF"/>
    <w:rsid w:val="0005166C"/>
    <w:rsid w:val="000519E9"/>
    <w:rsid w:val="00051A4B"/>
    <w:rsid w:val="00051A7F"/>
    <w:rsid w:val="00051C99"/>
    <w:rsid w:val="00052B32"/>
    <w:rsid w:val="00053735"/>
    <w:rsid w:val="000542CD"/>
    <w:rsid w:val="00054545"/>
    <w:rsid w:val="000546FB"/>
    <w:rsid w:val="00055601"/>
    <w:rsid w:val="00055A76"/>
    <w:rsid w:val="000574C1"/>
    <w:rsid w:val="00061175"/>
    <w:rsid w:val="000626DB"/>
    <w:rsid w:val="00063969"/>
    <w:rsid w:val="00063B53"/>
    <w:rsid w:val="00064E2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545"/>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C78"/>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0C53"/>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4E36"/>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4660E"/>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698C"/>
    <w:rsid w:val="003C72FC"/>
    <w:rsid w:val="003D0923"/>
    <w:rsid w:val="003D20AC"/>
    <w:rsid w:val="003D2FE5"/>
    <w:rsid w:val="003D3ABE"/>
    <w:rsid w:val="003D3B21"/>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274"/>
    <w:rsid w:val="00416516"/>
    <w:rsid w:val="00416610"/>
    <w:rsid w:val="004201A2"/>
    <w:rsid w:val="0042121E"/>
    <w:rsid w:val="004225B6"/>
    <w:rsid w:val="0042305A"/>
    <w:rsid w:val="00423A24"/>
    <w:rsid w:val="00424214"/>
    <w:rsid w:val="00424946"/>
    <w:rsid w:val="00425519"/>
    <w:rsid w:val="00425D3D"/>
    <w:rsid w:val="00425E1E"/>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4EA0"/>
    <w:rsid w:val="00464FC0"/>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408"/>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053F"/>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381"/>
    <w:rsid w:val="006078FA"/>
    <w:rsid w:val="006100D0"/>
    <w:rsid w:val="00610276"/>
    <w:rsid w:val="00610957"/>
    <w:rsid w:val="00611A9F"/>
    <w:rsid w:val="00612518"/>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1B68"/>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A16"/>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02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889"/>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AC3"/>
    <w:rsid w:val="00840EA2"/>
    <w:rsid w:val="00840ED0"/>
    <w:rsid w:val="00840F3D"/>
    <w:rsid w:val="00841A7B"/>
    <w:rsid w:val="008424D0"/>
    <w:rsid w:val="00842C2A"/>
    <w:rsid w:val="00843E79"/>
    <w:rsid w:val="00845424"/>
    <w:rsid w:val="00845AED"/>
    <w:rsid w:val="00851113"/>
    <w:rsid w:val="00851FE8"/>
    <w:rsid w:val="00853D9C"/>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199"/>
    <w:rsid w:val="0095126D"/>
    <w:rsid w:val="00952098"/>
    <w:rsid w:val="00952C0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497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243"/>
    <w:rsid w:val="00A26AB4"/>
    <w:rsid w:val="00A3041B"/>
    <w:rsid w:val="00A31464"/>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D79C8"/>
    <w:rsid w:val="00AE13F0"/>
    <w:rsid w:val="00AE1AA1"/>
    <w:rsid w:val="00AE25AA"/>
    <w:rsid w:val="00AE2E9E"/>
    <w:rsid w:val="00AE30CC"/>
    <w:rsid w:val="00AE572A"/>
    <w:rsid w:val="00AE5DD8"/>
    <w:rsid w:val="00AE6791"/>
    <w:rsid w:val="00AE6910"/>
    <w:rsid w:val="00AE76F5"/>
    <w:rsid w:val="00AF08C3"/>
    <w:rsid w:val="00AF0B71"/>
    <w:rsid w:val="00AF0CD2"/>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17B"/>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0346"/>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9DE"/>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3614"/>
    <w:rsid w:val="00C55C90"/>
    <w:rsid w:val="00C56102"/>
    <w:rsid w:val="00C57423"/>
    <w:rsid w:val="00C5792E"/>
    <w:rsid w:val="00C60170"/>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3CE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4A88"/>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3BF"/>
    <w:rsid w:val="00E14A5D"/>
    <w:rsid w:val="00E1542D"/>
    <w:rsid w:val="00E15467"/>
    <w:rsid w:val="00E17340"/>
    <w:rsid w:val="00E1750D"/>
    <w:rsid w:val="00E20322"/>
    <w:rsid w:val="00E20EFD"/>
    <w:rsid w:val="00E229DA"/>
    <w:rsid w:val="00E231CB"/>
    <w:rsid w:val="00E23D2E"/>
    <w:rsid w:val="00E24DF2"/>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5A1B"/>
    <w:rsid w:val="00E5657E"/>
    <w:rsid w:val="00E64910"/>
    <w:rsid w:val="00E71948"/>
    <w:rsid w:val="00E7210B"/>
    <w:rsid w:val="00E7286A"/>
    <w:rsid w:val="00E7597C"/>
    <w:rsid w:val="00E76B6D"/>
    <w:rsid w:val="00E776DE"/>
    <w:rsid w:val="00E80352"/>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0DA5"/>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3825"/>
    <w:rsid w:val="00FB5377"/>
    <w:rsid w:val="00FB6731"/>
    <w:rsid w:val="00FB69C8"/>
    <w:rsid w:val="00FB6B7F"/>
    <w:rsid w:val="00FB6C36"/>
    <w:rsid w:val="00FB7081"/>
    <w:rsid w:val="00FB73BB"/>
    <w:rsid w:val="00FB77C2"/>
    <w:rsid w:val="00FB7B7D"/>
    <w:rsid w:val="00FB7DE2"/>
    <w:rsid w:val="00FC0E56"/>
    <w:rsid w:val="00FC14E2"/>
    <w:rsid w:val="00FC20E8"/>
    <w:rsid w:val="00FC2574"/>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47795509">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46636559">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3BE09-2867-44BC-AE72-D82F062E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2005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2020-11-22T10:36:00Z</cp:lastPrinted>
  <dcterms:created xsi:type="dcterms:W3CDTF">2020-11-22T10:39:00Z</dcterms:created>
  <dcterms:modified xsi:type="dcterms:W3CDTF">2020-11-24T05:51:00Z</dcterms:modified>
</cp:coreProperties>
</file>