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AF12DC">
        <w:t>2</w:t>
      </w:r>
      <w:r w:rsidR="00F74F76">
        <w:t>19</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AF12DC" w:rsidP="00492DFF">
      <w:pPr>
        <w:ind w:firstLine="708"/>
        <w:jc w:val="both"/>
      </w:pPr>
      <w:r>
        <w:t>Gençlerimizin spor aktiviteleri yapabilecekleri kapalı spor alanları yapılabilmesi için Taşra İlçelerimiz ile İlçe Belediyelerinin ortak çalışma yapmasına</w:t>
      </w:r>
      <w:r w:rsidRPr="00104FC6">
        <w:t xml:space="preserve"> </w:t>
      </w:r>
      <w:r w:rsidR="00B90D7E" w:rsidRPr="00104FC6">
        <w:t xml:space="preserve">ilişkin </w:t>
      </w:r>
      <w:r>
        <w:t>Eğitim, Kültür, Gençlik ve Spor</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2</w:t>
      </w:r>
      <w:r w:rsidR="001E2833">
        <w:t>2</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AF12DC">
        <w:t>Taşra İlçelerde İlçe Belediyeleriyle ortaklaşa çalışma yapılarak uygun görülecek yerlere gençlerimizin spor aktiviteleri yapabilecekleri kapalı spor salonları olmayan ilçelerimize spor salonları yapılması</w:t>
      </w:r>
      <w:r w:rsidR="006329F5">
        <w:t>n</w:t>
      </w:r>
      <w:r w:rsidR="00893505">
        <w:t>a</w:t>
      </w:r>
      <w:r w:rsidR="00923BD1">
        <w:rPr>
          <w:color w:val="000000"/>
        </w:rPr>
        <w:t xml:space="preserve"> </w:t>
      </w:r>
      <w:r w:rsidR="005C358D">
        <w:rPr>
          <w:color w:val="000000"/>
        </w:rPr>
        <w:t>ilişkin</w:t>
      </w:r>
      <w:r w:rsidR="008955BF">
        <w:t xml:space="preserve"> </w:t>
      </w:r>
      <w:r w:rsidR="00AF12DC">
        <w:t>Eğitim, Kültür, Gençlik ve Spor</w:t>
      </w:r>
      <w:r w:rsidR="00261669">
        <w:t xml:space="preserve"> </w:t>
      </w:r>
      <w:r w:rsidR="008955BF">
        <w:t xml:space="preserve">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 xml:space="preserve">Divan </w:t>
            </w:r>
            <w:proofErr w:type="gramStart"/>
            <w:r>
              <w:rPr>
                <w:color w:val="000000"/>
              </w:rPr>
              <w:t>Katibi</w:t>
            </w:r>
            <w:proofErr w:type="gramEnd"/>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5F6C55">
      <w:pPr>
        <w:shd w:val="clear" w:color="auto" w:fill="FFFFFF"/>
        <w:autoSpaceDE w:val="0"/>
        <w:autoSpaceDN w:val="0"/>
        <w:adjustRightInd w:val="0"/>
        <w:jc w:val="both"/>
        <w:rPr>
          <w:rFonts w:eastAsiaTheme="minorEastAsia"/>
          <w:color w:val="000000"/>
        </w:rPr>
      </w:pPr>
    </w:p>
    <w:p w:rsidR="007E558F" w:rsidRDefault="007E558F" w:rsidP="007E558F"/>
    <w:p w:rsidR="007E558F" w:rsidRDefault="007E558F" w:rsidP="007E558F"/>
    <w:p w:rsidR="007E558F" w:rsidRPr="008A5E42" w:rsidRDefault="007E558F" w:rsidP="007E558F">
      <w:pPr>
        <w:jc w:val="center"/>
      </w:pPr>
      <w:r w:rsidRPr="008A5E42">
        <w:lastRenderedPageBreak/>
        <w:t>T.C.</w:t>
      </w:r>
    </w:p>
    <w:p w:rsidR="007E558F" w:rsidRPr="008A5E42" w:rsidRDefault="007E558F" w:rsidP="007E558F">
      <w:pPr>
        <w:jc w:val="center"/>
      </w:pPr>
      <w:r w:rsidRPr="008A5E42">
        <w:t>ANKARA BÜYÜKŞEHİR BELEDİYE MECLİSİ</w:t>
      </w:r>
    </w:p>
    <w:p w:rsidR="007E558F" w:rsidRDefault="007E558F" w:rsidP="007E558F">
      <w:pPr>
        <w:jc w:val="center"/>
      </w:pPr>
      <w:r>
        <w:t>Eğitim, Kültür, Gençlik ve Spor Komisyonu Raporu</w:t>
      </w:r>
      <w:r w:rsidRPr="008A5E42">
        <w:t xml:space="preserve"> </w:t>
      </w:r>
    </w:p>
    <w:p w:rsidR="007E558F" w:rsidRDefault="007E558F" w:rsidP="007E558F">
      <w:pPr>
        <w:ind w:firstLine="709"/>
        <w:jc w:val="center"/>
      </w:pPr>
    </w:p>
    <w:p w:rsidR="007E558F" w:rsidRDefault="007E558F" w:rsidP="007E558F">
      <w:pPr>
        <w:spacing w:line="240" w:lineRule="atLeast"/>
        <w:jc w:val="both"/>
      </w:pPr>
      <w:r w:rsidRPr="008A5E42">
        <w:t xml:space="preserve">Rapor No: </w:t>
      </w:r>
      <w:r>
        <w:t>22</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17</w:t>
      </w:r>
      <w:r w:rsidRPr="008A5E42">
        <w:t>.</w:t>
      </w:r>
      <w:r>
        <w:t>01</w:t>
      </w:r>
      <w:r w:rsidRPr="008A5E42">
        <w:t>.20</w:t>
      </w:r>
      <w:r>
        <w:t>20</w:t>
      </w:r>
    </w:p>
    <w:p w:rsidR="007E558F" w:rsidRDefault="007E558F" w:rsidP="007E558F">
      <w:pPr>
        <w:jc w:val="center"/>
      </w:pPr>
    </w:p>
    <w:p w:rsidR="007E558F" w:rsidRDefault="007E558F" w:rsidP="007E558F">
      <w:pPr>
        <w:jc w:val="center"/>
      </w:pPr>
      <w:r w:rsidRPr="008A5E42">
        <w:t>BÜYÜKŞEHİR BELEDİYE MECLİSİ BAŞKANLIĞINA</w:t>
      </w:r>
    </w:p>
    <w:p w:rsidR="007E558F" w:rsidRDefault="007E558F" w:rsidP="007E558F">
      <w:pPr>
        <w:jc w:val="center"/>
      </w:pPr>
    </w:p>
    <w:p w:rsidR="007E558F" w:rsidRDefault="007E558F" w:rsidP="007E558F">
      <w:pPr>
        <w:jc w:val="center"/>
      </w:pPr>
    </w:p>
    <w:p w:rsidR="007E558F" w:rsidRPr="008A5E42" w:rsidRDefault="007E558F" w:rsidP="007E558F">
      <w:pPr>
        <w:pStyle w:val="GvdeMetni"/>
        <w:ind w:firstLine="708"/>
      </w:pPr>
    </w:p>
    <w:p w:rsidR="007E558F" w:rsidRDefault="007E558F" w:rsidP="007E558F">
      <w:pPr>
        <w:pStyle w:val="GvdeMetniGirintisi"/>
      </w:pPr>
      <w:r>
        <w:t>Gençlerimizin spor aktiviteleri yapabilecekleri kapalı spor alanları yapılabilmesi için Taşra İlçelerimiz ile İlçe Belediyelerinin ortak çalışma yapmasına ilişkin Büyükşehir Belediye Meclisimizin 08.01.2020 tarih ve 68. gündem maddesi olarak komisyonumuza havale edilen dosya incelendi.</w:t>
      </w:r>
    </w:p>
    <w:p w:rsidR="007E558F" w:rsidRDefault="007E558F" w:rsidP="007E558F">
      <w:pPr>
        <w:jc w:val="both"/>
      </w:pPr>
    </w:p>
    <w:p w:rsidR="007E558F" w:rsidRDefault="007E558F" w:rsidP="007E558F">
      <w:pPr>
        <w:ind w:right="-61" w:firstLine="708"/>
        <w:jc w:val="both"/>
      </w:pPr>
      <w:r>
        <w:t xml:space="preserve">Üye Zekayi </w:t>
      </w:r>
      <w:proofErr w:type="spellStart"/>
      <w:r>
        <w:t>KAYA’nın</w:t>
      </w:r>
      <w:proofErr w:type="spellEnd"/>
      <w:r>
        <w:t xml:space="preserve"> verdiği önergede; Gençlerimizin spor aktiviteleri yapabilecekleri kapalı spor alanları yapılabilmesi için Taşra İlçeler ve İlçe Belediyeler ile Büyükşehir Belediyesinin ortak çalışmalar yapılmasının istenildiği;</w:t>
      </w:r>
    </w:p>
    <w:p w:rsidR="007E558F" w:rsidRDefault="007E558F" w:rsidP="007E558F">
      <w:pPr>
        <w:ind w:right="-61" w:firstLine="708"/>
        <w:jc w:val="both"/>
      </w:pPr>
    </w:p>
    <w:p w:rsidR="007E558F" w:rsidRDefault="007E558F" w:rsidP="007E558F">
      <w:pPr>
        <w:tabs>
          <w:tab w:val="left" w:pos="0"/>
          <w:tab w:val="left" w:pos="709"/>
        </w:tabs>
        <w:ind w:left="20"/>
        <w:jc w:val="both"/>
      </w:pPr>
      <w:r>
        <w:tab/>
        <w:t>Komisyonumuzca yapılan incelemeler neticesinde; Taşra İlçelerde İlçe Belediyeleriyle ortaklaşa çalışma yapılarak uygun görülecek yerlere gençlerimizin spor aktiviteleri yapabilecekleri kapalı spor salonları olmayan ilçelerimize spor salonları yapılması komisyonumuzca uygun görülmüştür.</w:t>
      </w:r>
    </w:p>
    <w:p w:rsidR="007E558F" w:rsidRDefault="007E558F" w:rsidP="007E558F">
      <w:pPr>
        <w:pStyle w:val="GvdeMetni"/>
      </w:pPr>
    </w:p>
    <w:p w:rsidR="007E558F" w:rsidRDefault="007E558F" w:rsidP="007E558F">
      <w:pPr>
        <w:ind w:firstLine="708"/>
        <w:jc w:val="both"/>
      </w:pPr>
      <w:r w:rsidRPr="008A5E42">
        <w:t>Raporumuz Büyükşehir Belediye Meclisinin Onayına arz olunur.</w:t>
      </w:r>
    </w:p>
    <w:p w:rsidR="007E558F" w:rsidRDefault="007E558F" w:rsidP="007E558F">
      <w:pPr>
        <w:ind w:firstLine="708"/>
        <w:jc w:val="both"/>
        <w:rPr>
          <w:bCs/>
        </w:rPr>
      </w:pPr>
    </w:p>
    <w:p w:rsidR="007E558F" w:rsidRDefault="007E558F" w:rsidP="007E558F">
      <w:pPr>
        <w:ind w:firstLine="708"/>
        <w:jc w:val="both"/>
        <w:rPr>
          <w:bCs/>
        </w:rPr>
      </w:pPr>
    </w:p>
    <w:p w:rsidR="007E558F" w:rsidRDefault="007E558F" w:rsidP="007E558F">
      <w:pPr>
        <w:ind w:firstLine="708"/>
        <w:jc w:val="both"/>
        <w:rPr>
          <w:bCs/>
        </w:rPr>
      </w:pPr>
    </w:p>
    <w:p w:rsidR="007E558F" w:rsidRDefault="007E558F" w:rsidP="007E558F">
      <w:pPr>
        <w:ind w:firstLine="708"/>
        <w:jc w:val="both"/>
        <w:rPr>
          <w:bCs/>
        </w:rPr>
      </w:pPr>
    </w:p>
    <w:p w:rsidR="007E558F" w:rsidRDefault="007E558F" w:rsidP="007E558F">
      <w:pPr>
        <w:tabs>
          <w:tab w:val="left" w:pos="0"/>
          <w:tab w:val="left" w:pos="361"/>
        </w:tabs>
        <w:ind w:left="20"/>
        <w:jc w:val="both"/>
        <w:rPr>
          <w:bCs/>
        </w:rPr>
      </w:pPr>
    </w:p>
    <w:tbl>
      <w:tblPr>
        <w:tblStyle w:val="TabloKlavuzu"/>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1"/>
        <w:gridCol w:w="3223"/>
        <w:gridCol w:w="3223"/>
      </w:tblGrid>
      <w:tr w:rsidR="007E558F" w:rsidTr="00DA2006">
        <w:trPr>
          <w:trHeight w:val="1656"/>
        </w:trPr>
        <w:tc>
          <w:tcPr>
            <w:tcW w:w="3221" w:type="dxa"/>
          </w:tcPr>
          <w:p w:rsidR="007E558F" w:rsidRDefault="007E558F" w:rsidP="00DA2006">
            <w:pPr>
              <w:jc w:val="center"/>
            </w:pPr>
            <w:r>
              <w:t>Meral BOZOĞLU</w:t>
            </w:r>
          </w:p>
          <w:p w:rsidR="007E558F" w:rsidRPr="00E82E1B" w:rsidRDefault="007E558F" w:rsidP="00DA2006">
            <w:pPr>
              <w:jc w:val="center"/>
            </w:pPr>
            <w:r w:rsidRPr="00E82E1B">
              <w:t>Komisyon Başkanı</w:t>
            </w:r>
          </w:p>
          <w:p w:rsidR="007E558F" w:rsidRPr="00E82E1B" w:rsidRDefault="007E558F" w:rsidP="00DA2006">
            <w:pPr>
              <w:jc w:val="center"/>
            </w:pPr>
          </w:p>
        </w:tc>
        <w:tc>
          <w:tcPr>
            <w:tcW w:w="3223" w:type="dxa"/>
          </w:tcPr>
          <w:p w:rsidR="007E558F" w:rsidRDefault="007E558F" w:rsidP="00DA2006">
            <w:pPr>
              <w:jc w:val="center"/>
            </w:pPr>
            <w:r>
              <w:t>Ali Osman ÖZDEMİR</w:t>
            </w:r>
          </w:p>
          <w:p w:rsidR="007E558F" w:rsidRPr="00E82E1B" w:rsidRDefault="007E558F" w:rsidP="00DA2006">
            <w:pPr>
              <w:jc w:val="center"/>
            </w:pPr>
            <w:r w:rsidRPr="00E82E1B">
              <w:t>Başkan Vekili</w:t>
            </w:r>
          </w:p>
          <w:p w:rsidR="007E558F" w:rsidRPr="00E82E1B" w:rsidRDefault="007E558F" w:rsidP="00DA2006">
            <w:pPr>
              <w:jc w:val="center"/>
            </w:pPr>
          </w:p>
        </w:tc>
        <w:tc>
          <w:tcPr>
            <w:tcW w:w="3223" w:type="dxa"/>
          </w:tcPr>
          <w:p w:rsidR="007E558F" w:rsidRDefault="007E558F" w:rsidP="00DA2006">
            <w:pPr>
              <w:jc w:val="center"/>
            </w:pPr>
            <w:r>
              <w:t>Mustafa BAŞER</w:t>
            </w:r>
          </w:p>
          <w:p w:rsidR="007E558F" w:rsidRPr="00E82E1B" w:rsidRDefault="007E558F" w:rsidP="00DA2006">
            <w:pPr>
              <w:jc w:val="center"/>
            </w:pPr>
            <w:r w:rsidRPr="00E82E1B">
              <w:t>Üye</w:t>
            </w:r>
          </w:p>
          <w:p w:rsidR="007E558F" w:rsidRPr="00E82E1B" w:rsidRDefault="007E558F" w:rsidP="00DA2006">
            <w:pPr>
              <w:jc w:val="center"/>
            </w:pPr>
          </w:p>
        </w:tc>
      </w:tr>
      <w:tr w:rsidR="007E558F" w:rsidTr="00DA2006">
        <w:trPr>
          <w:trHeight w:val="1656"/>
        </w:trPr>
        <w:tc>
          <w:tcPr>
            <w:tcW w:w="3221" w:type="dxa"/>
          </w:tcPr>
          <w:p w:rsidR="007E558F" w:rsidRPr="00E82E1B" w:rsidRDefault="007E558F" w:rsidP="00DA2006">
            <w:pPr>
              <w:jc w:val="center"/>
            </w:pPr>
          </w:p>
          <w:p w:rsidR="007E558F" w:rsidRDefault="007E558F" w:rsidP="00DA2006">
            <w:pPr>
              <w:jc w:val="center"/>
            </w:pPr>
          </w:p>
          <w:p w:rsidR="007E558F" w:rsidRDefault="007E558F" w:rsidP="00DA2006">
            <w:pPr>
              <w:jc w:val="center"/>
            </w:pPr>
            <w:r>
              <w:t>Mümtaz DEĞER</w:t>
            </w:r>
          </w:p>
          <w:p w:rsidR="007E558F" w:rsidRPr="00E82E1B" w:rsidRDefault="007E558F" w:rsidP="00DA2006">
            <w:pPr>
              <w:jc w:val="center"/>
            </w:pPr>
            <w:r w:rsidRPr="00E82E1B">
              <w:t>Üye</w:t>
            </w:r>
          </w:p>
          <w:p w:rsidR="007E558F" w:rsidRPr="00E82E1B" w:rsidRDefault="007E558F" w:rsidP="00DA2006">
            <w:pPr>
              <w:jc w:val="center"/>
            </w:pPr>
          </w:p>
        </w:tc>
        <w:tc>
          <w:tcPr>
            <w:tcW w:w="3223" w:type="dxa"/>
          </w:tcPr>
          <w:p w:rsidR="007E558F" w:rsidRPr="00E82E1B" w:rsidRDefault="007E558F" w:rsidP="00DA2006">
            <w:pPr>
              <w:jc w:val="center"/>
            </w:pPr>
          </w:p>
          <w:p w:rsidR="007E558F" w:rsidRDefault="007E558F" w:rsidP="00DA2006">
            <w:pPr>
              <w:jc w:val="center"/>
            </w:pPr>
          </w:p>
          <w:p w:rsidR="007E558F" w:rsidRDefault="007E558F" w:rsidP="00DA2006">
            <w:pPr>
              <w:jc w:val="center"/>
            </w:pPr>
            <w:r>
              <w:t>Osman KARAASLAN</w:t>
            </w:r>
          </w:p>
          <w:p w:rsidR="007E558F" w:rsidRPr="00E82E1B" w:rsidRDefault="007E558F" w:rsidP="00DA2006">
            <w:pPr>
              <w:jc w:val="center"/>
            </w:pPr>
            <w:r w:rsidRPr="00E82E1B">
              <w:t>Üye</w:t>
            </w:r>
          </w:p>
          <w:p w:rsidR="007E558F" w:rsidRPr="00E82E1B" w:rsidRDefault="007E558F" w:rsidP="00DA2006">
            <w:pPr>
              <w:jc w:val="center"/>
            </w:pPr>
          </w:p>
        </w:tc>
        <w:tc>
          <w:tcPr>
            <w:tcW w:w="3223" w:type="dxa"/>
          </w:tcPr>
          <w:p w:rsidR="007E558F" w:rsidRPr="00E82E1B" w:rsidRDefault="007E558F" w:rsidP="00DA2006">
            <w:pPr>
              <w:jc w:val="center"/>
            </w:pPr>
          </w:p>
          <w:p w:rsidR="007E558F" w:rsidRDefault="007E558F" w:rsidP="00DA2006">
            <w:pPr>
              <w:jc w:val="center"/>
            </w:pPr>
          </w:p>
          <w:p w:rsidR="007E558F" w:rsidRDefault="007E558F" w:rsidP="00DA2006">
            <w:pPr>
              <w:jc w:val="center"/>
            </w:pPr>
            <w:r>
              <w:t>Ali DEMİRDAĞ</w:t>
            </w:r>
          </w:p>
          <w:p w:rsidR="007E558F" w:rsidRPr="00E82E1B" w:rsidRDefault="007E558F" w:rsidP="00DA2006">
            <w:pPr>
              <w:jc w:val="center"/>
            </w:pPr>
            <w:r w:rsidRPr="00E82E1B">
              <w:t>Üye</w:t>
            </w:r>
          </w:p>
          <w:p w:rsidR="007E558F" w:rsidRPr="00E82E1B" w:rsidRDefault="007E558F" w:rsidP="00DA2006">
            <w:pPr>
              <w:jc w:val="center"/>
            </w:pPr>
          </w:p>
        </w:tc>
      </w:tr>
      <w:tr w:rsidR="007E558F" w:rsidTr="00DA2006">
        <w:trPr>
          <w:trHeight w:val="1656"/>
        </w:trPr>
        <w:tc>
          <w:tcPr>
            <w:tcW w:w="3221" w:type="dxa"/>
            <w:vAlign w:val="bottom"/>
          </w:tcPr>
          <w:p w:rsidR="007E558F" w:rsidRPr="00E82E1B" w:rsidRDefault="007E558F" w:rsidP="00DA2006">
            <w:pPr>
              <w:jc w:val="center"/>
            </w:pPr>
          </w:p>
          <w:p w:rsidR="007E558F" w:rsidRDefault="007E558F" w:rsidP="00DA2006">
            <w:pPr>
              <w:jc w:val="center"/>
            </w:pPr>
          </w:p>
          <w:p w:rsidR="007E558F" w:rsidRDefault="007E558F" w:rsidP="00DA2006">
            <w:pPr>
              <w:jc w:val="center"/>
            </w:pPr>
          </w:p>
          <w:p w:rsidR="007E558F" w:rsidRDefault="007E558F" w:rsidP="00DA2006">
            <w:pPr>
              <w:jc w:val="center"/>
            </w:pPr>
          </w:p>
          <w:p w:rsidR="007E558F" w:rsidRDefault="007E558F" w:rsidP="00DA2006">
            <w:pPr>
              <w:jc w:val="center"/>
            </w:pPr>
            <w:proofErr w:type="spellStart"/>
            <w:r w:rsidRPr="00E82E1B">
              <w:t>Mürsel</w:t>
            </w:r>
            <w:proofErr w:type="spellEnd"/>
            <w:r w:rsidRPr="00E82E1B">
              <w:t xml:space="preserve"> YILDIZKAYA</w:t>
            </w:r>
          </w:p>
          <w:p w:rsidR="007E558F" w:rsidRPr="00E82E1B" w:rsidRDefault="007E558F" w:rsidP="00DA2006">
            <w:pPr>
              <w:jc w:val="center"/>
            </w:pPr>
            <w:r w:rsidRPr="00E82E1B">
              <w:t>Üye</w:t>
            </w:r>
          </w:p>
        </w:tc>
        <w:tc>
          <w:tcPr>
            <w:tcW w:w="3223" w:type="dxa"/>
            <w:vAlign w:val="bottom"/>
          </w:tcPr>
          <w:p w:rsidR="007E558F" w:rsidRPr="00E82E1B" w:rsidRDefault="007E558F" w:rsidP="00DA2006">
            <w:pPr>
              <w:jc w:val="center"/>
            </w:pPr>
          </w:p>
          <w:p w:rsidR="007E558F" w:rsidRPr="00E82E1B" w:rsidRDefault="007E558F" w:rsidP="00DA2006">
            <w:pPr>
              <w:jc w:val="center"/>
            </w:pPr>
          </w:p>
          <w:p w:rsidR="007E558F" w:rsidRDefault="007E558F" w:rsidP="00DA2006">
            <w:pPr>
              <w:jc w:val="center"/>
            </w:pPr>
          </w:p>
          <w:p w:rsidR="007E558F" w:rsidRDefault="007E558F" w:rsidP="00DA2006">
            <w:pPr>
              <w:jc w:val="center"/>
            </w:pPr>
            <w:r>
              <w:t>Ali TURĞUT</w:t>
            </w:r>
          </w:p>
          <w:p w:rsidR="007E558F" w:rsidRPr="00E82E1B" w:rsidRDefault="007E558F" w:rsidP="00DA2006">
            <w:pPr>
              <w:jc w:val="center"/>
            </w:pPr>
            <w:r w:rsidRPr="00E82E1B">
              <w:t>Üye</w:t>
            </w:r>
          </w:p>
        </w:tc>
        <w:tc>
          <w:tcPr>
            <w:tcW w:w="3223" w:type="dxa"/>
            <w:vAlign w:val="bottom"/>
          </w:tcPr>
          <w:p w:rsidR="007E558F" w:rsidRPr="00E82E1B" w:rsidRDefault="007E558F" w:rsidP="00DA2006">
            <w:pPr>
              <w:jc w:val="center"/>
            </w:pPr>
          </w:p>
          <w:p w:rsidR="007E558F" w:rsidRPr="00E82E1B" w:rsidRDefault="007E558F" w:rsidP="00DA2006">
            <w:pPr>
              <w:jc w:val="center"/>
            </w:pPr>
          </w:p>
          <w:p w:rsidR="007E558F" w:rsidRDefault="007E558F" w:rsidP="00DA2006">
            <w:pPr>
              <w:jc w:val="center"/>
            </w:pPr>
          </w:p>
          <w:p w:rsidR="007E558F" w:rsidRDefault="007E558F" w:rsidP="00DA2006">
            <w:pPr>
              <w:jc w:val="center"/>
            </w:pPr>
            <w:r>
              <w:t>İdris ERYÜCEL</w:t>
            </w:r>
          </w:p>
          <w:p w:rsidR="007E558F" w:rsidRPr="00E82E1B" w:rsidRDefault="007E558F" w:rsidP="00DA2006">
            <w:pPr>
              <w:jc w:val="center"/>
            </w:pPr>
            <w:r w:rsidRPr="00E82E1B">
              <w:t>Üye</w:t>
            </w:r>
          </w:p>
        </w:tc>
      </w:tr>
    </w:tbl>
    <w:p w:rsidR="007E558F" w:rsidRPr="008A5E42" w:rsidRDefault="007E558F" w:rsidP="007E558F">
      <w:pPr>
        <w:tabs>
          <w:tab w:val="left" w:pos="0"/>
          <w:tab w:val="left" w:pos="361"/>
        </w:tabs>
        <w:ind w:left="20"/>
        <w:jc w:val="both"/>
      </w:pPr>
    </w:p>
    <w:p w:rsidR="007E558F" w:rsidRDefault="007E558F" w:rsidP="005F6C55">
      <w:pPr>
        <w:shd w:val="clear" w:color="auto" w:fill="FFFFFF"/>
        <w:autoSpaceDE w:val="0"/>
        <w:autoSpaceDN w:val="0"/>
        <w:adjustRightInd w:val="0"/>
        <w:jc w:val="both"/>
        <w:rPr>
          <w:rFonts w:eastAsiaTheme="minorEastAsia"/>
          <w:color w:val="000000"/>
        </w:rPr>
      </w:pPr>
    </w:p>
    <w:sectPr w:rsidR="007E558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3017"/>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4B7C"/>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558F"/>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4F76"/>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2013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2020-02-13T10:20:00Z</cp:lastPrinted>
  <dcterms:created xsi:type="dcterms:W3CDTF">2020-02-13T07:54:00Z</dcterms:created>
  <dcterms:modified xsi:type="dcterms:W3CDTF">2020-06-04T07:11:00Z</dcterms:modified>
</cp:coreProperties>
</file>