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424C15" w:rsidRDefault="00424C15" w:rsidP="00A77E6D">
            <w:pPr>
              <w:ind w:left="708" w:firstLine="708"/>
            </w:pP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w:t>
      </w:r>
      <w:r w:rsidR="00317DAC">
        <w:t>3</w:t>
      </w:r>
      <w:r w:rsidR="00963860">
        <w:t>1</w:t>
      </w:r>
      <w:r w:rsidR="00E321BC">
        <w:t>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5E3DF0" w:rsidRPr="006D00CC" w:rsidRDefault="005E3DF0" w:rsidP="00317DAC">
      <w:pPr>
        <w:ind w:right="-1"/>
      </w:pPr>
    </w:p>
    <w:p w:rsidR="00E46E3B" w:rsidRPr="006D00CC" w:rsidRDefault="00E321BC" w:rsidP="009307A8">
      <w:pPr>
        <w:tabs>
          <w:tab w:val="left" w:pos="8789"/>
          <w:tab w:val="left" w:pos="8931"/>
        </w:tabs>
        <w:ind w:firstLine="708"/>
        <w:jc w:val="both"/>
      </w:pPr>
      <w:r>
        <w:t>Keçiören İlçesi Şehit Kubilay Mahallesi 32896/1, 2, 3, 4, 5, 6 7, 8, 9 ve 10 parsellere yönelik 1/1000 ölçekli uygulama imar plan değişikliğine</w:t>
      </w:r>
      <w:r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21</w:t>
      </w:r>
      <w:r w:rsidR="00FB09B0" w:rsidRPr="006D00CC">
        <w:t>.0</w:t>
      </w:r>
      <w:r w:rsidR="00593EAE">
        <w:t>6</w:t>
      </w:r>
      <w:r w:rsidR="00FB09B0" w:rsidRPr="006D00CC">
        <w:t>.2</w:t>
      </w:r>
      <w:r w:rsidR="0097596B" w:rsidRPr="006D00CC">
        <w:t xml:space="preserve">021 gün ve </w:t>
      </w:r>
      <w:r w:rsidR="00593EAE">
        <w:t>2</w:t>
      </w:r>
      <w:r w:rsidR="00EB692C">
        <w:t>5</w:t>
      </w:r>
      <w:r>
        <w:t>2</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E321BC" w:rsidRDefault="006E608D" w:rsidP="00E321BC">
      <w:pPr>
        <w:ind w:firstLine="709"/>
        <w:jc w:val="both"/>
      </w:pPr>
      <w:proofErr w:type="gramStart"/>
      <w:r w:rsidRPr="006D00CC">
        <w:t>Konu üzerin</w:t>
      </w:r>
      <w:r w:rsidR="003831F7" w:rsidRPr="006D00CC">
        <w:t xml:space="preserve">de yapılan görüşmelerden sonra; </w:t>
      </w:r>
      <w:r w:rsidR="00E321BC" w:rsidRPr="008A56CB">
        <w:t xml:space="preserve">Keçiören Belediye Meclisinin 19.03.2021 gün ve 132 sayılı kararı ile </w:t>
      </w:r>
      <w:proofErr w:type="spellStart"/>
      <w:r w:rsidR="00E321BC" w:rsidRPr="008A56CB">
        <w:t>tadilen</w:t>
      </w:r>
      <w:proofErr w:type="spellEnd"/>
      <w:r w:rsidR="00E321BC" w:rsidRPr="008A56CB">
        <w:t xml:space="preserve"> uygun görülen Şehit Kubilay Mahallesi 32896/1,</w:t>
      </w:r>
      <w:r w:rsidR="00E321BC">
        <w:t xml:space="preserve"> </w:t>
      </w:r>
      <w:r w:rsidR="00E321BC" w:rsidRPr="008A56CB">
        <w:t>2,</w:t>
      </w:r>
      <w:r w:rsidR="00E321BC">
        <w:t xml:space="preserve"> </w:t>
      </w:r>
      <w:r w:rsidR="00E321BC" w:rsidRPr="008A56CB">
        <w:t>3,</w:t>
      </w:r>
      <w:r w:rsidR="00E321BC">
        <w:t xml:space="preserve"> </w:t>
      </w:r>
      <w:r w:rsidR="00E321BC" w:rsidRPr="008A56CB">
        <w:t>4,</w:t>
      </w:r>
      <w:r w:rsidR="00E321BC">
        <w:t xml:space="preserve"> </w:t>
      </w:r>
      <w:r w:rsidR="00E321BC" w:rsidRPr="008A56CB">
        <w:t>5,</w:t>
      </w:r>
      <w:r w:rsidR="00E321BC">
        <w:t xml:space="preserve"> </w:t>
      </w:r>
      <w:r w:rsidR="00E321BC" w:rsidRPr="008A56CB">
        <w:t>6,</w:t>
      </w:r>
      <w:r w:rsidR="00E321BC">
        <w:t xml:space="preserve"> </w:t>
      </w:r>
      <w:r w:rsidR="00E321BC" w:rsidRPr="008A56CB">
        <w:t>7,</w:t>
      </w:r>
      <w:r w:rsidR="00E321BC">
        <w:t xml:space="preserve"> </w:t>
      </w:r>
      <w:r w:rsidR="00E321BC" w:rsidRPr="008A56CB">
        <w:t>8,</w:t>
      </w:r>
      <w:r w:rsidR="00E321BC">
        <w:t xml:space="preserve"> </w:t>
      </w:r>
      <w:r w:rsidR="00E321BC" w:rsidRPr="008A56CB">
        <w:t>9 ve 10 sayılı parsellere ilişkin 1/1000 ölçekli uygulama imar pla</w:t>
      </w:r>
      <w:r w:rsidR="00E321BC">
        <w:t>nı</w:t>
      </w:r>
      <w:r w:rsidR="00E321BC" w:rsidRPr="008A56CB">
        <w:t xml:space="preserve"> değişikliği</w:t>
      </w:r>
      <w:r w:rsidR="00E321BC">
        <w:t>nin</w:t>
      </w:r>
      <w:r w:rsidR="00E321BC" w:rsidRPr="008A56CB">
        <w:t xml:space="preserve"> 5216 sayılı </w:t>
      </w:r>
      <w:r w:rsidR="00E321BC">
        <w:t>Y</w:t>
      </w:r>
      <w:r w:rsidR="00E321BC" w:rsidRPr="008A56CB">
        <w:t>asanın ilgili maddeleri gereği</w:t>
      </w:r>
      <w:r w:rsidR="00E321BC">
        <w:t xml:space="preserve"> İmar ve Şehircilik Dairesi </w:t>
      </w:r>
      <w:r w:rsidR="00E321BC" w:rsidRPr="008A56CB">
        <w:t>Başkanlığı</w:t>
      </w:r>
      <w:r w:rsidR="00E321BC">
        <w:t>na sunulduğu,</w:t>
      </w:r>
      <w:proofErr w:type="gramEnd"/>
    </w:p>
    <w:p w:rsidR="00E321BC" w:rsidRPr="008A56CB" w:rsidRDefault="00E321BC" w:rsidP="00E321BC">
      <w:pPr>
        <w:ind w:firstLine="709"/>
        <w:jc w:val="both"/>
      </w:pPr>
    </w:p>
    <w:p w:rsidR="00E321BC" w:rsidRDefault="00E321BC" w:rsidP="00E321BC">
      <w:pPr>
        <w:ind w:firstLine="709"/>
        <w:jc w:val="both"/>
      </w:pPr>
      <w:r w:rsidRPr="008A56CB">
        <w:t>Yapılan incelemede;</w:t>
      </w:r>
    </w:p>
    <w:p w:rsidR="00E321BC" w:rsidRPr="008A56CB" w:rsidRDefault="00E321BC" w:rsidP="00E321BC">
      <w:pPr>
        <w:ind w:firstLine="709"/>
        <w:jc w:val="both"/>
      </w:pPr>
    </w:p>
    <w:p w:rsidR="00E321BC" w:rsidRDefault="00E321BC" w:rsidP="00E321BC">
      <w:pPr>
        <w:ind w:firstLine="709"/>
        <w:jc w:val="both"/>
      </w:pPr>
      <w:r w:rsidRPr="008A56CB">
        <w:t>Keçiören İlçesi Şehit Kubilay Mahallesi 4597 m</w:t>
      </w:r>
      <w:r w:rsidRPr="008A56CB">
        <w:rPr>
          <w:vertAlign w:val="superscript"/>
        </w:rPr>
        <w:t>2</w:t>
      </w:r>
      <w:r w:rsidRPr="008A56CB">
        <w:t xml:space="preserve"> yüzölçümündeki 32896 ada 1, 2, 3,4, 5, 6,</w:t>
      </w:r>
      <w:r>
        <w:t xml:space="preserve"> </w:t>
      </w:r>
      <w:r w:rsidRPr="008A56CB">
        <w:t xml:space="preserve">7, 8, 9,10 sayılı parsellerin şahıs mülkiyetinde </w:t>
      </w:r>
      <w:r>
        <w:t>olduğu</w:t>
      </w:r>
      <w:r w:rsidRPr="008A56CB">
        <w:t xml:space="preserve"> ve Keçiören Belediyesi Proje Ruhsat Birimi tarafından muadil inşaat alanının 10608 m</w:t>
      </w:r>
      <w:r w:rsidRPr="008A56CB">
        <w:rPr>
          <w:vertAlign w:val="superscript"/>
        </w:rPr>
        <w:t>2</w:t>
      </w:r>
      <w:r w:rsidRPr="008A56CB">
        <w:t xml:space="preserve"> olarak hesaplandığı,</w:t>
      </w:r>
    </w:p>
    <w:p w:rsidR="00E321BC" w:rsidRPr="008A56CB" w:rsidRDefault="00E321BC" w:rsidP="00E321BC">
      <w:pPr>
        <w:ind w:firstLine="709"/>
        <w:jc w:val="both"/>
      </w:pPr>
    </w:p>
    <w:p w:rsidR="00E321BC" w:rsidRDefault="00E321BC" w:rsidP="00E321BC">
      <w:pPr>
        <w:ind w:firstLine="709"/>
        <w:jc w:val="both"/>
      </w:pPr>
      <w:r w:rsidRPr="008A56CB">
        <w:t>Anılan parsellerin Keçiören Belediye Meclisinin 14.02.2001 gün ve 19 sayı</w:t>
      </w:r>
      <w:r>
        <w:t>lı</w:t>
      </w:r>
      <w:r w:rsidRPr="008A56CB">
        <w:t xml:space="preserve"> kararı ile onaylanan Ayvalı 2.Etap Islah İmar Pla</w:t>
      </w:r>
      <w:r>
        <w:t>nı</w:t>
      </w:r>
      <w:r w:rsidRPr="008A56CB">
        <w:t xml:space="preserve"> kapsamında A-4 kat, 0.40/1.60 yapılaşma koşullu konut ala</w:t>
      </w:r>
      <w:r>
        <w:t>nı</w:t>
      </w:r>
      <w:r w:rsidRPr="008A56CB">
        <w:t xml:space="preserve"> kullanım</w:t>
      </w:r>
      <w:r>
        <w:t>ın</w:t>
      </w:r>
      <w:r w:rsidRPr="008A56CB">
        <w:t>da kaldığı,</w:t>
      </w:r>
    </w:p>
    <w:p w:rsidR="00E321BC" w:rsidRPr="008A56CB" w:rsidRDefault="00E321BC" w:rsidP="00E321BC">
      <w:pPr>
        <w:ind w:firstLine="709"/>
        <w:jc w:val="both"/>
      </w:pPr>
    </w:p>
    <w:p w:rsidR="00E321BC" w:rsidRDefault="00E321BC" w:rsidP="00E321BC">
      <w:pPr>
        <w:ind w:firstLine="709"/>
        <w:jc w:val="both"/>
      </w:pPr>
      <w:r w:rsidRPr="008A56CB">
        <w:t>Sunulan plan değişikliği ile a</w:t>
      </w:r>
      <w:r>
        <w:t>nı</w:t>
      </w:r>
      <w:r w:rsidRPr="008A56CB">
        <w:t xml:space="preserve">lan parsellerin </w:t>
      </w:r>
      <w:proofErr w:type="spellStart"/>
      <w:r w:rsidRPr="008A56CB">
        <w:t>tevhid</w:t>
      </w:r>
      <w:proofErr w:type="spellEnd"/>
      <w:r w:rsidRPr="008A56CB">
        <w:t xml:space="preserve"> edilerek muadil inşaat alanı geçerli </w:t>
      </w:r>
      <w:r>
        <w:t xml:space="preserve">olmak üzere yüksekliğin </w:t>
      </w:r>
      <w:proofErr w:type="spellStart"/>
      <w:r>
        <w:t>Yençok</w:t>
      </w:r>
      <w:proofErr w:type="spellEnd"/>
      <w:r>
        <w:t>:</w:t>
      </w:r>
      <w:r w:rsidRPr="008A56CB">
        <w:t>16 kat olarak belirlendiği,</w:t>
      </w:r>
    </w:p>
    <w:p w:rsidR="00E321BC" w:rsidRPr="008A56CB" w:rsidRDefault="00E321BC" w:rsidP="00E321BC">
      <w:pPr>
        <w:ind w:firstLine="709"/>
        <w:jc w:val="both"/>
      </w:pPr>
    </w:p>
    <w:p w:rsidR="00E321BC" w:rsidRDefault="00E321BC" w:rsidP="00E321BC">
      <w:pPr>
        <w:ind w:firstLine="709"/>
        <w:jc w:val="both"/>
      </w:pPr>
      <w:r w:rsidRPr="008A56CB">
        <w:t>Plan notlarında;</w:t>
      </w:r>
    </w:p>
    <w:p w:rsidR="00E321BC" w:rsidRPr="008A56CB" w:rsidRDefault="00E321BC" w:rsidP="00E321BC">
      <w:pPr>
        <w:ind w:firstLine="709"/>
        <w:jc w:val="both"/>
      </w:pPr>
    </w:p>
    <w:p w:rsidR="00E321BC" w:rsidRDefault="00E321BC" w:rsidP="00E321BC">
      <w:pPr>
        <w:pStyle w:val="ListeParagraf"/>
        <w:numPr>
          <w:ilvl w:val="0"/>
          <w:numId w:val="44"/>
        </w:numPr>
        <w:ind w:left="0" w:firstLine="709"/>
        <w:jc w:val="both"/>
      </w:pPr>
      <w:r>
        <w:t xml:space="preserve">PLANDA </w:t>
      </w:r>
      <w:r w:rsidRPr="008A56CB">
        <w:t>"A" İLE İŞARETLİ ALAN 32896 A</w:t>
      </w:r>
      <w:r>
        <w:t xml:space="preserve">DA 1, 2, 3, 4, 5, 6, 7, 8, 9 VE </w:t>
      </w:r>
      <w:r w:rsidRPr="008A56CB">
        <w:t>10 NUMARALI PARSELLERDEN OLUŞTURULACAKTIR. MUADİL</w:t>
      </w:r>
      <w:r>
        <w:t xml:space="preserve"> İNŞAAT ALANI AŞILAMAZ. YENÇOK:</w:t>
      </w:r>
      <w:r w:rsidRPr="008A56CB">
        <w:t>16 KATTIR. TOPLAM İNŞAAT ALANININ EN FAZLA %20'Sİ TİCARET ALANI OLARAK KULLANILABİLİR.</w:t>
      </w:r>
    </w:p>
    <w:p w:rsidR="00E321BC" w:rsidRDefault="00E321BC" w:rsidP="00E321BC">
      <w:pPr>
        <w:pStyle w:val="ListeParagraf"/>
        <w:ind w:left="709"/>
        <w:jc w:val="both"/>
      </w:pPr>
    </w:p>
    <w:p w:rsidR="00E321BC" w:rsidRDefault="00E321BC" w:rsidP="00E321BC">
      <w:pPr>
        <w:pStyle w:val="ListeParagraf"/>
        <w:numPr>
          <w:ilvl w:val="0"/>
          <w:numId w:val="44"/>
        </w:numPr>
        <w:ind w:left="0" w:firstLine="709"/>
        <w:jc w:val="both"/>
      </w:pPr>
      <w:r>
        <w:t xml:space="preserve">MUADİL </w:t>
      </w:r>
      <w:r w:rsidRPr="008A56CB">
        <w:t>İNŞAAT ALANININ 125 M</w:t>
      </w:r>
      <w:r w:rsidRPr="008A56CB">
        <w:rPr>
          <w:vertAlign w:val="superscript"/>
        </w:rPr>
        <w:t>2</w:t>
      </w:r>
      <w:r w:rsidRPr="008A56CB">
        <w:t>'YE BÖLÜNMESİ SONUCU BULUNAN TOPLAM DAİRE SAYISI AŞILAMAZ. ANCAK FARKLI BÜYÜKLÜKLERDE DAİRELER YAPILABİLİR.</w:t>
      </w:r>
    </w:p>
    <w:p w:rsidR="00E321BC" w:rsidRDefault="00E321BC" w:rsidP="00E321BC">
      <w:pPr>
        <w:pStyle w:val="ListeParagraf"/>
        <w:ind w:left="709"/>
        <w:jc w:val="both"/>
      </w:pPr>
    </w:p>
    <w:p w:rsidR="00E321BC" w:rsidRDefault="00E321BC" w:rsidP="00E321BC">
      <w:pPr>
        <w:pStyle w:val="ListeParagraf"/>
        <w:numPr>
          <w:ilvl w:val="0"/>
          <w:numId w:val="44"/>
        </w:numPr>
        <w:ind w:left="0" w:firstLine="709"/>
        <w:jc w:val="both"/>
      </w:pPr>
      <w:r>
        <w:t xml:space="preserve">KONUT </w:t>
      </w:r>
      <w:r w:rsidRPr="008A56CB">
        <w:t>SAYISI HESABI YAPILIRKEN İLK OLARAK TİCARİ KULLANIMA GİDEN İNŞAAT ALANI DÜŞÜLDÜKTEN SONRA GERİ KALAN MUADİL İNŞAAT ALANI 125 M</w:t>
      </w:r>
      <w:r w:rsidRPr="008A56CB">
        <w:rPr>
          <w:vertAlign w:val="superscript"/>
        </w:rPr>
        <w:t>2</w:t>
      </w:r>
      <w:r w:rsidRPr="008A56CB">
        <w:t>'E BÖLÜNECEKTİR.</w:t>
      </w:r>
    </w:p>
    <w:p w:rsidR="00E321BC" w:rsidRDefault="00E321BC" w:rsidP="00E321BC">
      <w:pPr>
        <w:pStyle w:val="ListeParagraf"/>
        <w:ind w:left="709"/>
        <w:jc w:val="both"/>
      </w:pPr>
    </w:p>
    <w:p w:rsidR="00E321BC" w:rsidRDefault="00E321BC" w:rsidP="00E321BC">
      <w:pPr>
        <w:pStyle w:val="ListeParagraf"/>
        <w:numPr>
          <w:ilvl w:val="0"/>
          <w:numId w:val="44"/>
        </w:numPr>
        <w:ind w:left="0" w:firstLine="709"/>
        <w:jc w:val="both"/>
      </w:pPr>
      <w:r w:rsidRPr="008A56CB">
        <w:t>±0.00</w:t>
      </w:r>
      <w:r w:rsidRPr="008A56CB">
        <w:tab/>
        <w:t>KOTU ALTINDAKİ MUADİL İNŞAAT ALANI ±0.00 KOTU ALTINDA, ±0.00 KOTU ÜSTÜNDEKİ MUADİL İNŞAAT ALANI ±0.00 KOTU ÜSTÜNDE KULLANILACAKTIR.</w:t>
      </w:r>
    </w:p>
    <w:p w:rsidR="00E321BC" w:rsidRDefault="00E321BC" w:rsidP="00E321BC">
      <w:pPr>
        <w:jc w:val="both"/>
      </w:pPr>
    </w:p>
    <w:p w:rsidR="00E321BC" w:rsidRDefault="00E321BC" w:rsidP="00E321BC">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321BC" w:rsidRPr="006D00CC" w:rsidTr="008E1DB0">
        <w:trPr>
          <w:trHeight w:val="1008"/>
        </w:trPr>
        <w:tc>
          <w:tcPr>
            <w:tcW w:w="3510" w:type="dxa"/>
          </w:tcPr>
          <w:p w:rsidR="00E321BC" w:rsidRDefault="00E321BC" w:rsidP="008E1DB0">
            <w:pPr>
              <w:ind w:left="708" w:firstLine="708"/>
            </w:pPr>
            <w:r w:rsidRPr="006D00CC">
              <w:lastRenderedPageBreak/>
              <w:t xml:space="preserve"> </w:t>
            </w:r>
            <w:r>
              <w:t xml:space="preserve"> </w:t>
            </w:r>
          </w:p>
          <w:p w:rsidR="00E321BC" w:rsidRDefault="00E321BC" w:rsidP="008E1DB0">
            <w:pPr>
              <w:ind w:left="708" w:firstLine="708"/>
            </w:pPr>
          </w:p>
          <w:p w:rsidR="00E321BC" w:rsidRPr="006D00CC" w:rsidRDefault="00E321BC" w:rsidP="008E1DB0">
            <w:r>
              <w:t xml:space="preserve">                           </w:t>
            </w:r>
            <w:r w:rsidRPr="006D00CC">
              <w:t>T.C.</w:t>
            </w:r>
          </w:p>
          <w:p w:rsidR="00E321BC" w:rsidRPr="006D00CC" w:rsidRDefault="00E321BC" w:rsidP="008E1DB0">
            <w:pPr>
              <w:jc w:val="center"/>
            </w:pPr>
            <w:r w:rsidRPr="006D00CC">
              <w:t>ANKARA BÜYÜKŞEHİR</w:t>
            </w:r>
          </w:p>
          <w:p w:rsidR="00E321BC" w:rsidRPr="006D00CC" w:rsidRDefault="00E321BC" w:rsidP="008E1DB0">
            <w:pPr>
              <w:jc w:val="center"/>
            </w:pPr>
            <w:r w:rsidRPr="006D00CC">
              <w:t>BELEDİYE MECLİSİ</w:t>
            </w:r>
          </w:p>
        </w:tc>
      </w:tr>
    </w:tbl>
    <w:p w:rsidR="00E321BC" w:rsidRDefault="00E321BC" w:rsidP="00E321BC">
      <w:pPr>
        <w:tabs>
          <w:tab w:val="left" w:pos="1935"/>
        </w:tabs>
        <w:jc w:val="both"/>
      </w:pPr>
    </w:p>
    <w:p w:rsidR="00E321BC" w:rsidRPr="006D00CC" w:rsidRDefault="00E321BC" w:rsidP="00E321BC">
      <w:pPr>
        <w:tabs>
          <w:tab w:val="left" w:pos="1935"/>
        </w:tabs>
        <w:jc w:val="both"/>
      </w:pPr>
    </w:p>
    <w:p w:rsidR="00E321BC" w:rsidRPr="006D00CC" w:rsidRDefault="00E321BC" w:rsidP="00E321BC">
      <w:pPr>
        <w:ind w:right="-1"/>
        <w:jc w:val="both"/>
      </w:pPr>
      <w:r w:rsidRPr="006D00CC">
        <w:t xml:space="preserve">Karar No: </w:t>
      </w:r>
      <w:r>
        <w:t>1311</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E321BC" w:rsidRDefault="00E321BC" w:rsidP="00E321BC">
      <w:pPr>
        <w:ind w:right="-1"/>
        <w:jc w:val="both"/>
      </w:pPr>
    </w:p>
    <w:p w:rsidR="00E321BC" w:rsidRDefault="00E321BC" w:rsidP="00E321BC">
      <w:pPr>
        <w:ind w:right="-1"/>
        <w:jc w:val="center"/>
      </w:pPr>
      <w:r>
        <w:t>-2-</w:t>
      </w:r>
    </w:p>
    <w:p w:rsidR="00E321BC" w:rsidRDefault="00E321BC" w:rsidP="00E321BC">
      <w:pPr>
        <w:ind w:right="-1"/>
      </w:pPr>
    </w:p>
    <w:p w:rsidR="00E321BC" w:rsidRDefault="00E321BC" w:rsidP="00E321BC">
      <w:pPr>
        <w:jc w:val="both"/>
      </w:pPr>
    </w:p>
    <w:p w:rsidR="00E321BC" w:rsidRDefault="00E321BC" w:rsidP="00E321BC">
      <w:pPr>
        <w:pStyle w:val="ListeParagraf"/>
        <w:numPr>
          <w:ilvl w:val="0"/>
          <w:numId w:val="44"/>
        </w:numPr>
        <w:ind w:left="0" w:firstLine="709"/>
        <w:jc w:val="both"/>
      </w:pPr>
      <w:r w:rsidRPr="008A56CB">
        <w:t>BİNALARIN</w:t>
      </w:r>
      <w:r w:rsidRPr="008A56CB">
        <w:tab/>
        <w:t>GİRİŞ KOTLARI 1/500 ÖLÇEKLİ VAZİYET PLANINDA BELİRLENİR. BİNALAR YOLDAN VEYA TABİİ ZEMİNDEN KOTLANDIRILABİLİR. ZEMİN KAT +1.50 METREDE TESİS EDİLEBİLİR.</w:t>
      </w:r>
    </w:p>
    <w:p w:rsidR="00E321BC" w:rsidRDefault="00E321BC" w:rsidP="00E321BC">
      <w:pPr>
        <w:pStyle w:val="ListeParagraf"/>
        <w:ind w:left="709"/>
        <w:jc w:val="both"/>
      </w:pPr>
    </w:p>
    <w:p w:rsidR="00E321BC" w:rsidRDefault="00E321BC" w:rsidP="00E321BC">
      <w:pPr>
        <w:pStyle w:val="ListeParagraf"/>
        <w:numPr>
          <w:ilvl w:val="0"/>
          <w:numId w:val="44"/>
        </w:numPr>
        <w:ind w:left="0" w:firstLine="709"/>
        <w:jc w:val="both"/>
      </w:pPr>
      <w:r>
        <w:t xml:space="preserve">PARSEL </w:t>
      </w:r>
      <w:r w:rsidRPr="008A56CB">
        <w:t>BAZINDA SONDAJLI VE LABORATUVAR DENEYLERİNE DAYALI JEOTEKNİK ETÜT</w:t>
      </w:r>
      <w:r>
        <w:t xml:space="preserve"> </w:t>
      </w:r>
      <w:r w:rsidRPr="008A56CB">
        <w:t>HAZIRLANARAK BU RAPORA DAYALI PROJELENDİRME YAPILMADAN İNŞAAT RUHSATI VERİLEMEZ.</w:t>
      </w:r>
    </w:p>
    <w:p w:rsidR="00E321BC" w:rsidRDefault="00E321BC" w:rsidP="00E321BC">
      <w:pPr>
        <w:pStyle w:val="ListeParagraf"/>
        <w:ind w:left="709"/>
        <w:jc w:val="both"/>
      </w:pPr>
    </w:p>
    <w:p w:rsidR="00E321BC" w:rsidRDefault="00E321BC" w:rsidP="00E321BC">
      <w:pPr>
        <w:pStyle w:val="ListeParagraf"/>
        <w:numPr>
          <w:ilvl w:val="0"/>
          <w:numId w:val="44"/>
        </w:numPr>
        <w:ind w:left="0" w:firstLine="709"/>
        <w:jc w:val="both"/>
      </w:pPr>
      <w:r>
        <w:t xml:space="preserve">PLANDA </w:t>
      </w:r>
      <w:r w:rsidRPr="008A56CB">
        <w:t>BELİRTİLMEYEN HUSUSLARDA 3194 SAYILI İMAR KANUNU VE İLGİLİ YÖNETMELİKLERİ GEÇERLİDİR.</w:t>
      </w:r>
    </w:p>
    <w:p w:rsidR="00E321BC" w:rsidRPr="008A56CB" w:rsidRDefault="00E321BC" w:rsidP="00E321BC">
      <w:pPr>
        <w:pStyle w:val="ListeParagraf"/>
        <w:ind w:left="709"/>
        <w:jc w:val="both"/>
      </w:pPr>
    </w:p>
    <w:p w:rsidR="00E321BC" w:rsidRPr="008A56CB" w:rsidRDefault="00E321BC" w:rsidP="00E321BC">
      <w:pPr>
        <w:ind w:firstLine="709"/>
        <w:jc w:val="both"/>
      </w:pPr>
      <w:r w:rsidRPr="008A56CB">
        <w:t>Hükümlerin</w:t>
      </w:r>
      <w:r>
        <w:t>in yer aldığı tespit edildiği,</w:t>
      </w:r>
    </w:p>
    <w:p w:rsidR="00E321BC" w:rsidRPr="008A56CB" w:rsidRDefault="00E321BC" w:rsidP="00E321BC">
      <w:pPr>
        <w:ind w:firstLine="709"/>
        <w:jc w:val="both"/>
      </w:pPr>
      <w:r w:rsidRPr="008A56CB">
        <w:t>Daha önce ay</w:t>
      </w:r>
      <w:r>
        <w:t>nı</w:t>
      </w:r>
      <w:r w:rsidRPr="008A56CB">
        <w:t xml:space="preserve"> ada/parsellere ilişkin 1/1000 ölçekli uygulama imar pla</w:t>
      </w:r>
      <w:r>
        <w:t>nı</w:t>
      </w:r>
      <w:r w:rsidRPr="008A56CB">
        <w:t xml:space="preserve"> değişikliğinin Keçiören Belediye Meclisinin 03.09.2018 gün ve 418 sayılı kara</w:t>
      </w:r>
      <w:r>
        <w:t>rı</w:t>
      </w:r>
      <w:r w:rsidRPr="008A56CB">
        <w:t xml:space="preserve"> ile </w:t>
      </w:r>
      <w:proofErr w:type="spellStart"/>
      <w:r w:rsidRPr="008A56CB">
        <w:t>tadilen</w:t>
      </w:r>
      <w:proofErr w:type="spellEnd"/>
      <w:r w:rsidRPr="008A56CB">
        <w:t xml:space="preserve"> uygun görülerek Ankara Büyükşehir Belediye Meclisinin 13.09.2019 gün ve 1156 sayılı kara</w:t>
      </w:r>
      <w:r>
        <w:t>rı</w:t>
      </w:r>
      <w:r w:rsidRPr="008A56CB">
        <w:t xml:space="preserve"> ile reddedildiği,</w:t>
      </w:r>
    </w:p>
    <w:p w:rsidR="00E321BC" w:rsidRPr="008A56CB" w:rsidRDefault="00E321BC" w:rsidP="00E321BC">
      <w:pPr>
        <w:ind w:firstLine="709"/>
        <w:jc w:val="both"/>
      </w:pPr>
    </w:p>
    <w:p w:rsidR="00E321BC" w:rsidRDefault="00E321BC" w:rsidP="00E321BC">
      <w:pPr>
        <w:ind w:firstLine="709"/>
        <w:jc w:val="both"/>
      </w:pPr>
      <w:r w:rsidRPr="008A56CB">
        <w:t>Ayrıca İlçe Belediye Meclis kararında mevcut teşekkülde yol boyu ticaret kullanımı olduğundan değer artış payının olmadığının belirtildiği, ancak söz konusu plan değişikliği kat artışı ile konut alanında ticari kullanım öngördüğü ve bu nedenle de 7221 sayı</w:t>
      </w:r>
      <w:r>
        <w:t>lı</w:t>
      </w:r>
      <w:r w:rsidRPr="008A56CB">
        <w:t xml:space="preserve"> </w:t>
      </w:r>
      <w:r>
        <w:t>K</w:t>
      </w:r>
      <w:r w:rsidRPr="008A56CB">
        <w:t xml:space="preserve">anunda ada </w:t>
      </w:r>
      <w:proofErr w:type="gramStart"/>
      <w:r w:rsidRPr="008A56CB">
        <w:t>bazlı</w:t>
      </w:r>
      <w:proofErr w:type="gramEnd"/>
      <w:r w:rsidRPr="008A56CB">
        <w:t xml:space="preserve"> kat yüksekliği artışı yapılabilmesi için değer artış payı ile ilgili iş ve işlemlerin yapılması gerektiği,</w:t>
      </w:r>
    </w:p>
    <w:p w:rsidR="00E321BC" w:rsidRPr="008A56CB" w:rsidRDefault="00E321BC" w:rsidP="00E321BC">
      <w:pPr>
        <w:ind w:firstLine="709"/>
        <w:jc w:val="both"/>
      </w:pPr>
    </w:p>
    <w:p w:rsidR="00E321BC" w:rsidRDefault="00E321BC" w:rsidP="00E321BC">
      <w:pPr>
        <w:ind w:firstLine="709"/>
        <w:jc w:val="both"/>
      </w:pPr>
      <w:r w:rsidRPr="008A56CB">
        <w:t>Konut alanında kat yükseldiği artışı öng</w:t>
      </w:r>
      <w:r>
        <w:t>ö</w:t>
      </w:r>
      <w:r w:rsidRPr="008A56CB">
        <w:t>rü</w:t>
      </w:r>
      <w:r>
        <w:t>l</w:t>
      </w:r>
      <w:r w:rsidRPr="008A56CB">
        <w:t xml:space="preserve">en plan değişikliğine ilişkin jeolojik ve </w:t>
      </w:r>
      <w:proofErr w:type="spellStart"/>
      <w:r w:rsidRPr="008A56CB">
        <w:t>jeoteknik</w:t>
      </w:r>
      <w:proofErr w:type="spellEnd"/>
      <w:r w:rsidRPr="008A56CB">
        <w:t xml:space="preserve"> etüt raporunun bulunmadığı,</w:t>
      </w:r>
    </w:p>
    <w:p w:rsidR="00E321BC" w:rsidRPr="008A56CB" w:rsidRDefault="00E321BC" w:rsidP="00E321BC">
      <w:pPr>
        <w:ind w:firstLine="709"/>
        <w:jc w:val="both"/>
      </w:pPr>
    </w:p>
    <w:p w:rsidR="00E321BC" w:rsidRDefault="00E321BC" w:rsidP="00E321BC">
      <w:pPr>
        <w:ind w:firstLine="709"/>
        <w:jc w:val="both"/>
      </w:pPr>
      <w:r w:rsidRPr="008A56CB">
        <w:t xml:space="preserve">7221 sayılı </w:t>
      </w:r>
      <w:r>
        <w:t>K</w:t>
      </w:r>
      <w:r w:rsidRPr="008A56CB">
        <w:t>anun gereği sunulması gereken sosyal teknik altyapı etki değerlendirmesi raporunun dosya ekinde sunulmadığı,</w:t>
      </w:r>
    </w:p>
    <w:p w:rsidR="00E321BC" w:rsidRPr="008A56CB" w:rsidRDefault="00E321BC" w:rsidP="00E321BC">
      <w:pPr>
        <w:ind w:firstLine="709"/>
        <w:jc w:val="both"/>
      </w:pPr>
    </w:p>
    <w:p w:rsidR="00E321BC" w:rsidRDefault="00E321BC" w:rsidP="00E321BC">
      <w:pPr>
        <w:ind w:firstLine="709"/>
        <w:jc w:val="both"/>
      </w:pPr>
      <w:r w:rsidRPr="008A56CB">
        <w:t>Söz konusu plan değişikliğinin değerlendirilme aşamasında yukarıda açıklanan hususların göz önünde bulundurulmasının uygun olacağı,</w:t>
      </w:r>
      <w:r>
        <w:t xml:space="preserve"> görüş ve kanaatine varıldığı,</w:t>
      </w:r>
    </w:p>
    <w:p w:rsidR="00E321BC" w:rsidRPr="008A56CB" w:rsidRDefault="00E321BC" w:rsidP="00E321BC">
      <w:pPr>
        <w:ind w:firstLine="709"/>
        <w:jc w:val="both"/>
      </w:pPr>
    </w:p>
    <w:p w:rsidR="00FC4DA7" w:rsidRDefault="00E321BC" w:rsidP="00E321BC">
      <w:pPr>
        <w:ind w:firstLine="709"/>
        <w:jc w:val="both"/>
      </w:pPr>
      <w:r>
        <w:t xml:space="preserve">Hususları tespit edilmiş olup, Keçiören İlçesi </w:t>
      </w:r>
      <w:r w:rsidRPr="008A56CB">
        <w:t>Şehit Kubilay Mahallesi 32896/1,</w:t>
      </w:r>
      <w:r>
        <w:t xml:space="preserve"> </w:t>
      </w:r>
      <w:r w:rsidRPr="008A56CB">
        <w:t>2,</w:t>
      </w:r>
      <w:r>
        <w:t xml:space="preserve"> </w:t>
      </w:r>
      <w:r w:rsidRPr="008A56CB">
        <w:t>3,</w:t>
      </w:r>
      <w:r>
        <w:t xml:space="preserve"> </w:t>
      </w:r>
      <w:r w:rsidRPr="008A56CB">
        <w:t>4,</w:t>
      </w:r>
      <w:r>
        <w:t xml:space="preserve"> </w:t>
      </w:r>
      <w:r w:rsidRPr="008A56CB">
        <w:t>5,</w:t>
      </w:r>
      <w:r>
        <w:t xml:space="preserve"> </w:t>
      </w:r>
      <w:r w:rsidRPr="008A56CB">
        <w:t>6,</w:t>
      </w:r>
      <w:r>
        <w:t xml:space="preserve"> </w:t>
      </w:r>
      <w:r w:rsidRPr="008A56CB">
        <w:t>7,</w:t>
      </w:r>
      <w:r>
        <w:t xml:space="preserve"> </w:t>
      </w:r>
      <w:r w:rsidRPr="008A56CB">
        <w:t>8,</w:t>
      </w:r>
      <w:r>
        <w:t xml:space="preserve"> </w:t>
      </w:r>
      <w:r w:rsidRPr="008A56CB">
        <w:t>9 ve 10 sayılı parsellere ilişkin 1/1000 ölçekli uygulama imar planı değişikliği</w:t>
      </w:r>
      <w:r>
        <w:t>nin 2’nolu plan notunda geçen “ancak farklı büyüklüklerde daireler yapılabilir” ifadesinin iptal edilmek suretiyle, 7221 sayılı kanun ve ilgili yönetmelikler çerçevesinde “</w:t>
      </w:r>
      <w:proofErr w:type="spellStart"/>
      <w:r>
        <w:t>tadilen</w:t>
      </w:r>
      <w:proofErr w:type="spellEnd"/>
      <w:r>
        <w:t xml:space="preserve"> </w:t>
      </w:r>
      <w:proofErr w:type="spellStart"/>
      <w:proofErr w:type="gramStart"/>
      <w:r>
        <w:t>onayı”na</w:t>
      </w:r>
      <w:proofErr w:type="spellEnd"/>
      <w:r>
        <w:t xml:space="preserve"> </w:t>
      </w:r>
      <w:r w:rsidR="00963860">
        <w:t xml:space="preserve"> </w:t>
      </w:r>
      <w:r w:rsidR="006466FA">
        <w:t>ilişkin</w:t>
      </w:r>
      <w:proofErr w:type="gramEnd"/>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BF3204" w:rsidRDefault="00BF3204" w:rsidP="00593EAE">
      <w:pPr>
        <w:jc w:val="both"/>
      </w:pPr>
    </w:p>
    <w:p w:rsidR="00BF3204" w:rsidRPr="003B0AF0" w:rsidRDefault="00BF3204" w:rsidP="00BF3204">
      <w:pPr>
        <w:tabs>
          <w:tab w:val="center" w:pos="4748"/>
          <w:tab w:val="left" w:pos="5430"/>
        </w:tabs>
        <w:jc w:val="center"/>
      </w:pPr>
      <w:r w:rsidRPr="003B0AF0">
        <w:lastRenderedPageBreak/>
        <w:t>T.C.</w:t>
      </w:r>
    </w:p>
    <w:p w:rsidR="00BF3204" w:rsidRPr="003B0AF0" w:rsidRDefault="00BF3204" w:rsidP="00BF3204">
      <w:pPr>
        <w:jc w:val="center"/>
      </w:pPr>
      <w:r w:rsidRPr="003B0AF0">
        <w:t>ANKARA BÜYÜKŞEHİR BELEDİYE MECLİSİ</w:t>
      </w:r>
    </w:p>
    <w:p w:rsidR="00BF3204" w:rsidRDefault="00BF3204" w:rsidP="00BF3204">
      <w:pPr>
        <w:jc w:val="center"/>
      </w:pPr>
      <w:r w:rsidRPr="003B0AF0">
        <w:t>İmar ve Bayındırlık Komisyonu Raporu</w:t>
      </w:r>
    </w:p>
    <w:p w:rsidR="00BF3204" w:rsidRDefault="00BF3204" w:rsidP="00BF3204">
      <w:pPr>
        <w:jc w:val="center"/>
      </w:pPr>
    </w:p>
    <w:p w:rsidR="00BF3204" w:rsidRPr="00BD14B1" w:rsidRDefault="00BF3204" w:rsidP="00BF3204">
      <w:pPr>
        <w:jc w:val="center"/>
      </w:pPr>
      <w:r w:rsidRPr="003B0AF0">
        <w:t xml:space="preserve">Rapor No: </w:t>
      </w:r>
      <w:r>
        <w:t>252</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BF3204" w:rsidRPr="009578D8" w:rsidRDefault="00BF3204" w:rsidP="00BF3204"/>
    <w:p w:rsidR="00BF3204" w:rsidRDefault="00BF3204" w:rsidP="00BF3204">
      <w:pPr>
        <w:pStyle w:val="Balk7"/>
        <w:jc w:val="center"/>
        <w:rPr>
          <w:b/>
          <w:bCs/>
        </w:rPr>
      </w:pPr>
      <w:r w:rsidRPr="003B0AF0">
        <w:t>BÜYÜKŞEHİR BELEDİYE MECLİSİ BAŞKANLIĞINA</w:t>
      </w:r>
    </w:p>
    <w:p w:rsidR="00BF3204" w:rsidRDefault="00BF3204" w:rsidP="00BF3204">
      <w:pPr>
        <w:jc w:val="both"/>
      </w:pPr>
    </w:p>
    <w:p w:rsidR="00BF3204" w:rsidRPr="00282494" w:rsidRDefault="00BF3204" w:rsidP="00BF3204">
      <w:pPr>
        <w:jc w:val="both"/>
      </w:pPr>
    </w:p>
    <w:p w:rsidR="00BF3204" w:rsidRPr="008A56CB" w:rsidRDefault="00BF3204" w:rsidP="00BF3204">
      <w:pPr>
        <w:ind w:firstLine="709"/>
        <w:jc w:val="both"/>
      </w:pPr>
      <w:r w:rsidRPr="008A56CB">
        <w:t>Keçiören İlçesi Şehit Kubilay Mahallesi 32896/1, 2, 3, 4, 5, 6 7, 8, 9 ve 10 parsellere yönelik 1/1000 ölçekli uygulama imar plan değişikliğine ilişkin Büyükşehir Belediye Meclisinin 09.06.2021 tarih ve 27. gündem maddesi olarak komisyonumuza havale edilen dosya incelendi.</w:t>
      </w:r>
    </w:p>
    <w:p w:rsidR="00BF3204" w:rsidRPr="008A56CB" w:rsidRDefault="00BF3204" w:rsidP="00BF3204">
      <w:pPr>
        <w:ind w:firstLine="709"/>
        <w:jc w:val="both"/>
      </w:pPr>
    </w:p>
    <w:p w:rsidR="00BF3204" w:rsidRDefault="00BF3204" w:rsidP="00BF3204">
      <w:pPr>
        <w:ind w:firstLine="709"/>
        <w:jc w:val="both"/>
      </w:pPr>
      <w:proofErr w:type="gramStart"/>
      <w:r w:rsidRPr="008A56CB">
        <w:t xml:space="preserve">Komisyonumuzca yapılan incelemeler neticesinde; Keçiören Belediye Meclisinin 19.03.2021 gün ve 132 sayılı kararı ile </w:t>
      </w:r>
      <w:proofErr w:type="spellStart"/>
      <w:r w:rsidRPr="008A56CB">
        <w:t>tadilen</w:t>
      </w:r>
      <w:proofErr w:type="spellEnd"/>
      <w:r w:rsidRPr="008A56CB">
        <w:t xml:space="preserve"> uygun görülen Şehit Kubilay Mahallesi 32896/1,</w:t>
      </w:r>
      <w:r>
        <w:t xml:space="preserve"> </w:t>
      </w:r>
      <w:r w:rsidRPr="008A56CB">
        <w:t>2,</w:t>
      </w:r>
      <w:r>
        <w:t xml:space="preserve"> </w:t>
      </w:r>
      <w:r w:rsidRPr="008A56CB">
        <w:t>3,</w:t>
      </w:r>
      <w:r>
        <w:t xml:space="preserve"> </w:t>
      </w:r>
      <w:r w:rsidRPr="008A56CB">
        <w:t>4,</w:t>
      </w:r>
      <w:r>
        <w:t xml:space="preserve"> </w:t>
      </w:r>
      <w:r w:rsidRPr="008A56CB">
        <w:t>5,</w:t>
      </w:r>
      <w:r>
        <w:t xml:space="preserve"> </w:t>
      </w:r>
      <w:r w:rsidRPr="008A56CB">
        <w:t>6,</w:t>
      </w:r>
      <w:r>
        <w:t xml:space="preserve"> </w:t>
      </w:r>
      <w:r w:rsidRPr="008A56CB">
        <w:t>7,</w:t>
      </w:r>
      <w:r>
        <w:t xml:space="preserve"> </w:t>
      </w:r>
      <w:r w:rsidRPr="008A56CB">
        <w:t>8,</w:t>
      </w:r>
      <w:r>
        <w:t xml:space="preserve"> </w:t>
      </w:r>
      <w:r w:rsidRPr="008A56CB">
        <w:t>9 ve 10 sayılı parsellere ilişkin 1/1000 ölçekli uygulama imar pla</w:t>
      </w:r>
      <w:r>
        <w:t>nı</w:t>
      </w:r>
      <w:r w:rsidRPr="008A56CB">
        <w:t xml:space="preserve"> değişikliği</w:t>
      </w:r>
      <w:r>
        <w:t>nin</w:t>
      </w:r>
      <w:r w:rsidRPr="008A56CB">
        <w:t xml:space="preserve"> 5216 sayılı </w:t>
      </w:r>
      <w:r>
        <w:t>Y</w:t>
      </w:r>
      <w:r w:rsidRPr="008A56CB">
        <w:t>asanın ilgili maddeleri gereği</w:t>
      </w:r>
      <w:r>
        <w:t xml:space="preserve"> İmar ve Şehircilik Dairesi </w:t>
      </w:r>
      <w:r w:rsidRPr="008A56CB">
        <w:t>Başkanlığı</w:t>
      </w:r>
      <w:r>
        <w:t>na sunulduğu,</w:t>
      </w:r>
      <w:proofErr w:type="gramEnd"/>
    </w:p>
    <w:p w:rsidR="00BF3204" w:rsidRPr="008A56CB" w:rsidRDefault="00BF3204" w:rsidP="00BF3204">
      <w:pPr>
        <w:ind w:firstLine="709"/>
        <w:jc w:val="both"/>
      </w:pPr>
    </w:p>
    <w:p w:rsidR="00BF3204" w:rsidRDefault="00BF3204" w:rsidP="00BF3204">
      <w:pPr>
        <w:ind w:firstLine="709"/>
        <w:jc w:val="both"/>
      </w:pPr>
      <w:r w:rsidRPr="008A56CB">
        <w:t>Yapılan incelemede;</w:t>
      </w:r>
    </w:p>
    <w:p w:rsidR="00BF3204" w:rsidRPr="008A56CB" w:rsidRDefault="00BF3204" w:rsidP="00BF3204">
      <w:pPr>
        <w:ind w:firstLine="709"/>
        <w:jc w:val="both"/>
      </w:pPr>
    </w:p>
    <w:p w:rsidR="00BF3204" w:rsidRDefault="00BF3204" w:rsidP="00BF3204">
      <w:pPr>
        <w:ind w:firstLine="709"/>
        <w:jc w:val="both"/>
      </w:pPr>
      <w:r w:rsidRPr="008A56CB">
        <w:t>Keçiören İlçesi Şehit Kubilay Mahallesi 4597 m</w:t>
      </w:r>
      <w:r w:rsidRPr="008A56CB">
        <w:rPr>
          <w:vertAlign w:val="superscript"/>
        </w:rPr>
        <w:t>2</w:t>
      </w:r>
      <w:r w:rsidRPr="008A56CB">
        <w:t xml:space="preserve"> yüzölçümündeki 32896 ada 1, 2, 3,4, 5, 6,</w:t>
      </w:r>
      <w:r>
        <w:t xml:space="preserve"> </w:t>
      </w:r>
      <w:r w:rsidRPr="008A56CB">
        <w:t xml:space="preserve">7, 8, 9,10 sayılı parsellerin şahıs mülkiyetinde </w:t>
      </w:r>
      <w:r>
        <w:t>olduğu</w:t>
      </w:r>
      <w:r w:rsidRPr="008A56CB">
        <w:t xml:space="preserve"> ve Keçiören Belediyesi Proje Ruhsat Birimi tarafından muadil inşaat alanının 10608 m</w:t>
      </w:r>
      <w:r w:rsidRPr="008A56CB">
        <w:rPr>
          <w:vertAlign w:val="superscript"/>
        </w:rPr>
        <w:t>2</w:t>
      </w:r>
      <w:r w:rsidRPr="008A56CB">
        <w:t xml:space="preserve"> olarak hesaplandığı,</w:t>
      </w:r>
    </w:p>
    <w:p w:rsidR="00BF3204" w:rsidRPr="008A56CB" w:rsidRDefault="00BF3204" w:rsidP="00BF3204">
      <w:pPr>
        <w:ind w:firstLine="709"/>
        <w:jc w:val="both"/>
      </w:pPr>
    </w:p>
    <w:p w:rsidR="00BF3204" w:rsidRDefault="00BF3204" w:rsidP="00BF3204">
      <w:pPr>
        <w:ind w:firstLine="709"/>
        <w:jc w:val="both"/>
      </w:pPr>
      <w:r w:rsidRPr="008A56CB">
        <w:t>Anılan parsellerin Keçiören Belediye Meclisinin 14.02.2001 gün ve 19 sayı</w:t>
      </w:r>
      <w:r>
        <w:t>lı</w:t>
      </w:r>
      <w:r w:rsidRPr="008A56CB">
        <w:t xml:space="preserve"> kararı ile onaylanan Ayvalı 2.Etap Islah İmar Pla</w:t>
      </w:r>
      <w:r>
        <w:t>nı</w:t>
      </w:r>
      <w:r w:rsidRPr="008A56CB">
        <w:t xml:space="preserve"> kapsamında A-4 kat, 0.40/1.60 yapılaşma koşullu konut ala</w:t>
      </w:r>
      <w:r>
        <w:t>nı</w:t>
      </w:r>
      <w:r w:rsidRPr="008A56CB">
        <w:t xml:space="preserve"> kullanım</w:t>
      </w:r>
      <w:r>
        <w:t>ın</w:t>
      </w:r>
      <w:r w:rsidRPr="008A56CB">
        <w:t>da kaldığı,</w:t>
      </w:r>
    </w:p>
    <w:p w:rsidR="00BF3204" w:rsidRPr="008A56CB" w:rsidRDefault="00BF3204" w:rsidP="00BF3204">
      <w:pPr>
        <w:ind w:firstLine="709"/>
        <w:jc w:val="both"/>
      </w:pPr>
    </w:p>
    <w:p w:rsidR="00BF3204" w:rsidRDefault="00BF3204" w:rsidP="00BF3204">
      <w:pPr>
        <w:ind w:firstLine="709"/>
        <w:jc w:val="both"/>
      </w:pPr>
      <w:r w:rsidRPr="008A56CB">
        <w:t>Sunulan plan değişikliği ile a</w:t>
      </w:r>
      <w:r>
        <w:t>nı</w:t>
      </w:r>
      <w:r w:rsidRPr="008A56CB">
        <w:t xml:space="preserve">lan parsellerin </w:t>
      </w:r>
      <w:proofErr w:type="spellStart"/>
      <w:r w:rsidRPr="008A56CB">
        <w:t>tevhid</w:t>
      </w:r>
      <w:proofErr w:type="spellEnd"/>
      <w:r w:rsidRPr="008A56CB">
        <w:t xml:space="preserve"> edilerek muadil inşaat alanı geçerli </w:t>
      </w:r>
      <w:r>
        <w:t xml:space="preserve">olmak üzere yüksekliğin </w:t>
      </w:r>
      <w:proofErr w:type="spellStart"/>
      <w:r>
        <w:t>Yençok</w:t>
      </w:r>
      <w:proofErr w:type="spellEnd"/>
      <w:r>
        <w:t>:</w:t>
      </w:r>
      <w:r w:rsidRPr="008A56CB">
        <w:t>16 kat olarak belirlendiği,</w:t>
      </w:r>
    </w:p>
    <w:p w:rsidR="00BF3204" w:rsidRPr="008A56CB" w:rsidRDefault="00BF3204" w:rsidP="00BF3204">
      <w:pPr>
        <w:ind w:firstLine="709"/>
        <w:jc w:val="both"/>
      </w:pPr>
    </w:p>
    <w:p w:rsidR="00BF3204" w:rsidRDefault="00BF3204" w:rsidP="00BF3204">
      <w:pPr>
        <w:ind w:firstLine="709"/>
        <w:jc w:val="both"/>
      </w:pPr>
      <w:r w:rsidRPr="008A56CB">
        <w:t>Plan notlarında;</w:t>
      </w:r>
    </w:p>
    <w:p w:rsidR="00BF3204" w:rsidRPr="008A56CB" w:rsidRDefault="00BF3204" w:rsidP="00BF3204">
      <w:pPr>
        <w:ind w:firstLine="709"/>
        <w:jc w:val="both"/>
      </w:pPr>
    </w:p>
    <w:p w:rsidR="00BF3204" w:rsidRDefault="00BF3204" w:rsidP="00BF3204">
      <w:pPr>
        <w:pStyle w:val="ListeParagraf"/>
        <w:numPr>
          <w:ilvl w:val="0"/>
          <w:numId w:val="45"/>
        </w:numPr>
        <w:ind w:left="0" w:firstLine="709"/>
        <w:jc w:val="both"/>
      </w:pPr>
      <w:r>
        <w:t xml:space="preserve">PLANDA </w:t>
      </w:r>
      <w:r w:rsidRPr="008A56CB">
        <w:t>"A" İLE İŞARETLİ ALAN 32896 A</w:t>
      </w:r>
      <w:r>
        <w:t xml:space="preserve">DA 1, 2, 3, 4, 5, 6, 7, 8, 9 VE </w:t>
      </w:r>
      <w:r w:rsidRPr="008A56CB">
        <w:t>10 NUMARALI PARSELLERDEN OLUŞTURULACAKTIR. MUADİL</w:t>
      </w:r>
      <w:r>
        <w:t xml:space="preserve"> İNŞAAT ALANI AŞILAMAZ. YENÇOK:</w:t>
      </w:r>
      <w:r w:rsidRPr="008A56CB">
        <w:t>16 KATTIR. TOPLAM İNŞAAT ALANININ EN FAZLA %20'Sİ TİCARET ALANI OLARAK KULLANILABİLİR.</w:t>
      </w:r>
    </w:p>
    <w:p w:rsidR="00BF3204" w:rsidRDefault="00BF3204" w:rsidP="00BF3204">
      <w:pPr>
        <w:pStyle w:val="ListeParagraf"/>
        <w:ind w:left="709"/>
        <w:jc w:val="both"/>
      </w:pPr>
    </w:p>
    <w:p w:rsidR="00BF3204" w:rsidRDefault="00BF3204" w:rsidP="00BF3204">
      <w:pPr>
        <w:pStyle w:val="ListeParagraf"/>
        <w:numPr>
          <w:ilvl w:val="0"/>
          <w:numId w:val="45"/>
        </w:numPr>
        <w:ind w:left="0" w:firstLine="709"/>
        <w:jc w:val="both"/>
      </w:pPr>
      <w:r>
        <w:t xml:space="preserve">MUADİL </w:t>
      </w:r>
      <w:r w:rsidRPr="008A56CB">
        <w:t>İNŞAAT ALANININ 125 M</w:t>
      </w:r>
      <w:r w:rsidRPr="008A56CB">
        <w:rPr>
          <w:vertAlign w:val="superscript"/>
        </w:rPr>
        <w:t>2</w:t>
      </w:r>
      <w:r w:rsidRPr="008A56CB">
        <w:t>'YE BÖLÜNMESİ SONUCU BULUNAN TOPLAM DAİRE SAYISI AŞILAMAZ. ANCAK FARKLI BÜYÜKLÜKLERDE DAİRELER YAPILABİLİR.</w:t>
      </w:r>
    </w:p>
    <w:p w:rsidR="00BF3204" w:rsidRDefault="00BF3204" w:rsidP="00BF3204">
      <w:pPr>
        <w:pStyle w:val="ListeParagraf"/>
        <w:ind w:left="709"/>
        <w:jc w:val="both"/>
      </w:pPr>
    </w:p>
    <w:p w:rsidR="00BF3204" w:rsidRDefault="00BF3204" w:rsidP="00BF3204">
      <w:pPr>
        <w:pStyle w:val="ListeParagraf"/>
        <w:numPr>
          <w:ilvl w:val="0"/>
          <w:numId w:val="45"/>
        </w:numPr>
        <w:ind w:left="0" w:firstLine="709"/>
        <w:jc w:val="both"/>
      </w:pPr>
      <w:r>
        <w:t xml:space="preserve">KONUT </w:t>
      </w:r>
      <w:r w:rsidRPr="008A56CB">
        <w:t>SAYISI HESABI YAPILIRKEN İLK OLARAK TİCARİ KULLANIMA GİDEN İNŞAAT ALANI DÜŞÜLDÜKTEN SONRA GERİ KALAN MUADİL İNŞAAT ALANI 125 M</w:t>
      </w:r>
      <w:r w:rsidRPr="008A56CB">
        <w:rPr>
          <w:vertAlign w:val="superscript"/>
        </w:rPr>
        <w:t>2</w:t>
      </w:r>
      <w:r w:rsidRPr="008A56CB">
        <w:t>'E BÖLÜNECEKTİR.</w:t>
      </w:r>
    </w:p>
    <w:p w:rsidR="00BF3204" w:rsidRDefault="00BF3204" w:rsidP="00BF3204">
      <w:pPr>
        <w:pStyle w:val="ListeParagraf"/>
        <w:ind w:left="709"/>
        <w:jc w:val="both"/>
      </w:pPr>
    </w:p>
    <w:p w:rsidR="00BF3204" w:rsidRDefault="00BF3204" w:rsidP="00BF3204">
      <w:pPr>
        <w:pStyle w:val="ListeParagraf"/>
        <w:numPr>
          <w:ilvl w:val="0"/>
          <w:numId w:val="45"/>
        </w:numPr>
        <w:ind w:left="0" w:firstLine="709"/>
        <w:jc w:val="both"/>
      </w:pPr>
      <w:r w:rsidRPr="008A56CB">
        <w:t>±0.00</w:t>
      </w:r>
      <w:r w:rsidRPr="008A56CB">
        <w:tab/>
        <w:t>KOTU ALTINDAKİ MUADİL İNŞAAT ALANI ±0.00 KOTU ALTINDA, ±0.00 KOTU ÜSTÜNDEKİ MUADİL İNŞAAT ALANI ±0.00 KOTU ÜSTÜNDE KULLANILACAKTIR.</w:t>
      </w:r>
    </w:p>
    <w:p w:rsidR="00BF3204" w:rsidRDefault="00BF3204" w:rsidP="00BF3204">
      <w:pPr>
        <w:jc w:val="both"/>
      </w:pPr>
    </w:p>
    <w:p w:rsidR="00BF3204" w:rsidRDefault="00BF3204" w:rsidP="00BF3204">
      <w:pPr>
        <w:jc w:val="both"/>
      </w:pPr>
    </w:p>
    <w:p w:rsidR="00BF3204" w:rsidRDefault="00BF3204" w:rsidP="00BF3204">
      <w:pPr>
        <w:jc w:val="both"/>
      </w:pPr>
    </w:p>
    <w:p w:rsidR="00BF3204" w:rsidRDefault="00BF3204" w:rsidP="00BF3204">
      <w:pPr>
        <w:jc w:val="both"/>
      </w:pPr>
    </w:p>
    <w:p w:rsidR="00BF3204" w:rsidRPr="003B0AF0" w:rsidRDefault="00BF3204" w:rsidP="00BF3204">
      <w:pPr>
        <w:tabs>
          <w:tab w:val="center" w:pos="4748"/>
          <w:tab w:val="left" w:pos="5430"/>
        </w:tabs>
        <w:jc w:val="center"/>
      </w:pPr>
      <w:r w:rsidRPr="003B0AF0">
        <w:lastRenderedPageBreak/>
        <w:t>T.C.</w:t>
      </w:r>
    </w:p>
    <w:p w:rsidR="00BF3204" w:rsidRPr="003B0AF0" w:rsidRDefault="00BF3204" w:rsidP="00BF3204">
      <w:pPr>
        <w:jc w:val="center"/>
      </w:pPr>
      <w:r w:rsidRPr="003B0AF0">
        <w:t>ANKARA BÜYÜKŞEHİR BELEDİYE MECLİSİ</w:t>
      </w:r>
    </w:p>
    <w:p w:rsidR="00BF3204" w:rsidRDefault="00BF3204" w:rsidP="00BF3204">
      <w:pPr>
        <w:jc w:val="center"/>
      </w:pPr>
      <w:r w:rsidRPr="003B0AF0">
        <w:t>İmar ve Bayındırlık Komisyonu Raporu</w:t>
      </w:r>
    </w:p>
    <w:p w:rsidR="00BF3204" w:rsidRDefault="00BF3204" w:rsidP="00BF3204">
      <w:pPr>
        <w:jc w:val="center"/>
      </w:pPr>
    </w:p>
    <w:p w:rsidR="00BF3204" w:rsidRPr="00BD14B1" w:rsidRDefault="00BF3204" w:rsidP="00BF3204">
      <w:pPr>
        <w:jc w:val="center"/>
      </w:pPr>
      <w:r w:rsidRPr="003B0AF0">
        <w:t xml:space="preserve">Rapor No: </w:t>
      </w:r>
      <w:r>
        <w:t>252</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BF3204" w:rsidRDefault="00BF3204" w:rsidP="00BF3204">
      <w:pPr>
        <w:jc w:val="center"/>
      </w:pPr>
    </w:p>
    <w:p w:rsidR="00BF3204" w:rsidRDefault="00BF3204" w:rsidP="00BF3204">
      <w:pPr>
        <w:jc w:val="center"/>
      </w:pPr>
      <w:r>
        <w:t>-2-</w:t>
      </w:r>
    </w:p>
    <w:p w:rsidR="00BF3204" w:rsidRDefault="00BF3204" w:rsidP="00BF3204"/>
    <w:p w:rsidR="00BF3204" w:rsidRDefault="00BF3204" w:rsidP="00BF3204">
      <w:pPr>
        <w:jc w:val="both"/>
      </w:pPr>
    </w:p>
    <w:p w:rsidR="00BF3204" w:rsidRDefault="00BF3204" w:rsidP="00BF3204">
      <w:pPr>
        <w:pStyle w:val="ListeParagraf"/>
        <w:numPr>
          <w:ilvl w:val="0"/>
          <w:numId w:val="45"/>
        </w:numPr>
        <w:ind w:left="0" w:firstLine="709"/>
        <w:jc w:val="both"/>
      </w:pPr>
      <w:r w:rsidRPr="008A56CB">
        <w:t>BİNALARIN</w:t>
      </w:r>
      <w:r w:rsidRPr="008A56CB">
        <w:tab/>
        <w:t>GİRİŞ KOTLARI 1/500 ÖLÇEKLİ VAZİYET PLANINDA BELİRLENİR. BİNALAR YOLDAN VEYA TABİİ ZEMİNDEN KOTLANDIRILABİLİR. ZEMİN KAT +1.50 METREDE TESİS EDİLEBİLİR.</w:t>
      </w:r>
    </w:p>
    <w:p w:rsidR="00BF3204" w:rsidRDefault="00BF3204" w:rsidP="00BF3204">
      <w:pPr>
        <w:pStyle w:val="ListeParagraf"/>
        <w:ind w:left="709"/>
        <w:jc w:val="both"/>
      </w:pPr>
    </w:p>
    <w:p w:rsidR="00BF3204" w:rsidRDefault="00BF3204" w:rsidP="00BF3204">
      <w:pPr>
        <w:pStyle w:val="ListeParagraf"/>
        <w:numPr>
          <w:ilvl w:val="0"/>
          <w:numId w:val="45"/>
        </w:numPr>
        <w:ind w:left="0" w:firstLine="709"/>
        <w:jc w:val="both"/>
      </w:pPr>
      <w:r>
        <w:t xml:space="preserve">PARSEL </w:t>
      </w:r>
      <w:r w:rsidRPr="008A56CB">
        <w:t>BAZINDA SONDAJLI VE LABORATUVAR DENEYLERİNE DAYALI JEOTEKNİK ETÜT</w:t>
      </w:r>
      <w:r>
        <w:t xml:space="preserve"> </w:t>
      </w:r>
      <w:r w:rsidRPr="008A56CB">
        <w:t>HAZIRLANARAK BU RAPORA DAYALI PROJELENDİRME YAPILMADAN İNŞAAT RUHSATI VERİLEMEZ.</w:t>
      </w:r>
    </w:p>
    <w:p w:rsidR="00BF3204" w:rsidRDefault="00BF3204" w:rsidP="00BF3204">
      <w:pPr>
        <w:pStyle w:val="ListeParagraf"/>
        <w:ind w:left="709"/>
        <w:jc w:val="both"/>
      </w:pPr>
    </w:p>
    <w:p w:rsidR="00BF3204" w:rsidRDefault="00BF3204" w:rsidP="00BF3204">
      <w:pPr>
        <w:pStyle w:val="ListeParagraf"/>
        <w:numPr>
          <w:ilvl w:val="0"/>
          <w:numId w:val="45"/>
        </w:numPr>
        <w:ind w:left="0" w:firstLine="709"/>
        <w:jc w:val="both"/>
      </w:pPr>
      <w:r>
        <w:t xml:space="preserve">PLANDA </w:t>
      </w:r>
      <w:r w:rsidRPr="008A56CB">
        <w:t>BELİRTİLMEYEN HUSUSLARDA 3194 SAYILI İMAR KANUNU VE İLGİLİ YÖNETMELİKLERİ GEÇERLİDİR.</w:t>
      </w:r>
    </w:p>
    <w:p w:rsidR="00BF3204" w:rsidRPr="008A56CB" w:rsidRDefault="00BF3204" w:rsidP="00BF3204">
      <w:pPr>
        <w:pStyle w:val="ListeParagraf"/>
        <w:ind w:left="709"/>
        <w:jc w:val="both"/>
      </w:pPr>
    </w:p>
    <w:p w:rsidR="00BF3204" w:rsidRPr="008A56CB" w:rsidRDefault="00BF3204" w:rsidP="00BF3204">
      <w:pPr>
        <w:ind w:firstLine="709"/>
        <w:jc w:val="both"/>
      </w:pPr>
      <w:r w:rsidRPr="008A56CB">
        <w:t>Hükümlerin</w:t>
      </w:r>
      <w:r>
        <w:t>in yer aldığı tespit edildiği,</w:t>
      </w:r>
    </w:p>
    <w:p w:rsidR="00BF3204" w:rsidRPr="008A56CB" w:rsidRDefault="00BF3204" w:rsidP="00BF3204">
      <w:pPr>
        <w:ind w:firstLine="709"/>
        <w:jc w:val="both"/>
      </w:pPr>
      <w:r w:rsidRPr="008A56CB">
        <w:t>Daha önce ay</w:t>
      </w:r>
      <w:r>
        <w:t>nı</w:t>
      </w:r>
      <w:r w:rsidRPr="008A56CB">
        <w:t xml:space="preserve"> ada/parsellere ilişkin 1/1000 ölçekli uygulama imar pla</w:t>
      </w:r>
      <w:r>
        <w:t>nı</w:t>
      </w:r>
      <w:r w:rsidRPr="008A56CB">
        <w:t xml:space="preserve"> değişikliğinin Keçiören Belediye Meclisinin 03.09.2018 gün ve 418 sayılı kara</w:t>
      </w:r>
      <w:r>
        <w:t>rı</w:t>
      </w:r>
      <w:r w:rsidRPr="008A56CB">
        <w:t xml:space="preserve"> ile </w:t>
      </w:r>
      <w:proofErr w:type="spellStart"/>
      <w:r w:rsidRPr="008A56CB">
        <w:t>tadilen</w:t>
      </w:r>
      <w:proofErr w:type="spellEnd"/>
      <w:r w:rsidRPr="008A56CB">
        <w:t xml:space="preserve"> uygun görülerek Ankara Büyükşehir Belediye Meclisinin 13.09.2019 gün ve 1156 sayılı kara</w:t>
      </w:r>
      <w:r>
        <w:t>rı</w:t>
      </w:r>
      <w:r w:rsidRPr="008A56CB">
        <w:t xml:space="preserve"> ile reddedildiği,</w:t>
      </w:r>
    </w:p>
    <w:p w:rsidR="00BF3204" w:rsidRPr="008A56CB" w:rsidRDefault="00BF3204" w:rsidP="00BF3204">
      <w:pPr>
        <w:ind w:firstLine="709"/>
        <w:jc w:val="both"/>
      </w:pPr>
    </w:p>
    <w:p w:rsidR="00BF3204" w:rsidRDefault="00BF3204" w:rsidP="00BF3204">
      <w:pPr>
        <w:ind w:firstLine="709"/>
        <w:jc w:val="both"/>
      </w:pPr>
      <w:r w:rsidRPr="008A56CB">
        <w:t>Ayrıca İlçe Belediye Meclis kararında mevcut teşekkülde yol boyu ticaret kullanımı olduğundan değer artış payının olmadığının belirtildiği, ancak söz konusu plan değişikliği kat artışı ile konut alanında ticari kullanım öngördüğü ve bu nedenle de 7221 sayı</w:t>
      </w:r>
      <w:r>
        <w:t>lı</w:t>
      </w:r>
      <w:r w:rsidRPr="008A56CB">
        <w:t xml:space="preserve"> </w:t>
      </w:r>
      <w:r>
        <w:t>K</w:t>
      </w:r>
      <w:r w:rsidRPr="008A56CB">
        <w:t xml:space="preserve">anunda ada </w:t>
      </w:r>
      <w:proofErr w:type="gramStart"/>
      <w:r w:rsidRPr="008A56CB">
        <w:t>bazlı</w:t>
      </w:r>
      <w:proofErr w:type="gramEnd"/>
      <w:r w:rsidRPr="008A56CB">
        <w:t xml:space="preserve"> kat yüksekliği artışı yapılabilmesi için değer artış payı ile ilgili iş ve işlemlerin yapılması gerektiği,</w:t>
      </w:r>
    </w:p>
    <w:p w:rsidR="00BF3204" w:rsidRPr="008A56CB" w:rsidRDefault="00BF3204" w:rsidP="00BF3204">
      <w:pPr>
        <w:ind w:firstLine="709"/>
        <w:jc w:val="both"/>
      </w:pPr>
    </w:p>
    <w:p w:rsidR="00BF3204" w:rsidRDefault="00BF3204" w:rsidP="00BF3204">
      <w:pPr>
        <w:ind w:firstLine="709"/>
        <w:jc w:val="both"/>
      </w:pPr>
      <w:r w:rsidRPr="008A56CB">
        <w:t>Konut alanında kat yükseldiği artışı öng</w:t>
      </w:r>
      <w:r>
        <w:t>ö</w:t>
      </w:r>
      <w:r w:rsidRPr="008A56CB">
        <w:t>rü</w:t>
      </w:r>
      <w:r>
        <w:t>l</w:t>
      </w:r>
      <w:r w:rsidRPr="008A56CB">
        <w:t xml:space="preserve">en plan değişikliğine ilişkin jeolojik ve </w:t>
      </w:r>
      <w:proofErr w:type="spellStart"/>
      <w:r w:rsidRPr="008A56CB">
        <w:t>jeoteknik</w:t>
      </w:r>
      <w:proofErr w:type="spellEnd"/>
      <w:r w:rsidRPr="008A56CB">
        <w:t xml:space="preserve"> etüt raporunun bulunmadığı,</w:t>
      </w:r>
    </w:p>
    <w:p w:rsidR="00BF3204" w:rsidRPr="008A56CB" w:rsidRDefault="00BF3204" w:rsidP="00BF3204">
      <w:pPr>
        <w:ind w:firstLine="709"/>
        <w:jc w:val="both"/>
      </w:pPr>
    </w:p>
    <w:p w:rsidR="00BF3204" w:rsidRDefault="00BF3204" w:rsidP="00BF3204">
      <w:pPr>
        <w:ind w:firstLine="709"/>
        <w:jc w:val="both"/>
      </w:pPr>
      <w:r w:rsidRPr="008A56CB">
        <w:t xml:space="preserve">7221 sayılı </w:t>
      </w:r>
      <w:r>
        <w:t>K</w:t>
      </w:r>
      <w:r w:rsidRPr="008A56CB">
        <w:t>anun gereği sunulması gereken sosyal teknik altyapı etki değerlendirmesi raporunun dosya ekinde sunulmadığı,</w:t>
      </w:r>
    </w:p>
    <w:p w:rsidR="00BF3204" w:rsidRPr="008A56CB" w:rsidRDefault="00BF3204" w:rsidP="00BF3204">
      <w:pPr>
        <w:ind w:firstLine="709"/>
        <w:jc w:val="both"/>
      </w:pPr>
    </w:p>
    <w:p w:rsidR="00BF3204" w:rsidRDefault="00BF3204" w:rsidP="00BF3204">
      <w:pPr>
        <w:ind w:firstLine="709"/>
        <w:jc w:val="both"/>
      </w:pPr>
      <w:r w:rsidRPr="008A56CB">
        <w:t>Söz konusu plan değişikliğinin değerlendirilme aşamasında yukarıda açıklanan hususların göz önünde bulundurulmasının uygun olacağı,</w:t>
      </w:r>
      <w:r>
        <w:t xml:space="preserve"> görüş ve kanaatine varıldığı,</w:t>
      </w:r>
    </w:p>
    <w:p w:rsidR="00BF3204" w:rsidRPr="008A56CB" w:rsidRDefault="00BF3204" w:rsidP="00BF3204">
      <w:pPr>
        <w:ind w:firstLine="709"/>
        <w:jc w:val="both"/>
      </w:pPr>
    </w:p>
    <w:p w:rsidR="00BF3204" w:rsidRPr="008A56CB" w:rsidRDefault="00BF3204" w:rsidP="00BF3204">
      <w:pPr>
        <w:ind w:firstLine="709"/>
        <w:jc w:val="both"/>
      </w:pPr>
      <w:proofErr w:type="gramStart"/>
      <w:r>
        <w:t xml:space="preserve">Hususları tespit edilmiş olup, Keçiören İlçesi </w:t>
      </w:r>
      <w:r w:rsidRPr="008A56CB">
        <w:t>Şehit Kubilay Mahallesi 32896/1,</w:t>
      </w:r>
      <w:r>
        <w:t xml:space="preserve"> </w:t>
      </w:r>
      <w:r w:rsidRPr="008A56CB">
        <w:t>2,</w:t>
      </w:r>
      <w:r>
        <w:t xml:space="preserve"> </w:t>
      </w:r>
      <w:r w:rsidRPr="008A56CB">
        <w:t>3,</w:t>
      </w:r>
      <w:r>
        <w:t xml:space="preserve"> </w:t>
      </w:r>
      <w:r w:rsidRPr="008A56CB">
        <w:t>4,</w:t>
      </w:r>
      <w:r>
        <w:t xml:space="preserve"> </w:t>
      </w:r>
      <w:r w:rsidRPr="008A56CB">
        <w:t>5,</w:t>
      </w:r>
      <w:r>
        <w:t xml:space="preserve"> </w:t>
      </w:r>
      <w:r w:rsidRPr="008A56CB">
        <w:t>6,</w:t>
      </w:r>
      <w:r>
        <w:t xml:space="preserve"> </w:t>
      </w:r>
      <w:r w:rsidRPr="008A56CB">
        <w:t>7,</w:t>
      </w:r>
      <w:r>
        <w:t xml:space="preserve"> </w:t>
      </w:r>
      <w:r w:rsidRPr="008A56CB">
        <w:t>8,</w:t>
      </w:r>
      <w:r>
        <w:t xml:space="preserve"> </w:t>
      </w:r>
      <w:r w:rsidRPr="008A56CB">
        <w:t>9 ve 10 sayılı parsellere ilişkin 1/1000 ölçekli uygulama imar planı değişikliği</w:t>
      </w:r>
      <w:r>
        <w:t>nin 2’nolu plan notunda geçen “ancak farklı büyüklüklerde daireler yapılabilir” ifadesinin iptal edilmek suretiyle, 7221 sayılı kanun ve ilgili yönetmelikler çerçevesinde “</w:t>
      </w:r>
      <w:proofErr w:type="spellStart"/>
      <w:r>
        <w:t>tadilen</w:t>
      </w:r>
      <w:proofErr w:type="spellEnd"/>
      <w:r>
        <w:t xml:space="preserve"> onayı” komisyonumuzca oybirliği ile uygun görülmüştür.</w:t>
      </w:r>
      <w:proofErr w:type="gramEnd"/>
    </w:p>
    <w:p w:rsidR="00BF3204" w:rsidRPr="008A56CB" w:rsidRDefault="00BF3204" w:rsidP="00BF3204">
      <w:pPr>
        <w:ind w:firstLine="709"/>
        <w:jc w:val="both"/>
      </w:pPr>
    </w:p>
    <w:p w:rsidR="00BF3204" w:rsidRPr="00604721" w:rsidRDefault="00BF3204" w:rsidP="00BF3204">
      <w:pPr>
        <w:ind w:firstLine="709"/>
        <w:jc w:val="both"/>
      </w:pPr>
      <w:r w:rsidRPr="008A56CB">
        <w:t>Raporumuz Büyükşehir Belediye Meclisinin onayına arz olunur.</w:t>
      </w:r>
    </w:p>
    <w:p w:rsidR="00BF3204" w:rsidRDefault="00BF3204" w:rsidP="00BF3204">
      <w:pPr>
        <w:jc w:val="both"/>
      </w:pPr>
      <w:r>
        <w:t xml:space="preserve">            Mehmet Emin AYAZ               </w:t>
      </w:r>
      <w:r>
        <w:tab/>
        <w:t xml:space="preserve"> Gürkan DEMİRKESEN   </w:t>
      </w:r>
      <w:r>
        <w:tab/>
      </w:r>
      <w:r>
        <w:tab/>
      </w:r>
      <w:proofErr w:type="spellStart"/>
      <w:r>
        <w:t>Atila</w:t>
      </w:r>
      <w:proofErr w:type="spellEnd"/>
      <w:r>
        <w:t xml:space="preserve"> ÇELİK</w:t>
      </w:r>
    </w:p>
    <w:p w:rsidR="00BF3204" w:rsidRDefault="00BF3204" w:rsidP="00BF320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BF3204" w:rsidRDefault="00BF3204" w:rsidP="00BF3204">
      <w:pPr>
        <w:tabs>
          <w:tab w:val="left" w:pos="8508"/>
        </w:tabs>
        <w:jc w:val="both"/>
      </w:pPr>
    </w:p>
    <w:p w:rsidR="00BF3204" w:rsidRDefault="00BF3204" w:rsidP="00BF320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F3204" w:rsidRDefault="00BF3204" w:rsidP="00BF3204">
      <w:pPr>
        <w:ind w:firstLine="708"/>
        <w:jc w:val="both"/>
      </w:pPr>
      <w:r>
        <w:t>Üye</w:t>
      </w:r>
      <w:r>
        <w:tab/>
      </w:r>
      <w:r>
        <w:tab/>
      </w:r>
      <w:r>
        <w:tab/>
      </w:r>
      <w:r>
        <w:tab/>
      </w:r>
      <w:r>
        <w:tab/>
        <w:t xml:space="preserve">          Üye</w:t>
      </w:r>
      <w:r>
        <w:tab/>
      </w:r>
      <w:r>
        <w:tab/>
      </w:r>
      <w:r>
        <w:tab/>
      </w:r>
      <w:r>
        <w:tab/>
        <w:t xml:space="preserve">    Üye</w:t>
      </w:r>
    </w:p>
    <w:p w:rsidR="00BF3204" w:rsidRDefault="00BF3204" w:rsidP="00BF320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F3204" w:rsidRDefault="00BF3204" w:rsidP="00BF3204">
      <w:pPr>
        <w:jc w:val="both"/>
      </w:pPr>
      <w:r>
        <w:t xml:space="preserve">        Üye</w:t>
      </w:r>
      <w:r>
        <w:tab/>
      </w:r>
      <w:r>
        <w:tab/>
      </w:r>
      <w:r>
        <w:tab/>
      </w:r>
      <w:r>
        <w:tab/>
      </w:r>
      <w:r>
        <w:tab/>
      </w:r>
      <w:r>
        <w:tab/>
        <w:t>Üye</w:t>
      </w:r>
      <w:r>
        <w:tab/>
      </w:r>
      <w:r>
        <w:tab/>
      </w:r>
      <w:r>
        <w:tab/>
      </w:r>
      <w:r>
        <w:tab/>
        <w:t xml:space="preserve">      Üye</w:t>
      </w:r>
      <w:r>
        <w:tab/>
      </w:r>
    </w:p>
    <w:p w:rsidR="00BF3204" w:rsidRPr="006D00CC" w:rsidRDefault="00BF3204" w:rsidP="00593EAE">
      <w:pPr>
        <w:jc w:val="both"/>
      </w:pPr>
    </w:p>
    <w:sectPr w:rsidR="00BF3204"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251092B"/>
    <w:multiLevelType w:val="hybridMultilevel"/>
    <w:tmpl w:val="CF5EEB9A"/>
    <w:lvl w:ilvl="0" w:tplc="942266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92D43AE"/>
    <w:multiLevelType w:val="hybridMultilevel"/>
    <w:tmpl w:val="4A2E43FE"/>
    <w:lvl w:ilvl="0" w:tplc="22BCCD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048494D"/>
    <w:multiLevelType w:val="hybridMultilevel"/>
    <w:tmpl w:val="3AB81CB2"/>
    <w:lvl w:ilvl="0" w:tplc="C6C4F15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77A710E2"/>
    <w:multiLevelType w:val="hybridMultilevel"/>
    <w:tmpl w:val="14FA28CA"/>
    <w:lvl w:ilvl="0" w:tplc="64E64AB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8"/>
  </w:num>
  <w:num w:numId="4">
    <w:abstractNumId w:val="41"/>
  </w:num>
  <w:num w:numId="5">
    <w:abstractNumId w:val="23"/>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4"/>
  </w:num>
  <w:num w:numId="10">
    <w:abstractNumId w:val="7"/>
  </w:num>
  <w:num w:numId="11">
    <w:abstractNumId w:val="9"/>
  </w:num>
  <w:num w:numId="12">
    <w:abstractNumId w:val="27"/>
  </w:num>
  <w:num w:numId="13">
    <w:abstractNumId w:val="10"/>
  </w:num>
  <w:num w:numId="14">
    <w:abstractNumId w:val="38"/>
  </w:num>
  <w:num w:numId="15">
    <w:abstractNumId w:val="17"/>
  </w:num>
  <w:num w:numId="16">
    <w:abstractNumId w:val="6"/>
  </w:num>
  <w:num w:numId="17">
    <w:abstractNumId w:val="44"/>
  </w:num>
  <w:num w:numId="18">
    <w:abstractNumId w:val="19"/>
  </w:num>
  <w:num w:numId="19">
    <w:abstractNumId w:val="37"/>
  </w:num>
  <w:num w:numId="20">
    <w:abstractNumId w:val="43"/>
  </w:num>
  <w:num w:numId="21">
    <w:abstractNumId w:val="40"/>
  </w:num>
  <w:num w:numId="22">
    <w:abstractNumId w:val="20"/>
  </w:num>
  <w:num w:numId="23">
    <w:abstractNumId w:val="36"/>
  </w:num>
  <w:num w:numId="24">
    <w:abstractNumId w:val="30"/>
  </w:num>
  <w:num w:numId="25">
    <w:abstractNumId w:val="21"/>
  </w:num>
  <w:num w:numId="26">
    <w:abstractNumId w:val="1"/>
  </w:num>
  <w:num w:numId="27">
    <w:abstractNumId w:val="2"/>
  </w:num>
  <w:num w:numId="28">
    <w:abstractNumId w:val="33"/>
  </w:num>
  <w:num w:numId="29">
    <w:abstractNumId w:val="26"/>
  </w:num>
  <w:num w:numId="30">
    <w:abstractNumId w:val="8"/>
  </w:num>
  <w:num w:numId="31">
    <w:abstractNumId w:val="4"/>
  </w:num>
  <w:num w:numId="32">
    <w:abstractNumId w:val="25"/>
  </w:num>
  <w:num w:numId="33">
    <w:abstractNumId w:val="29"/>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1"/>
  </w:num>
  <w:num w:numId="41">
    <w:abstractNumId w:val="16"/>
  </w:num>
  <w:num w:numId="42">
    <w:abstractNumId w:val="22"/>
  </w:num>
  <w:num w:numId="43">
    <w:abstractNumId w:val="39"/>
  </w:num>
  <w:num w:numId="44">
    <w:abstractNumId w:val="42"/>
  </w:num>
  <w:num w:numId="45">
    <w:abstractNumId w:val="3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68D"/>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3204"/>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E9EF-EEE3-4118-8523-429779E3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1177</Words>
  <Characters>7924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2021-07-09T07:58:00Z</cp:lastPrinted>
  <dcterms:created xsi:type="dcterms:W3CDTF">2021-07-09T08:00:00Z</dcterms:created>
  <dcterms:modified xsi:type="dcterms:W3CDTF">2021-07-12T13:17:00Z</dcterms:modified>
</cp:coreProperties>
</file>