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293E99">
        <w:t xml:space="preserve">     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093D16" w:rsidRDefault="00093D16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93D16">
        <w:t xml:space="preserve">EGO Genel Müdürlüğünün </w:t>
      </w:r>
      <w:proofErr w:type="spellStart"/>
      <w:r w:rsidRPr="00093D16">
        <w:t>Mürakip</w:t>
      </w:r>
      <w:proofErr w:type="spellEnd"/>
      <w:r w:rsidRPr="00093D16">
        <w:t xml:space="preserve"> seçimi yapılmasına</w:t>
      </w:r>
      <w:r w:rsidR="00643BDB" w:rsidRPr="00093D16">
        <w:t xml:space="preserve"> ilişkin </w:t>
      </w:r>
      <w:r w:rsidRPr="00093D16">
        <w:t>EGO Genel Müdürlüğünün</w:t>
      </w:r>
      <w:r w:rsidR="00643BDB" w:rsidRPr="00093D16">
        <w:t xml:space="preserve"> </w:t>
      </w:r>
      <w:r w:rsidR="00643BDB" w:rsidRPr="00093D16">
        <w:rPr>
          <w:color w:val="000000"/>
        </w:rPr>
        <w:t>1</w:t>
      </w:r>
      <w:r w:rsidR="000122E5" w:rsidRPr="00093D16">
        <w:rPr>
          <w:color w:val="000000"/>
        </w:rPr>
        <w:t>0</w:t>
      </w:r>
      <w:r w:rsidR="00643BDB" w:rsidRPr="00093D16">
        <w:rPr>
          <w:color w:val="000000"/>
        </w:rPr>
        <w:t>.</w:t>
      </w:r>
      <w:r w:rsidR="000122E5" w:rsidRPr="00093D16">
        <w:rPr>
          <w:color w:val="000000"/>
        </w:rPr>
        <w:t>0</w:t>
      </w:r>
      <w:r w:rsidR="00643BDB" w:rsidRPr="00093D16">
        <w:rPr>
          <w:color w:val="000000"/>
        </w:rPr>
        <w:t>2.20</w:t>
      </w:r>
      <w:r w:rsidR="000122E5" w:rsidRPr="00093D16">
        <w:rPr>
          <w:color w:val="000000"/>
        </w:rPr>
        <w:t>20</w:t>
      </w:r>
      <w:r w:rsidR="00643BDB" w:rsidRPr="00093D16">
        <w:rPr>
          <w:color w:val="000000"/>
        </w:rPr>
        <w:t xml:space="preserve"> gün ve E.</w:t>
      </w:r>
      <w:r w:rsidRPr="00093D16">
        <w:rPr>
          <w:color w:val="000000"/>
        </w:rPr>
        <w:t>2984</w:t>
      </w:r>
      <w:r w:rsidR="00643BDB" w:rsidRPr="00093D16">
        <w:rPr>
          <w:color w:val="000000"/>
        </w:rPr>
        <w:t xml:space="preserve"> sayılı yazısı Büyükşehir Belediye Meclisimizin 1</w:t>
      </w:r>
      <w:r w:rsidRPr="00093D16">
        <w:rPr>
          <w:color w:val="000000"/>
        </w:rPr>
        <w:t>4</w:t>
      </w:r>
      <w:r w:rsidR="00643BDB" w:rsidRPr="00093D16">
        <w:rPr>
          <w:color w:val="000000"/>
        </w:rPr>
        <w:t>.</w:t>
      </w:r>
      <w:r w:rsidR="000122E5" w:rsidRPr="00093D16">
        <w:rPr>
          <w:color w:val="000000"/>
        </w:rPr>
        <w:t>0</w:t>
      </w:r>
      <w:r w:rsidR="00643BDB" w:rsidRPr="00093D16">
        <w:rPr>
          <w:color w:val="000000"/>
        </w:rPr>
        <w:t>2.20</w:t>
      </w:r>
      <w:r w:rsidR="000122E5" w:rsidRPr="00093D16">
        <w:rPr>
          <w:color w:val="000000"/>
        </w:rPr>
        <w:t>20</w:t>
      </w:r>
      <w:r w:rsidR="00643BDB" w:rsidRPr="00093D16">
        <w:rPr>
          <w:color w:val="000000"/>
        </w:rPr>
        <w:t xml:space="preserve"> tarihli toplantısında okundu.</w:t>
      </w:r>
    </w:p>
    <w:p w:rsidR="00643BDB" w:rsidRPr="00093D16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5116B" w:rsidRDefault="00643BDB" w:rsidP="00293E99">
      <w:pPr>
        <w:shd w:val="clear" w:color="auto" w:fill="FFFFFF"/>
        <w:ind w:firstLine="709"/>
        <w:jc w:val="both"/>
        <w:rPr>
          <w:color w:val="000000"/>
        </w:rPr>
      </w:pPr>
      <w:r w:rsidRPr="00093D16">
        <w:rPr>
          <w:color w:val="000000"/>
        </w:rPr>
        <w:t xml:space="preserve">Konunun Komisyona gönderilmeden görüşülüp karara bağlanmasını isteyen Meclis </w:t>
      </w:r>
      <w:r w:rsidR="000122E5" w:rsidRPr="00093D16">
        <w:rPr>
          <w:color w:val="000000"/>
        </w:rPr>
        <w:t>1.</w:t>
      </w:r>
      <w:r w:rsidRPr="00093D16">
        <w:rPr>
          <w:color w:val="000000"/>
        </w:rPr>
        <w:t>Başkan</w:t>
      </w:r>
      <w:r w:rsidR="000122E5" w:rsidRPr="00093D16">
        <w:rPr>
          <w:color w:val="000000"/>
        </w:rPr>
        <w:t xml:space="preserve"> Vekili Fatih ÜNAL </w:t>
      </w:r>
      <w:r w:rsidRPr="00093D16">
        <w:rPr>
          <w:color w:val="000000"/>
        </w:rPr>
        <w:t>’</w:t>
      </w:r>
      <w:proofErr w:type="spellStart"/>
      <w:r w:rsidRPr="00093D16">
        <w:rPr>
          <w:color w:val="000000"/>
        </w:rPr>
        <w:t>ın</w:t>
      </w:r>
      <w:proofErr w:type="spellEnd"/>
      <w:r w:rsidRPr="00093D16">
        <w:rPr>
          <w:color w:val="000000"/>
        </w:rPr>
        <w:t xml:space="preserve"> şifahi önerisinin kabulü ile konu üzerinde yapılan görüşmelerden sonra;</w:t>
      </w:r>
      <w:r w:rsidR="00093D16">
        <w:rPr>
          <w:color w:val="000000"/>
        </w:rPr>
        <w:t xml:space="preserve"> </w:t>
      </w:r>
      <w:r w:rsidR="00293E99">
        <w:rPr>
          <w:color w:val="000000"/>
        </w:rPr>
        <w:t>Konunun Birimine iadesi oylanarak oybirliği ile kabul edildi.</w:t>
      </w: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3"/>
        <w:gridCol w:w="3073"/>
        <w:gridCol w:w="3318"/>
      </w:tblGrid>
      <w:tr w:rsidR="00093D16" w:rsidTr="00293E99">
        <w:trPr>
          <w:trHeight w:val="470"/>
        </w:trPr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3" w:type="dxa"/>
          </w:tcPr>
          <w:p w:rsidR="00093D16" w:rsidRDefault="00093D16" w:rsidP="00293E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93E99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318" w:type="dxa"/>
          </w:tcPr>
          <w:p w:rsidR="00093D16" w:rsidRDefault="00093D16" w:rsidP="00293E9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93E99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Divan Katibi</w:t>
            </w:r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2511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6B" w:rsidRDefault="0025116B" w:rsidP="007A5AB5">
      <w:r>
        <w:separator/>
      </w:r>
    </w:p>
  </w:endnote>
  <w:endnote w:type="continuationSeparator" w:id="1">
    <w:p w:rsidR="0025116B" w:rsidRDefault="0025116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6B" w:rsidRDefault="0025116B" w:rsidP="007A5AB5">
      <w:r>
        <w:separator/>
      </w:r>
    </w:p>
  </w:footnote>
  <w:footnote w:type="continuationSeparator" w:id="1">
    <w:p w:rsidR="0025116B" w:rsidRDefault="0025116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3E99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639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2020-02-12T12:21:00Z</cp:lastPrinted>
  <dcterms:created xsi:type="dcterms:W3CDTF">2020-02-17T06:40:00Z</dcterms:created>
  <dcterms:modified xsi:type="dcterms:W3CDTF">2020-02-17T08:32:00Z</dcterms:modified>
</cp:coreProperties>
</file>