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9"/>
      </w:tblGrid>
      <w:tr w:rsidR="00003874" w:rsidTr="006E05AD">
        <w:trPr>
          <w:trHeight w:val="790"/>
        </w:trPr>
        <w:tc>
          <w:tcPr>
            <w:tcW w:w="3309" w:type="dxa"/>
          </w:tcPr>
          <w:p w:rsidR="006E05AD" w:rsidRDefault="006E05AD" w:rsidP="006E05AD">
            <w:r>
              <w:t xml:space="preserve">                         </w:t>
            </w:r>
          </w:p>
          <w:p w:rsidR="006E05AD" w:rsidRDefault="006E05AD" w:rsidP="006E05AD"/>
          <w:p w:rsidR="00003874" w:rsidRDefault="006E05AD" w:rsidP="006E05AD">
            <w:r>
              <w:t xml:space="preserve">                       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  <w:tr w:rsidR="006E05AD" w:rsidTr="006E05AD">
        <w:trPr>
          <w:trHeight w:val="790"/>
        </w:trPr>
        <w:tc>
          <w:tcPr>
            <w:tcW w:w="3309" w:type="dxa"/>
          </w:tcPr>
          <w:p w:rsidR="006E05AD" w:rsidRDefault="006E05AD" w:rsidP="006E05AD"/>
        </w:tc>
      </w:tr>
    </w:tbl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</w:t>
      </w:r>
      <w:r w:rsidR="00CB596F">
        <w:t>5</w:t>
      </w:r>
      <w:r w:rsidR="006E05AD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FA5ED4" w:rsidRDefault="00FA5ED4" w:rsidP="003155C1">
      <w:pPr>
        <w:ind w:right="-1"/>
        <w:jc w:val="both"/>
      </w:pPr>
    </w:p>
    <w:p w:rsidR="006E05AD" w:rsidRDefault="006E05AD" w:rsidP="003155C1">
      <w:pPr>
        <w:ind w:right="-1"/>
        <w:jc w:val="both"/>
      </w:pPr>
    </w:p>
    <w:p w:rsidR="00FA5ED4" w:rsidRDefault="002856BD" w:rsidP="006003F2">
      <w:pPr>
        <w:ind w:left="2844" w:right="543" w:firstLine="696"/>
      </w:pPr>
      <w:r>
        <w:t xml:space="preserve">        K A R A R</w:t>
      </w: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E05AD" w:rsidP="005C528A">
      <w:pPr>
        <w:ind w:firstLine="708"/>
        <w:jc w:val="both"/>
      </w:pPr>
      <w:r w:rsidRPr="007A55E5">
        <w:t xml:space="preserve">Altındağ İlçesi </w:t>
      </w:r>
      <w:proofErr w:type="spellStart"/>
      <w:r w:rsidRPr="007A55E5">
        <w:t>Başpınar</w:t>
      </w:r>
      <w:proofErr w:type="spellEnd"/>
      <w:r w:rsidRPr="007A55E5">
        <w:t xml:space="preserve">-Feridun Çelik Mahallesi Revizyon İmar plan notu değişikliğine yönelik 1/1000 ölçekli uygulama imar plan değişikliğine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F012A1">
        <w:t>20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 w:rsidR="00F012A1">
        <w:t>6</w:t>
      </w:r>
      <w:r>
        <w:t>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5C528A">
      <w:pPr>
        <w:ind w:firstLine="652"/>
        <w:jc w:val="both"/>
      </w:pPr>
    </w:p>
    <w:p w:rsidR="006E05AD" w:rsidRDefault="005C528A" w:rsidP="006E05AD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6E05AD" w:rsidRPr="007A55E5">
        <w:t xml:space="preserve">Altındağ İlçesi </w:t>
      </w:r>
      <w:proofErr w:type="spellStart"/>
      <w:r w:rsidR="006E05AD" w:rsidRPr="007A55E5">
        <w:t>Başp</w:t>
      </w:r>
      <w:r w:rsidR="006E05AD">
        <w:t>ın</w:t>
      </w:r>
      <w:r w:rsidR="006E05AD" w:rsidRPr="007A55E5">
        <w:t>ar</w:t>
      </w:r>
      <w:proofErr w:type="spellEnd"/>
      <w:r w:rsidR="006E05AD" w:rsidRPr="007A55E5">
        <w:t>-</w:t>
      </w:r>
      <w:proofErr w:type="spellStart"/>
      <w:r w:rsidR="006E05AD" w:rsidRPr="007A55E5">
        <w:t>Feridunçelik</w:t>
      </w:r>
      <w:proofErr w:type="spellEnd"/>
      <w:r w:rsidR="006E05AD" w:rsidRPr="007A55E5">
        <w:t xml:space="preserve"> mahallesi Revizyon İmar Planı Plan Notu değişikliğine ait 1/1000 ölçekli Uygulama İmar Pla</w:t>
      </w:r>
      <w:r w:rsidR="006E05AD">
        <w:t>nı</w:t>
      </w:r>
      <w:r w:rsidR="006E05AD" w:rsidRPr="007A55E5">
        <w:t xml:space="preserve"> değişikliği 5216 sayılı </w:t>
      </w:r>
      <w:r w:rsidR="006E05AD">
        <w:t>Y</w:t>
      </w:r>
      <w:r w:rsidR="006E05AD" w:rsidRPr="007A55E5">
        <w:t xml:space="preserve">asanın 14.Maddesi uyarınca değerlendirilmek üzere </w:t>
      </w:r>
      <w:r w:rsidR="006E05AD">
        <w:t>İmar ve Şehircilik Dairesi Başkanlığına sunulduğu,</w:t>
      </w:r>
    </w:p>
    <w:p w:rsidR="006E05AD" w:rsidRDefault="006E05AD" w:rsidP="006E05AD">
      <w:pPr>
        <w:pStyle w:val="ListeParagraf"/>
        <w:tabs>
          <w:tab w:val="left" w:pos="0"/>
        </w:tabs>
        <w:ind w:left="0"/>
        <w:contextualSpacing/>
        <w:jc w:val="both"/>
      </w:pPr>
    </w:p>
    <w:p w:rsidR="006E05AD" w:rsidRDefault="006E05AD" w:rsidP="006E05AD">
      <w:pPr>
        <w:ind w:left="20" w:firstLine="689"/>
        <w:jc w:val="both"/>
      </w:pPr>
      <w:r w:rsidRPr="007A55E5">
        <w:t>Yapılan incelemede;</w:t>
      </w: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  <w:r w:rsidRPr="007A55E5">
        <w:t>Alt</w:t>
      </w:r>
      <w:r>
        <w:t>ın</w:t>
      </w:r>
      <w:r w:rsidRPr="007A55E5">
        <w:t xml:space="preserve">dağ İlçesi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 Mahallesi, 23952 ada 26-27-28 parsellerin maliklerince </w:t>
      </w:r>
      <w:proofErr w:type="spellStart"/>
      <w:r w:rsidRPr="007A55E5">
        <w:t>tevhid</w:t>
      </w:r>
      <w:proofErr w:type="spellEnd"/>
      <w:r w:rsidRPr="007A55E5">
        <w:t xml:space="preserve"> etmek istendiği ancak söz konusu parsellere ait </w:t>
      </w:r>
      <w:proofErr w:type="spellStart"/>
      <w:r w:rsidRPr="007A55E5">
        <w:t>Başpınar</w:t>
      </w:r>
      <w:proofErr w:type="spellEnd"/>
      <w:r w:rsidRPr="007A55E5">
        <w:t>-</w:t>
      </w:r>
      <w:proofErr w:type="spellStart"/>
      <w:r w:rsidRPr="007A55E5">
        <w:t>Feridunçelik</w:t>
      </w:r>
      <w:proofErr w:type="spellEnd"/>
      <w:r w:rsidRPr="007A55E5">
        <w:t xml:space="preserve"> Mahalleleri Revizyon İmar Planı Plan Notunun G bendinde toplam inşaat alanının hesaplama </w:t>
      </w:r>
      <w:proofErr w:type="gramStart"/>
      <w:r w:rsidRPr="007A55E5">
        <w:t>kriterinin</w:t>
      </w:r>
      <w:proofErr w:type="gramEnd"/>
      <w:r w:rsidRPr="007A55E5">
        <w:t>, hem muadil inşaat alanına toplamı, hem de parsel alanının inşaat emsali ile çarpımı şeklinde tariflendiği, plan notundaki bu çelişkinin düzeltilmesinin şahıslarca Altındağ Belediyesinden talep edildiği,</w:t>
      </w: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  <w:proofErr w:type="gramStart"/>
      <w:r w:rsidRPr="007A55E5">
        <w:t>Alt</w:t>
      </w:r>
      <w:r>
        <w:t>ın</w:t>
      </w:r>
      <w:r w:rsidRPr="007A55E5">
        <w:t xml:space="preserve">dağ İlçesi,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 Mahallesi, 23952 ada 26-27-28 parsel numaralı taşınmazların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- </w:t>
      </w:r>
      <w:proofErr w:type="spellStart"/>
      <w:r w:rsidRPr="007A55E5">
        <w:t>Feridunçelik</w:t>
      </w:r>
      <w:proofErr w:type="spellEnd"/>
      <w:r w:rsidRPr="007A55E5">
        <w:t xml:space="preserve"> Mahalleleri Revizyon İmar Pla</w:t>
      </w:r>
      <w:r>
        <w:t>nı</w:t>
      </w:r>
      <w:r w:rsidRPr="007A55E5">
        <w:t xml:space="preserve"> Kapsamında kaldığı, söz konusu planın plan notlarının G bendindeki plan notunun "Bir veya birden fazla parselin (en az 4000 m2 olması şartı ile) birleşerek teklif getirmeleri halinde Ankara İmar Yönetmeliğinin </w:t>
      </w:r>
      <w:proofErr w:type="spellStart"/>
      <w:r w:rsidRPr="007A55E5">
        <w:t>tevhid</w:t>
      </w:r>
      <w:proofErr w:type="spellEnd"/>
      <w:r w:rsidRPr="007A55E5">
        <w:t xml:space="preserve"> ile ilgili şartlan aranmaksızın </w:t>
      </w:r>
      <w:proofErr w:type="spellStart"/>
      <w:r w:rsidRPr="007A55E5">
        <w:t>tevhid</w:t>
      </w:r>
      <w:proofErr w:type="spellEnd"/>
      <w:r w:rsidRPr="007A55E5">
        <w:t xml:space="preserve"> yapılabilir. </w:t>
      </w:r>
      <w:proofErr w:type="gramEnd"/>
      <w:r w:rsidRPr="007A55E5">
        <w:t>Yeni oluşacak parselde muadil inşaat alanla</w:t>
      </w:r>
      <w:r>
        <w:t>rı</w:t>
      </w:r>
      <w:r w:rsidRPr="007A55E5">
        <w:t xml:space="preserve"> toplamı </w:t>
      </w:r>
      <w:r>
        <w:t>aşılmaksızın</w:t>
      </w:r>
      <w:r w:rsidRPr="007A55E5">
        <w:t xml:space="preserve"> bina yüksekliği </w:t>
      </w:r>
      <w:proofErr w:type="spellStart"/>
      <w:r w:rsidRPr="007A55E5">
        <w:t>Hmax</w:t>
      </w:r>
      <w:proofErr w:type="spellEnd"/>
      <w:r w:rsidRPr="007A55E5">
        <w:t>=24.50 m</w:t>
      </w:r>
      <w:proofErr w:type="gramStart"/>
      <w:r w:rsidRPr="007A55E5">
        <w:t>.,</w:t>
      </w:r>
      <w:proofErr w:type="gramEnd"/>
      <w:r w:rsidRPr="007A55E5">
        <w:t xml:space="preserve"> yollardan 10 m., yan komşu parsellerden 7m. </w:t>
      </w:r>
      <w:proofErr w:type="gramStart"/>
      <w:r w:rsidRPr="007A55E5">
        <w:t>çekilmek</w:t>
      </w:r>
      <w:proofErr w:type="gramEnd"/>
      <w:r w:rsidRPr="007A55E5">
        <w:t xml:space="preserve"> ve binalar arasında 1/2 mesafe bırakmak suretiyle imar durumu belirlenecektir. Bu konuda sunulacak vaziyet planının kabulüne İmar ve </w:t>
      </w:r>
      <w:proofErr w:type="gramStart"/>
      <w:r w:rsidRPr="007A55E5">
        <w:t>İstimlak</w:t>
      </w:r>
      <w:proofErr w:type="gramEnd"/>
      <w:r w:rsidRPr="007A55E5">
        <w:t xml:space="preserve"> Müdürlüğü yetkilidir. Bu durumda toplam inşaat ala</w:t>
      </w:r>
      <w:r>
        <w:t>nı</w:t>
      </w:r>
      <w:r w:rsidRPr="007A55E5">
        <w:t>, parsel alanının inşaat emsali ile çarpımından elde ed</w:t>
      </w:r>
      <w:r>
        <w:t>il</w:t>
      </w:r>
      <w:r w:rsidRPr="007A55E5">
        <w:t>ecek miktardan fazla olamaz." şeklinde olduğu,</w:t>
      </w: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  <w:r w:rsidRPr="007A55E5">
        <w:t>Alt</w:t>
      </w:r>
      <w:r>
        <w:t>ın</w:t>
      </w:r>
      <w:r w:rsidRPr="007A55E5">
        <w:t>dağ Belediye Meclisince 01.07.2020 tarih ve 275 sayılı kara</w:t>
      </w:r>
      <w:r>
        <w:t>rı</w:t>
      </w:r>
      <w:r w:rsidRPr="007A55E5">
        <w:t xml:space="preserve"> ile uygun görülen 1/1000 ölçekli Uygulama İmar Pla</w:t>
      </w:r>
      <w:r>
        <w:t>nı</w:t>
      </w:r>
      <w:r w:rsidRPr="007A55E5">
        <w:t xml:space="preserve"> değişikliği </w:t>
      </w:r>
      <w:proofErr w:type="gramStart"/>
      <w:r w:rsidRPr="007A55E5">
        <w:t>ile;</w:t>
      </w:r>
      <w:proofErr w:type="gramEnd"/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  <w:proofErr w:type="spellStart"/>
      <w:r w:rsidRPr="007A55E5">
        <w:t>Başpınar</w:t>
      </w:r>
      <w:proofErr w:type="spellEnd"/>
      <w:r w:rsidRPr="007A55E5">
        <w:t>-</w:t>
      </w:r>
      <w:proofErr w:type="spellStart"/>
      <w:r w:rsidRPr="007A55E5">
        <w:t>Feridunçelik</w:t>
      </w:r>
      <w:proofErr w:type="spellEnd"/>
      <w:r w:rsidRPr="007A55E5">
        <w:t xml:space="preserve"> Mahalleleri Revizyon İmar Pla</w:t>
      </w:r>
      <w:r>
        <w:t>nı</w:t>
      </w:r>
      <w:r w:rsidRPr="007A55E5">
        <w:t xml:space="preserve"> plan notlarının G bendindeki plan notu "Bir veya birden fazla parselin (en az 4000 m2 olması şartı ile) birleşerek teklif getirmeleri halinde Ankara İmar Yönetmeliğinin </w:t>
      </w:r>
      <w:proofErr w:type="spellStart"/>
      <w:r w:rsidRPr="007A55E5">
        <w:t>tevhid</w:t>
      </w:r>
      <w:proofErr w:type="spellEnd"/>
      <w:r w:rsidRPr="007A55E5">
        <w:t xml:space="preserve"> ile ilgili şartla</w:t>
      </w:r>
      <w:r>
        <w:t>rı</w:t>
      </w:r>
      <w:r w:rsidRPr="007A55E5">
        <w:t xml:space="preserve"> aranmaksızın </w:t>
      </w:r>
      <w:proofErr w:type="spellStart"/>
      <w:r w:rsidRPr="007A55E5">
        <w:t>tevhid</w:t>
      </w:r>
      <w:proofErr w:type="spellEnd"/>
      <w:r w:rsidRPr="007A55E5">
        <w:t xml:space="preserve"> yapılabilir. Yeni oluşacak parselde muadil inşaat alanla</w:t>
      </w:r>
      <w:r>
        <w:t>rı</w:t>
      </w:r>
      <w:r w:rsidRPr="007A55E5">
        <w:t xml:space="preserve"> toplamı </w:t>
      </w:r>
      <w:r>
        <w:t xml:space="preserve">aşılmaksızın </w:t>
      </w:r>
      <w:r w:rsidRPr="007A55E5">
        <w:t xml:space="preserve">bina yüksekliği </w:t>
      </w:r>
      <w:proofErr w:type="spellStart"/>
      <w:r w:rsidRPr="007A55E5">
        <w:t>Hmax</w:t>
      </w:r>
      <w:proofErr w:type="spellEnd"/>
      <w:r w:rsidRPr="007A55E5">
        <w:t>=24.50 m</w:t>
      </w:r>
      <w:proofErr w:type="gramStart"/>
      <w:r w:rsidRPr="007A55E5">
        <w:t>.,</w:t>
      </w:r>
      <w:proofErr w:type="gramEnd"/>
      <w:r w:rsidRPr="007A55E5">
        <w:t xml:space="preserve"> yollardan 10 m., yan komşu parsellerden 7m. </w:t>
      </w:r>
      <w:proofErr w:type="gramStart"/>
      <w:r w:rsidRPr="007A55E5">
        <w:t>çekilmek</w:t>
      </w:r>
      <w:proofErr w:type="gramEnd"/>
      <w:r w:rsidRPr="007A55E5">
        <w:t xml:space="preserve"> ve binalar arasında </w:t>
      </w:r>
      <w:r>
        <w:t>1</w:t>
      </w:r>
      <w:r w:rsidRPr="007A55E5">
        <w:t>H/2 mesafe bırakmak suretiyle imar durumu belirlenecektir. Bu konuda sunulacak vaziyet planının kabulüne İmar ve Şehircilik Müdürlüğü yetkilidir." şeklinde değiştirilerek Alt</w:t>
      </w:r>
      <w:r>
        <w:t>ın</w:t>
      </w:r>
      <w:r w:rsidRPr="007A55E5">
        <w:t>dağ Belediye Başkanlığınca uygun görüldüğü,</w:t>
      </w: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both"/>
      </w:pPr>
    </w:p>
    <w:p w:rsidR="006E05AD" w:rsidRDefault="006E05A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6E05AD" w:rsidTr="007656CD">
        <w:trPr>
          <w:trHeight w:val="949"/>
        </w:trPr>
        <w:tc>
          <w:tcPr>
            <w:tcW w:w="3419" w:type="dxa"/>
          </w:tcPr>
          <w:p w:rsidR="006E05AD" w:rsidRDefault="006E05AD" w:rsidP="007656CD">
            <w:r>
              <w:t xml:space="preserve">                         T.C.</w:t>
            </w:r>
          </w:p>
          <w:p w:rsidR="006E05AD" w:rsidRDefault="006E05AD" w:rsidP="007656CD">
            <w:pPr>
              <w:jc w:val="center"/>
            </w:pPr>
            <w:r>
              <w:t>ANKARA BÜYÜKŞEHİR</w:t>
            </w:r>
          </w:p>
          <w:p w:rsidR="006E05AD" w:rsidRDefault="006E05AD" w:rsidP="007656CD">
            <w:pPr>
              <w:jc w:val="center"/>
            </w:pPr>
            <w:r>
              <w:t>BELEDİYE MECLİSİ</w:t>
            </w:r>
          </w:p>
        </w:tc>
      </w:tr>
    </w:tbl>
    <w:p w:rsidR="006E05AD" w:rsidRDefault="006E05AD" w:rsidP="006E05AD">
      <w:pPr>
        <w:tabs>
          <w:tab w:val="left" w:pos="1935"/>
        </w:tabs>
        <w:jc w:val="both"/>
      </w:pPr>
    </w:p>
    <w:p w:rsidR="006E05AD" w:rsidRDefault="006E05AD" w:rsidP="006E05AD">
      <w:pPr>
        <w:tabs>
          <w:tab w:val="left" w:pos="1935"/>
        </w:tabs>
        <w:jc w:val="both"/>
      </w:pPr>
    </w:p>
    <w:p w:rsidR="006E05AD" w:rsidRDefault="006E05AD" w:rsidP="006E05AD">
      <w:pPr>
        <w:ind w:right="-1"/>
        <w:jc w:val="both"/>
      </w:pPr>
      <w:r>
        <w:t>Karar No:1453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6E05AD" w:rsidRDefault="006E05AD" w:rsidP="006E05AD">
      <w:pPr>
        <w:ind w:left="20" w:right="20" w:firstLine="689"/>
        <w:jc w:val="both"/>
      </w:pPr>
    </w:p>
    <w:p w:rsidR="006E05AD" w:rsidRDefault="006E05AD" w:rsidP="006E05AD">
      <w:pPr>
        <w:ind w:left="20" w:right="20" w:firstLine="689"/>
        <w:jc w:val="center"/>
      </w:pPr>
    </w:p>
    <w:p w:rsidR="006E05AD" w:rsidRDefault="006E05AD" w:rsidP="006E05AD">
      <w:pPr>
        <w:ind w:left="20" w:right="20" w:firstLine="689"/>
        <w:jc w:val="center"/>
      </w:pPr>
      <w:r>
        <w:t>-2-</w:t>
      </w:r>
    </w:p>
    <w:p w:rsidR="006E05AD" w:rsidRDefault="006E05AD" w:rsidP="006E05AD">
      <w:pPr>
        <w:ind w:left="20" w:right="20" w:firstLine="689"/>
        <w:jc w:val="center"/>
      </w:pPr>
    </w:p>
    <w:p w:rsidR="006E05AD" w:rsidRDefault="006E05AD" w:rsidP="006E05AD">
      <w:pPr>
        <w:ind w:left="20" w:right="20" w:firstLine="689"/>
        <w:jc w:val="center"/>
      </w:pPr>
    </w:p>
    <w:p w:rsidR="006E05AD" w:rsidRDefault="006E05AD" w:rsidP="006E05AD">
      <w:pPr>
        <w:ind w:left="20" w:right="20" w:firstLine="689"/>
        <w:jc w:val="center"/>
      </w:pPr>
    </w:p>
    <w:p w:rsidR="006E05AD" w:rsidRDefault="006E05AD" w:rsidP="006E05AD">
      <w:pPr>
        <w:ind w:left="20" w:right="20" w:firstLine="689"/>
        <w:jc w:val="both"/>
      </w:pPr>
    </w:p>
    <w:p w:rsidR="008E53D0" w:rsidRDefault="006E05AD" w:rsidP="006E05AD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7A55E5">
        <w:t xml:space="preserve">Hususları tespit edilmiş olup, Altındağ İlçesi </w:t>
      </w:r>
      <w:proofErr w:type="spellStart"/>
      <w:r w:rsidRPr="007A55E5">
        <w:t>Başpınar</w:t>
      </w:r>
      <w:proofErr w:type="spellEnd"/>
      <w:r w:rsidRPr="007A55E5">
        <w:t xml:space="preserve">-Feridun Çelik Mahallesi Revizyon İmar plan notu değişikliğine yönelik 1/1000 ölçekli Uygulama İmar Planı değişikliğinin </w:t>
      </w:r>
      <w:r>
        <w:t>“</w:t>
      </w:r>
      <w:proofErr w:type="spellStart"/>
      <w:r>
        <w:t>onayı”</w:t>
      </w:r>
      <w:r w:rsidR="00F012A1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p w:rsidR="006E05AD" w:rsidRDefault="006E05AD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Default="0054674F" w:rsidP="0054674F">
      <w:pPr>
        <w:ind w:right="20"/>
        <w:jc w:val="both"/>
        <w:rPr>
          <w:spacing w:val="2"/>
        </w:rPr>
      </w:pPr>
    </w:p>
    <w:p w:rsidR="0054674F" w:rsidRPr="003B0AF0" w:rsidRDefault="0054674F" w:rsidP="0054674F">
      <w:pPr>
        <w:jc w:val="center"/>
      </w:pPr>
      <w:r w:rsidRPr="003B0AF0">
        <w:lastRenderedPageBreak/>
        <w:t>T.C.</w:t>
      </w:r>
    </w:p>
    <w:p w:rsidR="0054674F" w:rsidRPr="003B0AF0" w:rsidRDefault="0054674F" w:rsidP="0054674F">
      <w:pPr>
        <w:jc w:val="center"/>
      </w:pPr>
      <w:r w:rsidRPr="003B0AF0">
        <w:t>ANKARA BÜYÜKŞEHİR BELEDİYE MECLİSİ</w:t>
      </w:r>
    </w:p>
    <w:p w:rsidR="0054674F" w:rsidRDefault="0054674F" w:rsidP="0054674F">
      <w:pPr>
        <w:jc w:val="center"/>
      </w:pPr>
      <w:r w:rsidRPr="003B0AF0">
        <w:t>İmar ve Bayındırlık Komisyonu Raporu</w:t>
      </w:r>
    </w:p>
    <w:p w:rsidR="0054674F" w:rsidRDefault="0054674F" w:rsidP="0054674F">
      <w:pPr>
        <w:jc w:val="center"/>
      </w:pPr>
    </w:p>
    <w:p w:rsidR="0054674F" w:rsidRDefault="0054674F" w:rsidP="0054674F">
      <w:pPr>
        <w:jc w:val="center"/>
      </w:pPr>
    </w:p>
    <w:p w:rsidR="0054674F" w:rsidRDefault="0054674F" w:rsidP="0054674F">
      <w:pPr>
        <w:jc w:val="center"/>
      </w:pPr>
    </w:p>
    <w:p w:rsidR="0054674F" w:rsidRPr="001925D7" w:rsidRDefault="0054674F" w:rsidP="0054674F">
      <w:pPr>
        <w:jc w:val="center"/>
      </w:pPr>
      <w:r w:rsidRPr="003B0AF0">
        <w:t xml:space="preserve">Rapor No: </w:t>
      </w:r>
      <w:r>
        <w:t>367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20</w:t>
      </w:r>
      <w:r w:rsidRPr="003B0AF0">
        <w:t>.</w:t>
      </w:r>
      <w:r>
        <w:t>1</w:t>
      </w:r>
      <w:r w:rsidRPr="003B0AF0">
        <w:t>0.2020</w:t>
      </w:r>
    </w:p>
    <w:p w:rsidR="0054674F" w:rsidRPr="00AC6CF5" w:rsidRDefault="0054674F" w:rsidP="0054674F">
      <w:pPr>
        <w:jc w:val="center"/>
      </w:pPr>
    </w:p>
    <w:p w:rsidR="0054674F" w:rsidRPr="00F74F52" w:rsidRDefault="0054674F" w:rsidP="0054674F">
      <w:pPr>
        <w:pStyle w:val="Balk7"/>
        <w:jc w:val="center"/>
      </w:pPr>
      <w:r w:rsidRPr="00F74F52">
        <w:rPr>
          <w:bCs/>
        </w:rPr>
        <w:t>BÜYÜKŞEHİR BELEDİYE MECLİSİ BAŞKANLIĞINA</w:t>
      </w:r>
      <w:r w:rsidRPr="00F74F52">
        <w:t xml:space="preserve"> </w:t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pgNum/>
      </w:r>
      <w:r w:rsidRPr="00F74F52">
        <w:rPr>
          <w:vanish/>
        </w:rPr>
        <w:t>20</w:t>
      </w:r>
    </w:p>
    <w:p w:rsidR="0054674F" w:rsidRDefault="0054674F" w:rsidP="0054674F">
      <w:pPr>
        <w:pStyle w:val="ListeParagraf"/>
        <w:tabs>
          <w:tab w:val="left" w:pos="0"/>
        </w:tabs>
        <w:contextualSpacing/>
        <w:jc w:val="both"/>
      </w:pPr>
    </w:p>
    <w:p w:rsidR="0054674F" w:rsidRDefault="0054674F" w:rsidP="0054674F">
      <w:pPr>
        <w:pStyle w:val="ListeParagraf"/>
        <w:tabs>
          <w:tab w:val="left" w:pos="0"/>
        </w:tabs>
        <w:contextualSpacing/>
        <w:jc w:val="both"/>
      </w:pPr>
    </w:p>
    <w:p w:rsidR="0054674F" w:rsidRDefault="0054674F" w:rsidP="005467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A55E5">
        <w:t xml:space="preserve">Altındağ İlçesi </w:t>
      </w:r>
      <w:proofErr w:type="spellStart"/>
      <w:r w:rsidRPr="007A55E5">
        <w:t>Başpınar</w:t>
      </w:r>
      <w:proofErr w:type="spellEnd"/>
      <w:r w:rsidRPr="007A55E5">
        <w:t>-Feridun Çelik Mahallesi Revizyon İmar plan notu değişikliğine yönelik 1/1000 ölçekli uygulama imar plan değişikliğine ilişkin Büyükşehir Belediye Meclisinin 08.10.2020 tarih ve 33.gündem maddesi olarak komisyonumuza havale edilen dosya incelendi.</w:t>
      </w:r>
    </w:p>
    <w:p w:rsidR="0054674F" w:rsidRDefault="0054674F" w:rsidP="0054674F">
      <w:pPr>
        <w:pStyle w:val="ListeParagraf"/>
        <w:tabs>
          <w:tab w:val="left" w:pos="0"/>
        </w:tabs>
        <w:contextualSpacing/>
        <w:jc w:val="both"/>
      </w:pPr>
    </w:p>
    <w:p w:rsidR="0054674F" w:rsidRPr="007A55E5" w:rsidRDefault="0054674F" w:rsidP="0054674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A55E5">
        <w:t xml:space="preserve">Komisyonumuzca yapılan incelemeler neticesinde; Altındağ İlçesi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>-</w:t>
      </w:r>
      <w:proofErr w:type="spellStart"/>
      <w:r w:rsidRPr="007A55E5">
        <w:t>Feridunçelik</w:t>
      </w:r>
      <w:proofErr w:type="spellEnd"/>
      <w:r w:rsidRPr="007A55E5">
        <w:t xml:space="preserve"> mahallesi Revizyon İmar Planı Plan Notu değişikliğine ait 1/1000 ölçekli Uygulama İmar Pla</w:t>
      </w:r>
      <w:r>
        <w:t>nı</w:t>
      </w:r>
      <w:r w:rsidRPr="007A55E5">
        <w:t xml:space="preserve"> değişikliği 5216 sayılı </w:t>
      </w:r>
      <w:r>
        <w:t>Y</w:t>
      </w:r>
      <w:r w:rsidRPr="007A55E5">
        <w:t xml:space="preserve">asanın 14.Maddesi uyarınca değerlendirilmek üzere </w:t>
      </w:r>
      <w:r>
        <w:t>İmar ve Şehircilik Dairesi Başkanlığına sunulduğu,</w:t>
      </w:r>
    </w:p>
    <w:p w:rsidR="0054674F" w:rsidRPr="007A55E5" w:rsidRDefault="0054674F" w:rsidP="0054674F">
      <w:pPr>
        <w:ind w:left="20" w:firstLine="689"/>
        <w:jc w:val="both"/>
      </w:pPr>
      <w:r w:rsidRPr="007A55E5">
        <w:t>Yapılan incelemede;</w:t>
      </w:r>
    </w:p>
    <w:p w:rsidR="0054674F" w:rsidRDefault="0054674F" w:rsidP="0054674F">
      <w:pPr>
        <w:ind w:left="20" w:right="20" w:firstLine="689"/>
        <w:jc w:val="both"/>
      </w:pPr>
    </w:p>
    <w:p w:rsidR="0054674F" w:rsidRPr="007A55E5" w:rsidRDefault="0054674F" w:rsidP="0054674F">
      <w:pPr>
        <w:ind w:left="20" w:right="20" w:firstLine="689"/>
        <w:jc w:val="both"/>
      </w:pPr>
      <w:r w:rsidRPr="007A55E5">
        <w:t>Alt</w:t>
      </w:r>
      <w:r>
        <w:t>ın</w:t>
      </w:r>
      <w:r w:rsidRPr="007A55E5">
        <w:t xml:space="preserve">dağ İlçesi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 Mahallesi, 23952 ada 26-27-28 parsellerin maliklerince </w:t>
      </w:r>
      <w:proofErr w:type="spellStart"/>
      <w:r w:rsidRPr="007A55E5">
        <w:t>tevhid</w:t>
      </w:r>
      <w:proofErr w:type="spellEnd"/>
      <w:r w:rsidRPr="007A55E5">
        <w:t xml:space="preserve"> etmek istendiği ancak söz konusu parsellere ait </w:t>
      </w:r>
      <w:proofErr w:type="spellStart"/>
      <w:r w:rsidRPr="007A55E5">
        <w:t>Başpınar</w:t>
      </w:r>
      <w:proofErr w:type="spellEnd"/>
      <w:r w:rsidRPr="007A55E5">
        <w:t>-</w:t>
      </w:r>
      <w:proofErr w:type="spellStart"/>
      <w:r w:rsidRPr="007A55E5">
        <w:t>Feridunçelik</w:t>
      </w:r>
      <w:proofErr w:type="spellEnd"/>
      <w:r w:rsidRPr="007A55E5">
        <w:t xml:space="preserve"> Mahalleleri Revizyon İmar Planı Plan Notunun G bendinde toplam inşaat alanının hesaplama </w:t>
      </w:r>
      <w:proofErr w:type="gramStart"/>
      <w:r w:rsidRPr="007A55E5">
        <w:t>kriterinin</w:t>
      </w:r>
      <w:proofErr w:type="gramEnd"/>
      <w:r w:rsidRPr="007A55E5">
        <w:t>, hem muadil inşaat alanına toplamı, hem de parsel alanının inşaat emsali ile çarpımı şeklinde tariflendiği, plan notundaki bu çelişkinin düzeltilmesinin şahıslarca Altındağ Belediyesinden talep edildiği,</w:t>
      </w:r>
    </w:p>
    <w:p w:rsidR="0054674F" w:rsidRDefault="0054674F" w:rsidP="0054674F">
      <w:pPr>
        <w:ind w:left="20" w:right="20" w:firstLine="689"/>
        <w:jc w:val="both"/>
      </w:pPr>
    </w:p>
    <w:p w:rsidR="0054674F" w:rsidRPr="007A55E5" w:rsidRDefault="0054674F" w:rsidP="0054674F">
      <w:pPr>
        <w:ind w:left="20" w:right="20" w:firstLine="689"/>
        <w:jc w:val="both"/>
      </w:pPr>
      <w:proofErr w:type="gramStart"/>
      <w:r w:rsidRPr="007A55E5">
        <w:t>Alt</w:t>
      </w:r>
      <w:r>
        <w:t>ın</w:t>
      </w:r>
      <w:r w:rsidRPr="007A55E5">
        <w:t xml:space="preserve">dağ İlçesi,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 Mahallesi, 23952 ada 26-27-28 parsel numaralı taşınmazların </w:t>
      </w:r>
      <w:proofErr w:type="spellStart"/>
      <w:r w:rsidRPr="007A55E5">
        <w:t>Başp</w:t>
      </w:r>
      <w:r>
        <w:t>ın</w:t>
      </w:r>
      <w:r w:rsidRPr="007A55E5">
        <w:t>ar</w:t>
      </w:r>
      <w:proofErr w:type="spellEnd"/>
      <w:r w:rsidRPr="007A55E5">
        <w:t xml:space="preserve">- </w:t>
      </w:r>
      <w:proofErr w:type="spellStart"/>
      <w:r w:rsidRPr="007A55E5">
        <w:t>Feridunçelik</w:t>
      </w:r>
      <w:proofErr w:type="spellEnd"/>
      <w:r w:rsidRPr="007A55E5">
        <w:t xml:space="preserve"> Mahalleleri Revizyon İmar Pla</w:t>
      </w:r>
      <w:r>
        <w:t>nı</w:t>
      </w:r>
      <w:r w:rsidRPr="007A55E5">
        <w:t xml:space="preserve"> Kapsamında kaldığı, söz konusu planın plan notlarının G bendindeki plan notunun "Bir veya birden fazla parselin (en az 4000 m2 olması şartı ile) birleşerek teklif getirmeleri halinde Ankara İmar Yönetmeliğinin </w:t>
      </w:r>
      <w:proofErr w:type="spellStart"/>
      <w:r w:rsidRPr="007A55E5">
        <w:t>tevhid</w:t>
      </w:r>
      <w:proofErr w:type="spellEnd"/>
      <w:r w:rsidRPr="007A55E5">
        <w:t xml:space="preserve"> ile ilgili şartlan aranmaksızın </w:t>
      </w:r>
      <w:proofErr w:type="spellStart"/>
      <w:r w:rsidRPr="007A55E5">
        <w:t>tevhid</w:t>
      </w:r>
      <w:proofErr w:type="spellEnd"/>
      <w:r w:rsidRPr="007A55E5">
        <w:t xml:space="preserve"> yapılabilir. </w:t>
      </w:r>
      <w:proofErr w:type="gramEnd"/>
      <w:r w:rsidRPr="007A55E5">
        <w:t>Yeni oluşacak parselde muadil inşaat alanla</w:t>
      </w:r>
      <w:r>
        <w:t>rı</w:t>
      </w:r>
      <w:r w:rsidRPr="007A55E5">
        <w:t xml:space="preserve"> toplamı </w:t>
      </w:r>
      <w:r>
        <w:t>aşılmaksızın</w:t>
      </w:r>
      <w:r w:rsidRPr="007A55E5">
        <w:t xml:space="preserve"> bina yüksekliği </w:t>
      </w:r>
      <w:proofErr w:type="spellStart"/>
      <w:r w:rsidRPr="007A55E5">
        <w:t>Hmax</w:t>
      </w:r>
      <w:proofErr w:type="spellEnd"/>
      <w:r w:rsidRPr="007A55E5">
        <w:t>=24.50 m</w:t>
      </w:r>
      <w:proofErr w:type="gramStart"/>
      <w:r w:rsidRPr="007A55E5">
        <w:t>.,</w:t>
      </w:r>
      <w:proofErr w:type="gramEnd"/>
      <w:r w:rsidRPr="007A55E5">
        <w:t xml:space="preserve"> yollardan 10 m., yan komşu parsellerden 7m. </w:t>
      </w:r>
      <w:proofErr w:type="gramStart"/>
      <w:r w:rsidRPr="007A55E5">
        <w:t>çekilmek</w:t>
      </w:r>
      <w:proofErr w:type="gramEnd"/>
      <w:r w:rsidRPr="007A55E5">
        <w:t xml:space="preserve"> ve binalar arasında 1/2 mesafe bırakmak suretiyle imar durumu belirlenecektir. Bu konuda sunulacak vaziyet planının kabulüne İmar ve </w:t>
      </w:r>
      <w:proofErr w:type="gramStart"/>
      <w:r w:rsidRPr="007A55E5">
        <w:t>İstimlak</w:t>
      </w:r>
      <w:proofErr w:type="gramEnd"/>
      <w:r w:rsidRPr="007A55E5">
        <w:t xml:space="preserve"> Müdürlüğü yetkilidir. Bu durumda toplam inşaat ala</w:t>
      </w:r>
      <w:r>
        <w:t>nı</w:t>
      </w:r>
      <w:r w:rsidRPr="007A55E5">
        <w:t>, parsel alanının inşaat emsali ile çarpımından elde ed</w:t>
      </w:r>
      <w:r>
        <w:t>il</w:t>
      </w:r>
      <w:r w:rsidRPr="007A55E5">
        <w:t>ecek miktardan fazla olamaz." şeklinde olduğu,</w:t>
      </w:r>
    </w:p>
    <w:p w:rsidR="0054674F" w:rsidRDefault="0054674F" w:rsidP="0054674F">
      <w:pPr>
        <w:ind w:left="20" w:right="20" w:firstLine="689"/>
        <w:jc w:val="both"/>
      </w:pPr>
    </w:p>
    <w:p w:rsidR="0054674F" w:rsidRPr="007A55E5" w:rsidRDefault="0054674F" w:rsidP="0054674F">
      <w:pPr>
        <w:ind w:left="20" w:right="20" w:firstLine="689"/>
        <w:jc w:val="both"/>
      </w:pPr>
      <w:r w:rsidRPr="007A55E5">
        <w:t>Alt</w:t>
      </w:r>
      <w:r>
        <w:t>ın</w:t>
      </w:r>
      <w:r w:rsidRPr="007A55E5">
        <w:t>dağ Belediye Meclisince 01.07.2020 tarih ve 275 sayılı kara</w:t>
      </w:r>
      <w:r>
        <w:t>rı</w:t>
      </w:r>
      <w:r w:rsidRPr="007A55E5">
        <w:t xml:space="preserve"> ile uygun görülen 1/1000 ölçekli Uygulama İmar Pla</w:t>
      </w:r>
      <w:r>
        <w:t>nı</w:t>
      </w:r>
      <w:r w:rsidRPr="007A55E5">
        <w:t xml:space="preserve"> değişikliği </w:t>
      </w:r>
      <w:proofErr w:type="gramStart"/>
      <w:r w:rsidRPr="007A55E5">
        <w:t>ile;</w:t>
      </w:r>
      <w:proofErr w:type="gramEnd"/>
    </w:p>
    <w:p w:rsidR="0054674F" w:rsidRDefault="0054674F" w:rsidP="0054674F">
      <w:pPr>
        <w:ind w:left="20" w:right="20" w:firstLine="689"/>
        <w:jc w:val="both"/>
      </w:pPr>
    </w:p>
    <w:p w:rsidR="0054674F" w:rsidRPr="007A55E5" w:rsidRDefault="0054674F" w:rsidP="0054674F">
      <w:pPr>
        <w:ind w:left="20" w:right="20" w:firstLine="689"/>
        <w:jc w:val="both"/>
      </w:pPr>
      <w:proofErr w:type="spellStart"/>
      <w:r w:rsidRPr="007A55E5">
        <w:t>Başpınar</w:t>
      </w:r>
      <w:proofErr w:type="spellEnd"/>
      <w:r w:rsidRPr="007A55E5">
        <w:t>-</w:t>
      </w:r>
      <w:proofErr w:type="spellStart"/>
      <w:r w:rsidRPr="007A55E5">
        <w:t>Feridunçelik</w:t>
      </w:r>
      <w:proofErr w:type="spellEnd"/>
      <w:r w:rsidRPr="007A55E5">
        <w:t xml:space="preserve"> Mahalleleri Revizyon İmar Pla</w:t>
      </w:r>
      <w:r>
        <w:t>nı</w:t>
      </w:r>
      <w:r w:rsidRPr="007A55E5">
        <w:t xml:space="preserve"> plan notlarının G bendindeki plan notu "Bir veya birden fazla parselin (en az 4000 m2 olması şartı ile) birleşerek teklif getirmeleri halinde Ankara İmar Yönetmeliğinin </w:t>
      </w:r>
      <w:proofErr w:type="spellStart"/>
      <w:r w:rsidRPr="007A55E5">
        <w:t>tevhid</w:t>
      </w:r>
      <w:proofErr w:type="spellEnd"/>
      <w:r w:rsidRPr="007A55E5">
        <w:t xml:space="preserve"> ile ilgili şartla</w:t>
      </w:r>
      <w:r>
        <w:t>rı</w:t>
      </w:r>
      <w:r w:rsidRPr="007A55E5">
        <w:t xml:space="preserve"> aranmaksızın </w:t>
      </w:r>
      <w:proofErr w:type="spellStart"/>
      <w:r w:rsidRPr="007A55E5">
        <w:t>tevhid</w:t>
      </w:r>
      <w:proofErr w:type="spellEnd"/>
      <w:r w:rsidRPr="007A55E5">
        <w:t xml:space="preserve"> yapılabilir. Yeni oluşacak parselde muadil inşaat alanla</w:t>
      </w:r>
      <w:r>
        <w:t>rı</w:t>
      </w:r>
      <w:r w:rsidRPr="007A55E5">
        <w:t xml:space="preserve"> toplamı </w:t>
      </w:r>
      <w:r>
        <w:t xml:space="preserve">aşılmaksızın </w:t>
      </w:r>
      <w:r w:rsidRPr="007A55E5">
        <w:t xml:space="preserve">bina yüksekliği </w:t>
      </w:r>
      <w:proofErr w:type="spellStart"/>
      <w:r w:rsidRPr="007A55E5">
        <w:t>Hmax</w:t>
      </w:r>
      <w:proofErr w:type="spellEnd"/>
      <w:r w:rsidRPr="007A55E5">
        <w:t>=24.50 m</w:t>
      </w:r>
      <w:proofErr w:type="gramStart"/>
      <w:r w:rsidRPr="007A55E5">
        <w:t>.,</w:t>
      </w:r>
      <w:proofErr w:type="gramEnd"/>
      <w:r w:rsidRPr="007A55E5">
        <w:t xml:space="preserve"> yollardan 10 m., yan komşu parsellerden 7m. </w:t>
      </w:r>
      <w:proofErr w:type="gramStart"/>
      <w:r w:rsidRPr="007A55E5">
        <w:t>çekilmek</w:t>
      </w:r>
      <w:proofErr w:type="gramEnd"/>
      <w:r w:rsidRPr="007A55E5">
        <w:t xml:space="preserve"> ve binalar arasında </w:t>
      </w:r>
      <w:r>
        <w:t>1</w:t>
      </w:r>
      <w:r w:rsidRPr="007A55E5">
        <w:t>H/2 mesafe bırakmak suretiyle imar durumu belirlenecektir. Bu konuda sunulacak vaziyet planının kabulüne İmar ve Şehircilik Müdürlüğü yetkilidir." şeklinde değiştirilerek Alt</w:t>
      </w:r>
      <w:r>
        <w:t>ın</w:t>
      </w:r>
      <w:r w:rsidRPr="007A55E5">
        <w:t>dağ Belediye Başkanlığınca uygun görüldüğü,</w:t>
      </w: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Pr="003B0AF0" w:rsidRDefault="0054674F" w:rsidP="0054674F">
      <w:pPr>
        <w:jc w:val="center"/>
      </w:pPr>
      <w:r w:rsidRPr="003B0AF0">
        <w:t>T.C.</w:t>
      </w:r>
    </w:p>
    <w:p w:rsidR="0054674F" w:rsidRPr="003B0AF0" w:rsidRDefault="0054674F" w:rsidP="0054674F">
      <w:pPr>
        <w:jc w:val="center"/>
      </w:pPr>
      <w:r w:rsidRPr="003B0AF0">
        <w:t>ANKARA BÜYÜKŞEHİR BELEDİYE MECLİSİ</w:t>
      </w:r>
    </w:p>
    <w:p w:rsidR="0054674F" w:rsidRDefault="0054674F" w:rsidP="0054674F">
      <w:pPr>
        <w:jc w:val="center"/>
      </w:pPr>
      <w:r w:rsidRPr="003B0AF0">
        <w:t>İmar ve Bayındırlık Komisyonu Raporu</w:t>
      </w:r>
    </w:p>
    <w:p w:rsidR="0054674F" w:rsidRDefault="0054674F" w:rsidP="0054674F">
      <w:pPr>
        <w:jc w:val="center"/>
      </w:pPr>
    </w:p>
    <w:p w:rsidR="0054674F" w:rsidRDefault="0054674F" w:rsidP="0054674F">
      <w:pPr>
        <w:jc w:val="center"/>
      </w:pPr>
    </w:p>
    <w:p w:rsidR="0054674F" w:rsidRPr="001925D7" w:rsidRDefault="0054674F" w:rsidP="0054674F">
      <w:pPr>
        <w:jc w:val="center"/>
      </w:pPr>
      <w:r w:rsidRPr="003B0AF0">
        <w:t xml:space="preserve">Rapor No: </w:t>
      </w:r>
      <w:r>
        <w:t>367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20</w:t>
      </w:r>
      <w:r w:rsidRPr="003B0AF0">
        <w:t>.</w:t>
      </w:r>
      <w:r>
        <w:t>1</w:t>
      </w:r>
      <w:r w:rsidRPr="003B0AF0">
        <w:t>0.2020</w:t>
      </w:r>
    </w:p>
    <w:p w:rsidR="0054674F" w:rsidRDefault="0054674F" w:rsidP="0054674F">
      <w:pPr>
        <w:ind w:right="20"/>
        <w:jc w:val="center"/>
      </w:pPr>
      <w:r>
        <w:t>-2-</w:t>
      </w:r>
    </w:p>
    <w:p w:rsidR="0054674F" w:rsidRDefault="0054674F" w:rsidP="0054674F">
      <w:pPr>
        <w:ind w:left="80" w:right="20" w:firstLine="689"/>
        <w:jc w:val="both"/>
      </w:pPr>
    </w:p>
    <w:p w:rsidR="0054674F" w:rsidRDefault="0054674F" w:rsidP="0054674F">
      <w:pPr>
        <w:ind w:right="20"/>
        <w:jc w:val="both"/>
      </w:pPr>
    </w:p>
    <w:p w:rsidR="0054674F" w:rsidRDefault="0054674F" w:rsidP="0054674F">
      <w:pPr>
        <w:ind w:left="80" w:right="20" w:firstLine="689"/>
        <w:jc w:val="both"/>
      </w:pPr>
    </w:p>
    <w:p w:rsidR="0054674F" w:rsidRPr="007A55E5" w:rsidRDefault="0054674F" w:rsidP="0054674F">
      <w:pPr>
        <w:ind w:left="80" w:right="20" w:firstLine="689"/>
        <w:jc w:val="both"/>
      </w:pPr>
      <w:r w:rsidRPr="007A55E5">
        <w:t xml:space="preserve">Hususları tespit edilmiş olup, Altındağ İlçesi </w:t>
      </w:r>
      <w:proofErr w:type="spellStart"/>
      <w:r w:rsidRPr="007A55E5">
        <w:t>Başpınar</w:t>
      </w:r>
      <w:proofErr w:type="spellEnd"/>
      <w:r w:rsidRPr="007A55E5">
        <w:t xml:space="preserve">-Feridun Çelik Mahallesi Revizyon İmar plan notu değişikliğine yönelik 1/1000 ölçekli Uygulama İmar Planı değişikliğinin </w:t>
      </w:r>
      <w:r>
        <w:t>“onayı” komisyonumuzca oybirliğiyle uygun görülmüştür.</w:t>
      </w:r>
    </w:p>
    <w:p w:rsidR="0054674F" w:rsidRDefault="0054674F" w:rsidP="0054674F">
      <w:pPr>
        <w:pStyle w:val="ListeParagraf"/>
        <w:tabs>
          <w:tab w:val="left" w:pos="0"/>
        </w:tabs>
        <w:ind w:left="0"/>
        <w:contextualSpacing/>
        <w:jc w:val="both"/>
      </w:pPr>
    </w:p>
    <w:p w:rsidR="0054674F" w:rsidRPr="0013513C" w:rsidRDefault="0054674F" w:rsidP="0054674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</w:t>
      </w:r>
      <w:r w:rsidRPr="0013513C">
        <w:t>Raporumuz Büyükşehir Belediye Meclisinin onayına arz olunur.</w:t>
      </w: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54674F" w:rsidRDefault="0054674F" w:rsidP="0054674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54674F" w:rsidRDefault="0054674F" w:rsidP="0054674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</w:p>
    <w:p w:rsidR="0054674F" w:rsidRDefault="0054674F" w:rsidP="0054674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54674F" w:rsidRDefault="0054674F" w:rsidP="0054674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54674F" w:rsidRDefault="0054674F" w:rsidP="0054674F">
      <w:pPr>
        <w:ind w:right="20"/>
        <w:jc w:val="both"/>
        <w:rPr>
          <w:spacing w:val="2"/>
        </w:rPr>
      </w:pPr>
    </w:p>
    <w:sectPr w:rsidR="0054674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708B5"/>
    <w:multiLevelType w:val="multilevel"/>
    <w:tmpl w:val="5324ECF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3"/>
  </w:num>
  <w:num w:numId="4">
    <w:abstractNumId w:val="9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1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8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0"/>
  </w:num>
  <w:num w:numId="39">
    <w:abstractNumId w:val="3"/>
  </w:num>
  <w:num w:numId="40">
    <w:abstractNumId w:val="18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1"/>
  </w:num>
  <w:num w:numId="46">
    <w:abstractNumId w:val="32"/>
  </w:num>
  <w:num w:numId="47">
    <w:abstractNumId w:val="4"/>
  </w:num>
  <w:num w:numId="48">
    <w:abstractNumId w:val="16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74F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5AD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6875"/>
    <w:rsid w:val="00E072BD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F52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8E759-14E4-4D35-8C92-FE6E163A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2020-11-12T07:13:00Z</cp:lastPrinted>
  <dcterms:created xsi:type="dcterms:W3CDTF">2020-11-12T07:22:00Z</dcterms:created>
  <dcterms:modified xsi:type="dcterms:W3CDTF">2020-11-23T06:38:00Z</dcterms:modified>
</cp:coreProperties>
</file>