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7C5760">
        <w:t>164</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470AB5" w:rsidRPr="004F5198" w:rsidRDefault="00BD5BCC" w:rsidP="002A3C24">
      <w:pPr>
        <w:ind w:firstLine="708"/>
        <w:jc w:val="both"/>
      </w:pPr>
      <w:r w:rsidRPr="004F5198">
        <w:t>Ankara İli İklim şartlarına uyum sağlayacak tarımsal ürünleri tespit ve teşvik etmek amacıyla Damızlık Fıstık Bahçesi kurulmasına yönelik Büyükşehir Belediye Meclisinin 10.01.2020 gün ve 74 sayılı kararının Belediye Meclisinde yeniden görüşülmesine</w:t>
      </w:r>
      <w:r w:rsidR="000778B9" w:rsidRPr="004F5198">
        <w:t xml:space="preserve"> ilişkin </w:t>
      </w:r>
      <w:r w:rsidR="000E045E" w:rsidRPr="004F5198">
        <w:t>Başkanlık yazısı</w:t>
      </w:r>
      <w:r w:rsidR="00A448D6" w:rsidRPr="004F5198">
        <w:t xml:space="preserve"> Büyükşehir Belediye Meclisimizin </w:t>
      </w:r>
      <w:r w:rsidR="00336DC5" w:rsidRPr="004F5198">
        <w:t>10.02</w:t>
      </w:r>
      <w:r w:rsidR="00A448D6" w:rsidRPr="004F5198">
        <w:t>.2020 tarihli toplantısında okundu.</w:t>
      </w:r>
    </w:p>
    <w:p w:rsidR="00470AB5" w:rsidRPr="004F5198" w:rsidRDefault="00470AB5" w:rsidP="00470AB5">
      <w:pPr>
        <w:tabs>
          <w:tab w:val="left" w:pos="0"/>
        </w:tabs>
        <w:ind w:firstLine="720"/>
        <w:jc w:val="both"/>
      </w:pPr>
    </w:p>
    <w:p w:rsidR="00BD5BCC" w:rsidRPr="004F5198" w:rsidRDefault="000E045E" w:rsidP="00BD5BCC">
      <w:pPr>
        <w:pStyle w:val="Style6"/>
        <w:widowControl/>
        <w:spacing w:line="240" w:lineRule="auto"/>
        <w:rPr>
          <w:rStyle w:val="FontStyle17"/>
          <w:sz w:val="24"/>
          <w:szCs w:val="24"/>
        </w:rPr>
      </w:pPr>
      <w:proofErr w:type="gramStart"/>
      <w:r w:rsidRPr="004F5198">
        <w:t xml:space="preserve">Konunun komisyona gönderilmeden görüşülüp karara bağlanmasını isteyen Meclis Başkanı Mansur </w:t>
      </w:r>
      <w:proofErr w:type="spellStart"/>
      <w:r w:rsidRPr="004F5198">
        <w:t>YAVAŞ’ın</w:t>
      </w:r>
      <w:proofErr w:type="spellEnd"/>
      <w:r w:rsidRPr="004F5198">
        <w:t xml:space="preserve"> şifahi önerisinin kabulü ile konu üzerinde yapılan görüşmelerden sonra</w:t>
      </w:r>
      <w:r w:rsidR="0047407B" w:rsidRPr="004F5198">
        <w:t xml:space="preserve">; </w:t>
      </w:r>
      <w:r w:rsidR="009C3B25">
        <w:t>Büyükşehir Belediye Meclisinin 10.01.2020 gün ve 74 sayılı kararının iptali ile</w:t>
      </w:r>
      <w:r w:rsidR="009C3B25" w:rsidRPr="004F5198">
        <w:rPr>
          <w:rStyle w:val="FontStyle17"/>
          <w:sz w:val="24"/>
          <w:szCs w:val="24"/>
        </w:rPr>
        <w:t xml:space="preserve"> </w:t>
      </w:r>
      <w:r w:rsidR="00BD5BCC" w:rsidRPr="004F5198">
        <w:rPr>
          <w:rStyle w:val="FontStyle17"/>
          <w:sz w:val="24"/>
          <w:szCs w:val="24"/>
        </w:rPr>
        <w:t>Ankara İli iklim şartlarına uyum sağlayacak tarımsal ürünleri tespit, teşvik etmek ve üreticilerin rekabet koşullarının iyileştirilmesi için her türlü çalışmayı yürütmek amacıyla Ankara'da Fıstık Yetiştiriciliğinin geliştirilmesi ve ürün yelpazesinin genişletilmesi, Ankara Fıstığı markasının oluşturulması için doğal yayılma gösteren Beypazarı</w:t>
      </w:r>
      <w:r w:rsidR="004F5198">
        <w:rPr>
          <w:rStyle w:val="FontStyle17"/>
          <w:sz w:val="24"/>
          <w:szCs w:val="24"/>
        </w:rPr>
        <w:t>, Nallıhan, Güdül İlçelerimizde</w:t>
      </w:r>
      <w:r w:rsidR="00BD5BCC" w:rsidRPr="004F5198">
        <w:rPr>
          <w:rStyle w:val="FontStyle17"/>
          <w:sz w:val="24"/>
          <w:szCs w:val="24"/>
        </w:rPr>
        <w:t>ki alanlarda, ilgili kamu kurum ve kuruluşları, oda ve borsalar, üniversiteler, araştırma kuruluşları, birlikler, kooperatifler ve Büyükşehir Belediyesi bünyesinde bulunan iktisadi teşekküller ile yapılacak ortak projeler kapsamında, göz aşısı, kalem aşısı, tüplü fidan, çıplak köklü fidan üretimi, mevcut yabani ağaçların aşılamasının yapılabileceği, aynı zamanda budama, sulama, gübreleme, ilaçlama vb. eğitimlerin verilebileceği Damızlık Fıstık Bahçeleri kurulması</w:t>
      </w:r>
      <w:proofErr w:type="gramEnd"/>
      <w:r w:rsidR="00BD5BCC" w:rsidRPr="004F5198">
        <w:rPr>
          <w:rStyle w:val="FontStyle17"/>
          <w:sz w:val="24"/>
          <w:szCs w:val="24"/>
        </w:rPr>
        <w:t xml:space="preserve"> hedeflendiği;</w:t>
      </w:r>
    </w:p>
    <w:p w:rsidR="00BD5BCC" w:rsidRPr="004F5198" w:rsidRDefault="00BD5BCC" w:rsidP="00BD5BCC">
      <w:pPr>
        <w:pStyle w:val="Style6"/>
        <w:widowControl/>
        <w:spacing w:line="240" w:lineRule="auto"/>
        <w:rPr>
          <w:rStyle w:val="FontStyle17"/>
          <w:sz w:val="24"/>
          <w:szCs w:val="24"/>
        </w:rPr>
      </w:pPr>
    </w:p>
    <w:p w:rsidR="000E045E" w:rsidRPr="004F5198" w:rsidRDefault="00BD5BCC" w:rsidP="00BD5BCC">
      <w:pPr>
        <w:shd w:val="clear" w:color="auto" w:fill="FFFFFF"/>
        <w:autoSpaceDE w:val="0"/>
        <w:autoSpaceDN w:val="0"/>
        <w:adjustRightInd w:val="0"/>
        <w:ind w:firstLine="708"/>
        <w:jc w:val="both"/>
        <w:rPr>
          <w:color w:val="000000"/>
        </w:rPr>
      </w:pPr>
      <w:proofErr w:type="gramStart"/>
      <w:r w:rsidRPr="004F5198">
        <w:rPr>
          <w:rStyle w:val="FontStyle17"/>
          <w:sz w:val="24"/>
          <w:szCs w:val="24"/>
        </w:rPr>
        <w:t>5216 sayılı Büyükşehir Belediyesi Kanunun 7. Maddesinde yer alan "Büyükşehir ve İlçe Belediyeleri tarım ve hayvancılığı desteklemek amacıyla her türlü faaliyet ve hizmette bulunabilirler." hükmü gereğince Ankara Fıstığı yetiştiriciliğinin geliştirilmesi amacıyla ilgili kamu kurum ve kuruluşları, oda ve borsalar, üniversiteler, araştırma kuruluşları, birlikler, kooperatifler ve Büyükşehir Belediyesi bünyesinde bulunan iktisadi teşekküller ile gerçekleştirilecek projelere mal ve hizmet desteğinin yapılabilmesine</w:t>
      </w:r>
      <w:r w:rsidR="000E045E" w:rsidRPr="004F5198">
        <w:t xml:space="preserve"> ilişkin </w:t>
      </w:r>
      <w:r w:rsidR="009C3B25">
        <w:t>Tarım ve Hayvancılık Komisyonunun 20.12.2019 gün ve 23 sayılı raporu</w:t>
      </w:r>
      <w:r w:rsidR="004F5198">
        <w:t xml:space="preserve"> </w:t>
      </w:r>
      <w:r w:rsidR="000E045E" w:rsidRPr="004F5198">
        <w:t>oylanarak oybirliği ile kabul edildi.</w:t>
      </w:r>
      <w:proofErr w:type="gramEnd"/>
    </w:p>
    <w:p w:rsidR="00045CBF" w:rsidRDefault="00045CBF" w:rsidP="000E045E">
      <w:pPr>
        <w:ind w:firstLine="709"/>
        <w:jc w:val="both"/>
        <w:rPr>
          <w:color w:val="000000"/>
        </w:rPr>
      </w:pPr>
    </w:p>
    <w:p w:rsidR="0047407B"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F35DCF" w:rsidRDefault="00F35DCF" w:rsidP="00470AB5">
      <w:pPr>
        <w:pStyle w:val="GvdeMetniGirintisi2"/>
      </w:pPr>
    </w:p>
    <w:p w:rsidR="00F35DCF" w:rsidRDefault="00F35DCF" w:rsidP="00470AB5">
      <w:pPr>
        <w:pStyle w:val="GvdeMetniGirintisi2"/>
      </w:pPr>
    </w:p>
    <w:p w:rsidR="00045CBF" w:rsidRDefault="00045CBF" w:rsidP="00470AB5">
      <w:pPr>
        <w:pStyle w:val="GvdeMetniGirintisi2"/>
      </w:pPr>
    </w:p>
    <w:p w:rsidR="00F35DCF" w:rsidRDefault="00F35DCF" w:rsidP="00F35DCF">
      <w:pPr>
        <w:jc w:val="center"/>
      </w:pPr>
    </w:p>
    <w:p w:rsidR="00F35DCF" w:rsidRPr="00B90D49" w:rsidRDefault="00F35DCF" w:rsidP="00F35DCF">
      <w:pPr>
        <w:jc w:val="center"/>
      </w:pPr>
      <w:r w:rsidRPr="00B90D49">
        <w:t>T.C.</w:t>
      </w:r>
    </w:p>
    <w:p w:rsidR="00F35DCF" w:rsidRPr="00B90D49" w:rsidRDefault="00F35DCF" w:rsidP="00F35DCF">
      <w:pPr>
        <w:jc w:val="center"/>
      </w:pPr>
      <w:r w:rsidRPr="00B90D49">
        <w:t>ANKARA BÜYÜKŞEHİR BELEDİYE MECLİSİ</w:t>
      </w:r>
    </w:p>
    <w:p w:rsidR="00F35DCF" w:rsidRDefault="00F35DCF" w:rsidP="00F35DCF">
      <w:pPr>
        <w:jc w:val="center"/>
      </w:pPr>
      <w:r>
        <w:t xml:space="preserve">Tarım ve Hayvancılık </w:t>
      </w:r>
      <w:r w:rsidRPr="00B90D49">
        <w:t>Komisyonu Raporu</w:t>
      </w:r>
    </w:p>
    <w:p w:rsidR="00F35DCF" w:rsidRDefault="00F35DCF" w:rsidP="00F35DCF">
      <w:r w:rsidRPr="00B90D49">
        <w:t xml:space="preserve">Rapor No: </w:t>
      </w:r>
      <w:r>
        <w:t>23</w:t>
      </w:r>
      <w:r>
        <w:tab/>
      </w:r>
      <w:r>
        <w:tab/>
      </w:r>
      <w:r>
        <w:tab/>
      </w:r>
      <w:r>
        <w:tab/>
      </w:r>
      <w:r>
        <w:tab/>
      </w:r>
      <w:r>
        <w:tab/>
      </w:r>
      <w:r>
        <w:tab/>
        <w:t xml:space="preserve">           </w:t>
      </w:r>
      <w:r>
        <w:tab/>
      </w:r>
      <w:r>
        <w:tab/>
      </w:r>
      <w:r>
        <w:tab/>
        <w:t xml:space="preserve">  20.12.2019</w:t>
      </w:r>
    </w:p>
    <w:p w:rsidR="00F35DCF" w:rsidRDefault="00F35DCF" w:rsidP="00F35DCF">
      <w:pPr>
        <w:jc w:val="center"/>
      </w:pPr>
    </w:p>
    <w:p w:rsidR="00F35DCF" w:rsidRDefault="00F35DCF" w:rsidP="00F35DCF">
      <w:pPr>
        <w:jc w:val="center"/>
      </w:pPr>
      <w:r w:rsidRPr="00B90D49">
        <w:t>BÜYÜKŞEHİR BELEDİYE MECLİSİ BAŞKANLIĞINA</w:t>
      </w:r>
    </w:p>
    <w:p w:rsidR="00F35DCF" w:rsidRDefault="00F35DCF" w:rsidP="00F35DCF">
      <w:pPr>
        <w:tabs>
          <w:tab w:val="left" w:pos="915"/>
        </w:tabs>
        <w:overflowPunct w:val="0"/>
        <w:autoSpaceDE w:val="0"/>
        <w:autoSpaceDN w:val="0"/>
        <w:adjustRightInd w:val="0"/>
        <w:jc w:val="both"/>
      </w:pPr>
    </w:p>
    <w:p w:rsidR="00F35DCF" w:rsidRPr="00B90D49" w:rsidRDefault="00F35DCF" w:rsidP="00F35DCF">
      <w:pPr>
        <w:tabs>
          <w:tab w:val="left" w:pos="915"/>
        </w:tabs>
        <w:overflowPunct w:val="0"/>
        <w:autoSpaceDE w:val="0"/>
        <w:autoSpaceDN w:val="0"/>
        <w:adjustRightInd w:val="0"/>
        <w:jc w:val="both"/>
      </w:pPr>
    </w:p>
    <w:p w:rsidR="00F35DCF" w:rsidRDefault="00F35DCF" w:rsidP="00F35DCF">
      <w:pPr>
        <w:ind w:firstLine="708"/>
        <w:jc w:val="both"/>
      </w:pPr>
      <w:r>
        <w:t>Ankara İli İklim şartlarına uyum sağlayacak tarımsal ürünleri tespit ve teşvik etmek amacıyla Damızlık Fıstık Bahçesi kurulmasına ilişkin</w:t>
      </w:r>
      <w:r w:rsidRPr="00712CC7">
        <w:t xml:space="preserve"> </w:t>
      </w:r>
      <w:r>
        <w:t>Büyükşehir Belediye Meclisimizin 11.12.2019 tarih ve 08. gündem maddesi olarak komisyonumuza havale edilen dosya incelendi.</w:t>
      </w:r>
    </w:p>
    <w:p w:rsidR="00F35DCF" w:rsidRDefault="00F35DCF" w:rsidP="00F35DCF">
      <w:pPr>
        <w:ind w:firstLine="708"/>
        <w:jc w:val="both"/>
      </w:pPr>
    </w:p>
    <w:p w:rsidR="00F35DCF" w:rsidRDefault="00F35DCF" w:rsidP="00F35DCF">
      <w:pPr>
        <w:ind w:firstLine="708"/>
        <w:jc w:val="both"/>
      </w:pPr>
      <w:r>
        <w:t>Başkanlık Teklifinde;</w:t>
      </w:r>
      <w:r w:rsidRPr="00E762A7">
        <w:t xml:space="preserve"> </w:t>
      </w:r>
      <w:r>
        <w:t>Ankara İli İklim şartlarına uyum sağlayacak tarımsal ürünleri tespit ve teşvik etmek amacıyla Damızlık Fıstık Bahçesi kurulmasının istenildiği,</w:t>
      </w:r>
    </w:p>
    <w:p w:rsidR="00F35DCF" w:rsidRDefault="00F35DCF" w:rsidP="00F35DCF">
      <w:pPr>
        <w:ind w:firstLine="708"/>
        <w:jc w:val="both"/>
      </w:pPr>
    </w:p>
    <w:p w:rsidR="00F35DCF" w:rsidRDefault="00F35DCF" w:rsidP="00F35DCF">
      <w:pPr>
        <w:pStyle w:val="Style6"/>
        <w:widowControl/>
        <w:spacing w:line="240" w:lineRule="auto"/>
        <w:rPr>
          <w:rStyle w:val="FontStyle17"/>
        </w:rPr>
      </w:pPr>
      <w:proofErr w:type="gramStart"/>
      <w:r w:rsidRPr="00907331">
        <w:t>Komisyonumuzca yapılan incelemeler neticesinde</w:t>
      </w:r>
      <w:r>
        <w:t xml:space="preserve">; </w:t>
      </w:r>
      <w:r w:rsidRPr="003636D2">
        <w:rPr>
          <w:rStyle w:val="FontStyle17"/>
        </w:rPr>
        <w:t xml:space="preserve">Ankara </w:t>
      </w:r>
      <w:r>
        <w:rPr>
          <w:rStyle w:val="FontStyle17"/>
        </w:rPr>
        <w:t>İ</w:t>
      </w:r>
      <w:r w:rsidRPr="003636D2">
        <w:rPr>
          <w:rStyle w:val="FontStyle17"/>
        </w:rPr>
        <w:t xml:space="preserve">li iklim şartlarına uyum sağlayacak tarımsal ürünleri tespit, teşvik etmek ve üreticilerin rekabet koşullarının iyileştirilmesi için her türlü çalışmayı yürütmek amacıyla Ankara'da Fıstık Yetiştiriciliğinin geliştirilmesi ve ürün yelpazesinin genişletilmesi, Ankara Fıstığı markasının oluşturulması için doğal yayılma gösteren Beypazarı, Nallıhan, Güdül </w:t>
      </w:r>
      <w:r>
        <w:rPr>
          <w:rStyle w:val="FontStyle17"/>
        </w:rPr>
        <w:t>İ</w:t>
      </w:r>
      <w:r w:rsidRPr="003636D2">
        <w:rPr>
          <w:rStyle w:val="FontStyle17"/>
        </w:rPr>
        <w:t>lçelerimizde ki alanlarda, ilgili kamu kurum ve kuruluşları, oda ve borsalar, üniversiteler, araştırma kuruluşları, birlikler, kooperatifler ve Büyükşehir Belediyesi bünyesinde bulunan iktisadi teşekküller ile yapılacak ortak projeler kapsamında, göz aşısı, kalem aşısı, tüplü fidan, çıplak köklü fidan üretimi, mevcut yabani ağaçların aşılamasının yapılabileceği, aynı zamanda budama, sulama, gübreleme, ilaçlama vb. eğitimlerin verilebileceği Damızlık Fıstık Bahçeleri kurulması hedeflen</w:t>
      </w:r>
      <w:r>
        <w:rPr>
          <w:rStyle w:val="FontStyle17"/>
        </w:rPr>
        <w:t>diği;</w:t>
      </w:r>
      <w:proofErr w:type="gramEnd"/>
    </w:p>
    <w:p w:rsidR="00F35DCF" w:rsidRPr="003636D2" w:rsidRDefault="00F35DCF" w:rsidP="00F35DCF">
      <w:pPr>
        <w:pStyle w:val="Style6"/>
        <w:widowControl/>
        <w:spacing w:line="240" w:lineRule="auto"/>
        <w:rPr>
          <w:rStyle w:val="FontStyle17"/>
        </w:rPr>
      </w:pPr>
    </w:p>
    <w:p w:rsidR="00F35DCF" w:rsidRPr="00236DC5" w:rsidRDefault="00F35DCF" w:rsidP="00F35DCF">
      <w:pPr>
        <w:pStyle w:val="Style6"/>
        <w:widowControl/>
        <w:spacing w:line="240" w:lineRule="auto"/>
        <w:ind w:firstLine="662"/>
      </w:pPr>
      <w:proofErr w:type="gramStart"/>
      <w:r w:rsidRPr="003636D2">
        <w:rPr>
          <w:rStyle w:val="FontStyle17"/>
        </w:rPr>
        <w:t>5216 sayılı Büyükşehir Belediyesi Kanunun 7. Maddesinde yer alan "Büyükşehir ve İlçe Belediyeleri tarım ve hayvancılığı desteklemek amacıyla her türlü faaliyet ve hizmette bulunabilirler." hükmü gereğince Ankar</w:t>
      </w:r>
      <w:r>
        <w:rPr>
          <w:rStyle w:val="FontStyle17"/>
        </w:rPr>
        <w:t>a Fıstığı yetiştiriciliğinin geli</w:t>
      </w:r>
      <w:r w:rsidRPr="003636D2">
        <w:rPr>
          <w:rStyle w:val="FontStyle17"/>
        </w:rPr>
        <w:t xml:space="preserve">ştirilmesi amacıyla ilgili kamu kurum ve kuruluşları, oda ve borsalar, üniversiteler, araştırma kuruluşları, birlikler, kooperatifler ve Büyükşehir Belediyesi bünyesinde bulunan iktisadi teşekküller ile gerçekleştirilecek projelere mal ve hizmet desteğinin yapılabilmesi </w:t>
      </w:r>
      <w:r w:rsidRPr="00236DC5">
        <w:t>komisyonumuzca uygun görülmüştür.</w:t>
      </w:r>
      <w:proofErr w:type="gramEnd"/>
    </w:p>
    <w:p w:rsidR="00F35DCF" w:rsidRDefault="00F35DCF" w:rsidP="00F35DCF">
      <w:pPr>
        <w:jc w:val="both"/>
      </w:pPr>
    </w:p>
    <w:p w:rsidR="00F35DCF" w:rsidRDefault="00F35DCF" w:rsidP="00F35DCF">
      <w:pPr>
        <w:ind w:firstLine="708"/>
        <w:jc w:val="both"/>
      </w:pPr>
      <w:r w:rsidRPr="00907331">
        <w:t>Raporumuz Büyükşehir Belediye Meclisinin onayına arz olunur.</w:t>
      </w:r>
    </w:p>
    <w:p w:rsidR="00F35DCF" w:rsidRDefault="00F35DCF" w:rsidP="00F35DCF">
      <w:pPr>
        <w:jc w:val="both"/>
      </w:pPr>
    </w:p>
    <w:p w:rsidR="00F35DCF" w:rsidRDefault="00F35DCF" w:rsidP="00F35DCF">
      <w:pPr>
        <w:jc w:val="both"/>
      </w:pPr>
    </w:p>
    <w:p w:rsidR="00F35DCF" w:rsidRDefault="00F35DCF" w:rsidP="00F35DCF">
      <w:pPr>
        <w:jc w:val="both"/>
      </w:pPr>
    </w:p>
    <w:tbl>
      <w:tblPr>
        <w:tblW w:w="0" w:type="auto"/>
        <w:tblLook w:val="04A0"/>
      </w:tblPr>
      <w:tblGrid>
        <w:gridCol w:w="3137"/>
        <w:gridCol w:w="3137"/>
        <w:gridCol w:w="3134"/>
      </w:tblGrid>
      <w:tr w:rsidR="00F35DCF" w:rsidTr="00A13E85">
        <w:trPr>
          <w:trHeight w:val="1312"/>
        </w:trPr>
        <w:tc>
          <w:tcPr>
            <w:tcW w:w="3206" w:type="dxa"/>
          </w:tcPr>
          <w:p w:rsidR="00F35DCF" w:rsidRDefault="00F35DCF" w:rsidP="00A13E85">
            <w:pPr>
              <w:jc w:val="center"/>
              <w:rPr>
                <w:rFonts w:eastAsiaTheme="minorHAnsi"/>
              </w:rPr>
            </w:pPr>
            <w:r>
              <w:rPr>
                <w:rFonts w:eastAsiaTheme="minorHAnsi"/>
              </w:rPr>
              <w:t>Harun OLMUŞ</w:t>
            </w:r>
          </w:p>
          <w:p w:rsidR="00F35DCF" w:rsidRPr="00FA1897" w:rsidRDefault="00F35DCF" w:rsidP="00A13E85">
            <w:pPr>
              <w:jc w:val="center"/>
              <w:rPr>
                <w:rFonts w:eastAsiaTheme="minorHAnsi"/>
              </w:rPr>
            </w:pPr>
            <w:r w:rsidRPr="00FA1897">
              <w:rPr>
                <w:rFonts w:eastAsiaTheme="minorHAnsi"/>
              </w:rPr>
              <w:t>Komisyon Başkanı</w:t>
            </w:r>
          </w:p>
          <w:p w:rsidR="00F35DCF" w:rsidRPr="00FA1897" w:rsidRDefault="00F35DCF" w:rsidP="00A13E85">
            <w:pPr>
              <w:jc w:val="center"/>
              <w:rPr>
                <w:rFonts w:eastAsiaTheme="minorHAnsi"/>
              </w:rPr>
            </w:pPr>
          </w:p>
        </w:tc>
        <w:tc>
          <w:tcPr>
            <w:tcW w:w="3207" w:type="dxa"/>
          </w:tcPr>
          <w:p w:rsidR="00F35DCF" w:rsidRDefault="00F35DCF" w:rsidP="00A13E85">
            <w:pPr>
              <w:jc w:val="center"/>
              <w:rPr>
                <w:rFonts w:eastAsiaTheme="minorHAnsi"/>
              </w:rPr>
            </w:pPr>
            <w:r>
              <w:rPr>
                <w:rFonts w:eastAsiaTheme="minorHAnsi"/>
              </w:rPr>
              <w:t>Hikmet ÖZBEK</w:t>
            </w:r>
          </w:p>
          <w:p w:rsidR="00F35DCF" w:rsidRPr="00FA1897" w:rsidRDefault="00F35DCF" w:rsidP="00A13E85">
            <w:pPr>
              <w:jc w:val="center"/>
              <w:rPr>
                <w:rFonts w:eastAsiaTheme="minorHAnsi"/>
              </w:rPr>
            </w:pPr>
            <w:r w:rsidRPr="00FA1897">
              <w:rPr>
                <w:rFonts w:eastAsiaTheme="minorHAnsi"/>
              </w:rPr>
              <w:t>Başkan Vekili</w:t>
            </w:r>
          </w:p>
          <w:p w:rsidR="00F35DCF" w:rsidRPr="00FA1897" w:rsidRDefault="00F35DCF" w:rsidP="00A13E85">
            <w:pPr>
              <w:jc w:val="center"/>
              <w:rPr>
                <w:rFonts w:eastAsiaTheme="minorHAnsi"/>
              </w:rPr>
            </w:pPr>
          </w:p>
        </w:tc>
        <w:tc>
          <w:tcPr>
            <w:tcW w:w="3207" w:type="dxa"/>
          </w:tcPr>
          <w:p w:rsidR="00F35DCF" w:rsidRDefault="00F35DCF" w:rsidP="00A13E85">
            <w:pPr>
              <w:jc w:val="center"/>
              <w:rPr>
                <w:rFonts w:eastAsiaTheme="minorHAnsi"/>
              </w:rPr>
            </w:pPr>
            <w:r>
              <w:rPr>
                <w:rFonts w:eastAsiaTheme="minorHAnsi"/>
              </w:rPr>
              <w:t>Mustafa BAŞER</w:t>
            </w:r>
          </w:p>
          <w:p w:rsidR="00F35DCF" w:rsidRPr="00FA1897" w:rsidRDefault="00F35DCF" w:rsidP="00A13E85">
            <w:pPr>
              <w:jc w:val="center"/>
              <w:rPr>
                <w:rFonts w:eastAsiaTheme="minorHAnsi"/>
              </w:rPr>
            </w:pPr>
            <w:r w:rsidRPr="00FA1897">
              <w:rPr>
                <w:rFonts w:eastAsiaTheme="minorHAnsi"/>
              </w:rPr>
              <w:t>Üye</w:t>
            </w:r>
          </w:p>
          <w:p w:rsidR="00F35DCF" w:rsidRPr="00FA1897" w:rsidRDefault="00F35DCF" w:rsidP="00A13E85">
            <w:pPr>
              <w:jc w:val="center"/>
              <w:rPr>
                <w:rFonts w:eastAsiaTheme="minorHAnsi"/>
              </w:rPr>
            </w:pPr>
          </w:p>
        </w:tc>
      </w:tr>
      <w:tr w:rsidR="00F35DCF" w:rsidTr="00A13E85">
        <w:trPr>
          <w:trHeight w:val="1344"/>
        </w:trPr>
        <w:tc>
          <w:tcPr>
            <w:tcW w:w="3206" w:type="dxa"/>
            <w:vAlign w:val="center"/>
          </w:tcPr>
          <w:p w:rsidR="00F35DCF" w:rsidRPr="00FA1897"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İbrahim KARACA</w:t>
            </w:r>
          </w:p>
          <w:p w:rsidR="00F35DCF" w:rsidRPr="00FA1897" w:rsidRDefault="00F35DCF" w:rsidP="00A13E85">
            <w:pPr>
              <w:jc w:val="center"/>
              <w:rPr>
                <w:rFonts w:eastAsiaTheme="minorHAnsi"/>
              </w:rPr>
            </w:pPr>
            <w:r w:rsidRPr="00FA1897">
              <w:rPr>
                <w:rFonts w:eastAsiaTheme="minorHAnsi"/>
              </w:rPr>
              <w:t>Üye</w:t>
            </w:r>
          </w:p>
          <w:p w:rsidR="00F35DCF" w:rsidRPr="00FA1897" w:rsidRDefault="00F35DCF" w:rsidP="00A13E85">
            <w:pPr>
              <w:jc w:val="center"/>
              <w:rPr>
                <w:rFonts w:eastAsiaTheme="minorHAnsi"/>
              </w:rPr>
            </w:pPr>
          </w:p>
        </w:tc>
        <w:tc>
          <w:tcPr>
            <w:tcW w:w="3207" w:type="dxa"/>
            <w:vAlign w:val="center"/>
          </w:tcPr>
          <w:p w:rsidR="00F35DCF" w:rsidRPr="00FA1897"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Sadık YAVUZ</w:t>
            </w:r>
          </w:p>
          <w:p w:rsidR="00F35DCF" w:rsidRPr="00FA1897" w:rsidRDefault="00F35DCF" w:rsidP="00A13E85">
            <w:pPr>
              <w:jc w:val="center"/>
              <w:rPr>
                <w:rFonts w:eastAsiaTheme="minorHAnsi"/>
              </w:rPr>
            </w:pPr>
            <w:r w:rsidRPr="00FA1897">
              <w:rPr>
                <w:rFonts w:eastAsiaTheme="minorHAnsi"/>
              </w:rPr>
              <w:t>Üye</w:t>
            </w:r>
          </w:p>
          <w:p w:rsidR="00F35DCF" w:rsidRPr="00FA1897" w:rsidRDefault="00F35DCF" w:rsidP="00A13E85">
            <w:pPr>
              <w:jc w:val="center"/>
              <w:rPr>
                <w:rFonts w:eastAsiaTheme="minorHAnsi"/>
              </w:rPr>
            </w:pPr>
          </w:p>
        </w:tc>
        <w:tc>
          <w:tcPr>
            <w:tcW w:w="3207" w:type="dxa"/>
            <w:vAlign w:val="center"/>
          </w:tcPr>
          <w:p w:rsidR="00F35DCF" w:rsidRPr="00FA1897"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Fethi AVCI</w:t>
            </w:r>
          </w:p>
          <w:p w:rsidR="00F35DCF" w:rsidRPr="00FA1897" w:rsidRDefault="00F35DCF" w:rsidP="00A13E85">
            <w:pPr>
              <w:jc w:val="center"/>
              <w:rPr>
                <w:rFonts w:eastAsiaTheme="minorHAnsi"/>
              </w:rPr>
            </w:pPr>
            <w:r w:rsidRPr="00FA1897">
              <w:rPr>
                <w:rFonts w:eastAsiaTheme="minorHAnsi"/>
              </w:rPr>
              <w:t>Üye</w:t>
            </w:r>
          </w:p>
          <w:p w:rsidR="00F35DCF" w:rsidRPr="00FA1897" w:rsidRDefault="00F35DCF" w:rsidP="00A13E85">
            <w:pPr>
              <w:jc w:val="center"/>
              <w:rPr>
                <w:rFonts w:eastAsiaTheme="minorHAnsi"/>
              </w:rPr>
            </w:pPr>
          </w:p>
        </w:tc>
      </w:tr>
      <w:tr w:rsidR="00F35DCF" w:rsidTr="00A13E85">
        <w:trPr>
          <w:trHeight w:val="1541"/>
        </w:trPr>
        <w:tc>
          <w:tcPr>
            <w:tcW w:w="3206" w:type="dxa"/>
            <w:vAlign w:val="bottom"/>
          </w:tcPr>
          <w:p w:rsidR="00F35DCF" w:rsidRPr="00FA1897" w:rsidRDefault="00F35DCF" w:rsidP="00A13E85">
            <w:pPr>
              <w:jc w:val="center"/>
              <w:rPr>
                <w:rFonts w:eastAsiaTheme="minorHAnsi"/>
              </w:rPr>
            </w:pPr>
          </w:p>
          <w:p w:rsidR="00F35DCF"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Selami OVACIK</w:t>
            </w:r>
          </w:p>
          <w:p w:rsidR="00F35DCF" w:rsidRPr="00FA1897" w:rsidRDefault="00F35DCF" w:rsidP="00A13E85">
            <w:pPr>
              <w:jc w:val="center"/>
              <w:rPr>
                <w:rFonts w:eastAsiaTheme="minorHAnsi"/>
              </w:rPr>
            </w:pPr>
            <w:r w:rsidRPr="00FA1897">
              <w:rPr>
                <w:rFonts w:eastAsiaTheme="minorHAnsi"/>
              </w:rPr>
              <w:t>Üye</w:t>
            </w:r>
          </w:p>
        </w:tc>
        <w:tc>
          <w:tcPr>
            <w:tcW w:w="3207" w:type="dxa"/>
            <w:vAlign w:val="bottom"/>
          </w:tcPr>
          <w:p w:rsidR="00F35DCF" w:rsidRPr="00FA1897" w:rsidRDefault="00F35DCF" w:rsidP="00A13E85">
            <w:pPr>
              <w:jc w:val="center"/>
              <w:rPr>
                <w:rFonts w:eastAsiaTheme="minorHAnsi"/>
              </w:rPr>
            </w:pPr>
          </w:p>
          <w:p w:rsidR="00F35DCF"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Sait ATALAY</w:t>
            </w:r>
          </w:p>
          <w:p w:rsidR="00F35DCF" w:rsidRPr="00FA1897" w:rsidRDefault="00F35DCF" w:rsidP="00A13E85">
            <w:pPr>
              <w:jc w:val="center"/>
              <w:rPr>
                <w:rFonts w:eastAsiaTheme="minorHAnsi"/>
              </w:rPr>
            </w:pPr>
            <w:r w:rsidRPr="00FA1897">
              <w:rPr>
                <w:rFonts w:eastAsiaTheme="minorHAnsi"/>
              </w:rPr>
              <w:t>Üye</w:t>
            </w:r>
          </w:p>
        </w:tc>
        <w:tc>
          <w:tcPr>
            <w:tcW w:w="3207" w:type="dxa"/>
            <w:vAlign w:val="bottom"/>
          </w:tcPr>
          <w:p w:rsidR="00F35DCF" w:rsidRPr="00FA1897" w:rsidRDefault="00F35DCF" w:rsidP="00A13E85">
            <w:pPr>
              <w:jc w:val="center"/>
              <w:rPr>
                <w:rFonts w:eastAsiaTheme="minorHAnsi"/>
              </w:rPr>
            </w:pPr>
          </w:p>
          <w:p w:rsidR="00F35DCF" w:rsidRDefault="00F35DCF" w:rsidP="00A13E85">
            <w:pPr>
              <w:jc w:val="center"/>
              <w:rPr>
                <w:rFonts w:eastAsiaTheme="minorHAnsi"/>
              </w:rPr>
            </w:pPr>
          </w:p>
          <w:p w:rsidR="00F35DCF" w:rsidRDefault="00F35DCF" w:rsidP="00A13E85">
            <w:pPr>
              <w:jc w:val="center"/>
              <w:rPr>
                <w:rFonts w:eastAsiaTheme="minorHAnsi"/>
              </w:rPr>
            </w:pPr>
            <w:r>
              <w:rPr>
                <w:rFonts w:eastAsiaTheme="minorHAnsi"/>
              </w:rPr>
              <w:t>Ramazan ŞİMŞEK</w:t>
            </w:r>
          </w:p>
          <w:p w:rsidR="00F35DCF" w:rsidRPr="00FA1897" w:rsidRDefault="00F35DCF" w:rsidP="00A13E85">
            <w:pPr>
              <w:jc w:val="center"/>
              <w:rPr>
                <w:rFonts w:eastAsiaTheme="minorHAnsi"/>
              </w:rPr>
            </w:pPr>
            <w:r w:rsidRPr="00FA1897">
              <w:rPr>
                <w:rFonts w:eastAsiaTheme="minorHAnsi"/>
              </w:rPr>
              <w:t>Üye</w:t>
            </w:r>
          </w:p>
        </w:tc>
      </w:tr>
    </w:tbl>
    <w:p w:rsidR="00F35DCF" w:rsidRPr="00C672B3" w:rsidRDefault="00F35DCF" w:rsidP="00F35DCF">
      <w:pPr>
        <w:jc w:val="both"/>
      </w:pPr>
    </w:p>
    <w:p w:rsidR="00045CBF" w:rsidRDefault="00045CBF" w:rsidP="00470AB5">
      <w:pPr>
        <w:pStyle w:val="GvdeMetniGirintisi2"/>
      </w:pPr>
    </w:p>
    <w:sectPr w:rsidR="00045CB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45BB"/>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198"/>
    <w:rsid w:val="004F596A"/>
    <w:rsid w:val="004F5AFD"/>
    <w:rsid w:val="00500389"/>
    <w:rsid w:val="005016D2"/>
    <w:rsid w:val="005036FC"/>
    <w:rsid w:val="0050382D"/>
    <w:rsid w:val="0051067F"/>
    <w:rsid w:val="0051523D"/>
    <w:rsid w:val="00517D65"/>
    <w:rsid w:val="005322A6"/>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56F"/>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3B25"/>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437"/>
    <w:rsid w:val="00B909EE"/>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60B96"/>
    <w:rsid w:val="00C64297"/>
    <w:rsid w:val="00C661C3"/>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32CA"/>
    <w:rsid w:val="00DE4431"/>
    <w:rsid w:val="00DE5593"/>
    <w:rsid w:val="00DF407E"/>
    <w:rsid w:val="00DF5903"/>
    <w:rsid w:val="00DF5ACC"/>
    <w:rsid w:val="00DF66D0"/>
    <w:rsid w:val="00E0172A"/>
    <w:rsid w:val="00E033ED"/>
    <w:rsid w:val="00E1058C"/>
    <w:rsid w:val="00E17340"/>
    <w:rsid w:val="00E1750D"/>
    <w:rsid w:val="00E20322"/>
    <w:rsid w:val="00E20EFD"/>
    <w:rsid w:val="00E231CB"/>
    <w:rsid w:val="00E23D2E"/>
    <w:rsid w:val="00E2440C"/>
    <w:rsid w:val="00E26522"/>
    <w:rsid w:val="00E30557"/>
    <w:rsid w:val="00E338B5"/>
    <w:rsid w:val="00E44502"/>
    <w:rsid w:val="00E45CE3"/>
    <w:rsid w:val="00E46451"/>
    <w:rsid w:val="00E46456"/>
    <w:rsid w:val="00E52BC1"/>
    <w:rsid w:val="00E554EE"/>
    <w:rsid w:val="00E5657E"/>
    <w:rsid w:val="00E67136"/>
    <w:rsid w:val="00E7286A"/>
    <w:rsid w:val="00E73A8C"/>
    <w:rsid w:val="00E7597C"/>
    <w:rsid w:val="00E7627E"/>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5DCF"/>
    <w:rsid w:val="00F3611E"/>
    <w:rsid w:val="00F3632D"/>
    <w:rsid w:val="00F375C9"/>
    <w:rsid w:val="00F377C4"/>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697</Words>
  <Characters>3976</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2020-02-12T08:33:00Z</cp:lastPrinted>
  <dcterms:created xsi:type="dcterms:W3CDTF">2020-02-12T07:47:00Z</dcterms:created>
  <dcterms:modified xsi:type="dcterms:W3CDTF">2020-02-24T06:37:00Z</dcterms:modified>
</cp:coreProperties>
</file>