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424C15" w:rsidRDefault="00424C15" w:rsidP="00EE5A21"/>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FC4DA7" w:rsidRDefault="002856BD" w:rsidP="00E46E3B">
      <w:pPr>
        <w:ind w:right="-1"/>
        <w:jc w:val="both"/>
      </w:pPr>
      <w:r w:rsidRPr="006D00CC">
        <w:t>Karar No:</w:t>
      </w:r>
      <w:r w:rsidR="001C62FC" w:rsidRPr="006D00CC">
        <w:t xml:space="preserve"> </w:t>
      </w:r>
      <w:r w:rsidR="00C110CB">
        <w:t>1</w:t>
      </w:r>
      <w:r w:rsidR="00317DAC">
        <w:t>3</w:t>
      </w:r>
      <w:r w:rsidR="0018683A">
        <w:t>2</w:t>
      </w:r>
      <w:r w:rsidR="00B76AD6">
        <w:t>2</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735B12" w:rsidRDefault="00735B12" w:rsidP="00E46E3B">
      <w:pPr>
        <w:ind w:right="-1"/>
        <w:jc w:val="both"/>
      </w:pPr>
    </w:p>
    <w:p w:rsidR="005E3DF0" w:rsidRDefault="002856BD" w:rsidP="002616B7">
      <w:pPr>
        <w:ind w:right="-1"/>
        <w:jc w:val="center"/>
      </w:pPr>
      <w:r w:rsidRPr="006D00CC">
        <w:t>K A R A R</w:t>
      </w:r>
    </w:p>
    <w:p w:rsidR="00735B12" w:rsidRDefault="00735B12" w:rsidP="002616B7">
      <w:pPr>
        <w:ind w:right="-1"/>
        <w:jc w:val="center"/>
      </w:pPr>
    </w:p>
    <w:p w:rsidR="005E3DF0" w:rsidRPr="006D00CC" w:rsidRDefault="005E3DF0" w:rsidP="00317DAC">
      <w:pPr>
        <w:ind w:right="-1"/>
      </w:pPr>
    </w:p>
    <w:p w:rsidR="00E46E3B" w:rsidRPr="006D00CC" w:rsidRDefault="00B76AD6" w:rsidP="009307A8">
      <w:pPr>
        <w:tabs>
          <w:tab w:val="left" w:pos="8789"/>
          <w:tab w:val="left" w:pos="8931"/>
        </w:tabs>
        <w:ind w:firstLine="708"/>
        <w:jc w:val="both"/>
      </w:pPr>
      <w:r>
        <w:t xml:space="preserve">Bala İlçesi </w:t>
      </w:r>
      <w:proofErr w:type="spellStart"/>
      <w:r>
        <w:t>Beynam</w:t>
      </w:r>
      <w:proofErr w:type="spellEnd"/>
      <w:r>
        <w:t xml:space="preserve"> Mahallesi </w:t>
      </w:r>
      <w:proofErr w:type="spellStart"/>
      <w:r>
        <w:t>Köyiçi</w:t>
      </w:r>
      <w:proofErr w:type="spellEnd"/>
      <w:r>
        <w:t xml:space="preserve"> 1.Etap 1/1000 ölçekli uygulama imar plan değişikliğine yapılan itirazlara</w:t>
      </w:r>
      <w:r w:rsidR="0018683A">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9422A6">
        <w:t>2</w:t>
      </w:r>
      <w:r w:rsidR="00EE5A21">
        <w:t>2</w:t>
      </w:r>
      <w:r w:rsidR="00FB09B0" w:rsidRPr="006D00CC">
        <w:t>.0</w:t>
      </w:r>
      <w:r w:rsidR="00593EAE">
        <w:t>6</w:t>
      </w:r>
      <w:r w:rsidR="00FB09B0" w:rsidRPr="006D00CC">
        <w:t>.2</w:t>
      </w:r>
      <w:r w:rsidR="0097596B" w:rsidRPr="006D00CC">
        <w:t xml:space="preserve">021 gün ve </w:t>
      </w:r>
      <w:r w:rsidR="00593EAE">
        <w:t>2</w:t>
      </w:r>
      <w:r w:rsidR="000164D8">
        <w:t>6</w:t>
      </w:r>
      <w:r>
        <w:t>3</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B76AD6" w:rsidRDefault="006E608D" w:rsidP="00B76AD6">
      <w:pPr>
        <w:ind w:firstLine="709"/>
        <w:jc w:val="both"/>
      </w:pPr>
      <w:r w:rsidRPr="006D00CC">
        <w:t>Konu üzerin</w:t>
      </w:r>
      <w:r w:rsidR="003831F7" w:rsidRPr="006D00CC">
        <w:t xml:space="preserve">de yapılan görüşmelerden sonra; </w:t>
      </w:r>
      <w:r w:rsidR="00B76AD6" w:rsidRPr="009E1F7A">
        <w:t xml:space="preserve">Bala Belediyesinin 21.01.2021 gün ve 97 sayılı yazısı </w:t>
      </w:r>
      <w:proofErr w:type="gramStart"/>
      <w:r w:rsidR="00B76AD6" w:rsidRPr="009E1F7A">
        <w:t>ile;</w:t>
      </w:r>
      <w:proofErr w:type="gramEnd"/>
      <w:r w:rsidR="00B76AD6" w:rsidRPr="009E1F7A">
        <w:t xml:space="preserve"> Bala Belediye Meclisinin 06.04.2016 gün ve 64 sayılı kara</w:t>
      </w:r>
      <w:r w:rsidR="00B76AD6">
        <w:t>rı</w:t>
      </w:r>
      <w:r w:rsidR="00B76AD6" w:rsidRPr="009E1F7A">
        <w:t xml:space="preserve"> ile uygun görülerek Ankara Büyükşehir Belediye Meclisinin 12.06.2017 gün ve 1178 sayılı kararı ile </w:t>
      </w:r>
      <w:proofErr w:type="spellStart"/>
      <w:r w:rsidR="00B76AD6" w:rsidRPr="009E1F7A">
        <w:t>tadilen</w:t>
      </w:r>
      <w:proofErr w:type="spellEnd"/>
      <w:r w:rsidR="00B76AD6" w:rsidRPr="009E1F7A">
        <w:t xml:space="preserve"> onaylanan "</w:t>
      </w:r>
      <w:proofErr w:type="spellStart"/>
      <w:r w:rsidR="00B76AD6" w:rsidRPr="009E1F7A">
        <w:t>Beynam</w:t>
      </w:r>
      <w:proofErr w:type="spellEnd"/>
      <w:r w:rsidR="00B76AD6" w:rsidRPr="009E1F7A">
        <w:t xml:space="preserve"> Mahallesi (Köy İçi I.Etap) 1/1000 ölçekli Uygulama İmar Planı"na ilan süresi içinde yapılan itirazlara ilişkin Bala Belediye Meclisinin 06.01.2021 gün ve 17 say</w:t>
      </w:r>
      <w:r w:rsidR="00B76AD6">
        <w:t>ıl</w:t>
      </w:r>
      <w:r w:rsidR="00B76AD6" w:rsidRPr="009E1F7A">
        <w:t>ı kara</w:t>
      </w:r>
      <w:r w:rsidR="00B76AD6">
        <w:t xml:space="preserve">rı </w:t>
      </w:r>
      <w:r w:rsidR="00B76AD6" w:rsidRPr="009E1F7A">
        <w:t xml:space="preserve">gereği için </w:t>
      </w:r>
      <w:r w:rsidR="00B76AD6">
        <w:t xml:space="preserve">İmar ve Şehircilik Dairesi </w:t>
      </w:r>
      <w:r w:rsidR="00B76AD6" w:rsidRPr="009E1F7A">
        <w:t>Başkanlığı</w:t>
      </w:r>
      <w:r w:rsidR="00B76AD6">
        <w:t>na sunulduğu,</w:t>
      </w:r>
    </w:p>
    <w:p w:rsidR="00B76AD6" w:rsidRPr="009E1F7A" w:rsidRDefault="00B76AD6" w:rsidP="00B76AD6">
      <w:pPr>
        <w:ind w:firstLine="709"/>
        <w:jc w:val="both"/>
      </w:pPr>
    </w:p>
    <w:p w:rsidR="00B76AD6" w:rsidRDefault="00B76AD6" w:rsidP="00B76AD6">
      <w:pPr>
        <w:ind w:firstLine="709"/>
        <w:jc w:val="both"/>
      </w:pPr>
      <w:r w:rsidRPr="009E1F7A">
        <w:t>Yapılan incelemede;</w:t>
      </w:r>
    </w:p>
    <w:p w:rsidR="00B76AD6" w:rsidRPr="009E1F7A" w:rsidRDefault="00B76AD6" w:rsidP="00B76AD6">
      <w:pPr>
        <w:ind w:firstLine="709"/>
        <w:jc w:val="both"/>
      </w:pPr>
    </w:p>
    <w:p w:rsidR="00B76AD6" w:rsidRDefault="00B76AD6" w:rsidP="00B76AD6">
      <w:pPr>
        <w:ind w:firstLine="709"/>
        <w:jc w:val="both"/>
      </w:pPr>
      <w:r>
        <w:t xml:space="preserve">* </w:t>
      </w:r>
      <w:r w:rsidRPr="009E1F7A">
        <w:t xml:space="preserve">"İtiraza konu </w:t>
      </w:r>
      <w:proofErr w:type="spellStart"/>
      <w:r w:rsidRPr="009E1F7A">
        <w:t>Beynam</w:t>
      </w:r>
      <w:proofErr w:type="spellEnd"/>
      <w:r w:rsidRPr="009E1F7A">
        <w:t xml:space="preserve"> Mahallesi yerleşik alanı ve çevresinin, Ankara Büyükşehir Belediye Meclisinin 12.05.2015 gün ve 935 sayılı kara</w:t>
      </w:r>
      <w:r>
        <w:t>rı</w:t>
      </w:r>
      <w:r w:rsidRPr="009E1F7A">
        <w:t xml:space="preserve"> ile onaylanan 1/5000 ölçekli Revizyon NİP kapsam</w:t>
      </w:r>
      <w:r>
        <w:t>ın</w:t>
      </w:r>
      <w:r w:rsidRPr="009E1F7A">
        <w:t>da "Kırsal Yerleşik Konut Alanı", "Kırsal Gelişme Konut Alanı", "Mevcut Planlı Konut Alanı", "Ticaret" ve sosyal-teknik altyapı alanı kullanımlarında kaldığı,</w:t>
      </w:r>
    </w:p>
    <w:p w:rsidR="00B76AD6" w:rsidRPr="009E1F7A" w:rsidRDefault="00B76AD6" w:rsidP="00B76AD6">
      <w:pPr>
        <w:ind w:firstLine="709"/>
        <w:jc w:val="both"/>
      </w:pPr>
    </w:p>
    <w:p w:rsidR="00B76AD6" w:rsidRDefault="00B76AD6" w:rsidP="00B76AD6">
      <w:pPr>
        <w:ind w:firstLine="709"/>
        <w:jc w:val="both"/>
      </w:pPr>
      <w:r w:rsidRPr="009E1F7A">
        <w:t>*</w:t>
      </w:r>
      <w:r>
        <w:t xml:space="preserve"> 850 hektarlık alanı</w:t>
      </w:r>
      <w:r w:rsidRPr="009E1F7A">
        <w:t xml:space="preserve"> kapsayan </w:t>
      </w:r>
      <w:proofErr w:type="spellStart"/>
      <w:r w:rsidRPr="009E1F7A">
        <w:t>Rev</w:t>
      </w:r>
      <w:proofErr w:type="spellEnd"/>
      <w:r w:rsidRPr="009E1F7A">
        <w:t>.</w:t>
      </w:r>
      <w:r>
        <w:t xml:space="preserve"> </w:t>
      </w:r>
      <w:proofErr w:type="spellStart"/>
      <w:r w:rsidRPr="009E1F7A">
        <w:t>NİP'nın</w:t>
      </w:r>
      <w:proofErr w:type="spellEnd"/>
      <w:r w:rsidRPr="009E1F7A">
        <w:t xml:space="preserve"> 57.47 </w:t>
      </w:r>
      <w:proofErr w:type="gramStart"/>
      <w:r w:rsidRPr="009E1F7A">
        <w:t>ha.</w:t>
      </w:r>
      <w:proofErr w:type="spellStart"/>
      <w:r w:rsidRPr="009E1F7A">
        <w:t>lık</w:t>
      </w:r>
      <w:proofErr w:type="spellEnd"/>
      <w:proofErr w:type="gramEnd"/>
      <w:r w:rsidRPr="009E1F7A">
        <w:t xml:space="preserve"> kısmına ilişkin Bala Belediyesince, hazırlatılan "</w:t>
      </w:r>
      <w:proofErr w:type="spellStart"/>
      <w:r w:rsidRPr="009E1F7A">
        <w:t>Beynam</w:t>
      </w:r>
      <w:proofErr w:type="spellEnd"/>
      <w:r w:rsidRPr="009E1F7A">
        <w:t xml:space="preserve"> Mahallesi (Köy İçi I.Etap) 1/1000 ölçekli Uygulama İmar Planı"nın, Bala Belediye Meclisinin 06.04.2016 gün ve 64 sayılı kararı ile uygun görülerek, Ankara Büyükşehir Belediye Meclisinin 12.06.2017 gün ve 1178 sayılı kararı ile; AKTVK Kurulunun 26.10.1993 gün ve 3211 sayılı kararı ile "geleneksel ev mimarisi" statüsünde tescil edilen "Atatürk Evi"ne yönelik Kuruldan izin alınmadan imar planı askı işlemleri ve uygulama işlemleri yapılamamak üzere, </w:t>
      </w:r>
      <w:proofErr w:type="spellStart"/>
      <w:r w:rsidRPr="009E1F7A">
        <w:t>tadilen</w:t>
      </w:r>
      <w:proofErr w:type="spellEnd"/>
      <w:r w:rsidRPr="009E1F7A">
        <w:t xml:space="preserve"> onaylandığı,</w:t>
      </w:r>
    </w:p>
    <w:p w:rsidR="00B76AD6" w:rsidRPr="009E1F7A" w:rsidRDefault="00B76AD6" w:rsidP="00B76AD6">
      <w:pPr>
        <w:ind w:firstLine="709"/>
        <w:jc w:val="both"/>
      </w:pPr>
    </w:p>
    <w:p w:rsidR="00B76AD6" w:rsidRDefault="00B76AD6" w:rsidP="00B76AD6">
      <w:pPr>
        <w:ind w:firstLine="709"/>
        <w:jc w:val="both"/>
      </w:pPr>
      <w:proofErr w:type="gramStart"/>
      <w:r w:rsidRPr="009E1F7A">
        <w:t>*Bala Belediye Meclisinin 06.01.2021 gün ve 17 sayılı kararın</w:t>
      </w:r>
      <w:r>
        <w:t xml:space="preserve">dan söz konusu </w:t>
      </w:r>
      <w:proofErr w:type="spellStart"/>
      <w:r>
        <w:t>UİP’</w:t>
      </w:r>
      <w:r w:rsidRPr="009E1F7A">
        <w:t>nın</w:t>
      </w:r>
      <w:proofErr w:type="spellEnd"/>
      <w:r w:rsidRPr="009E1F7A">
        <w:t xml:space="preserve">; </w:t>
      </w:r>
      <w:proofErr w:type="spellStart"/>
      <w:r w:rsidRPr="009E1F7A">
        <w:t>Covid</w:t>
      </w:r>
      <w:proofErr w:type="spellEnd"/>
      <w:r w:rsidRPr="009E1F7A">
        <w:t>-19 salgını nedeniyle 02.03.2020 tarihi itibariyle 25 gün, 30.06.2020 tarihinden itibaren de 5 gün olmak üzere toplamda 1 ay</w:t>
      </w:r>
      <w:r>
        <w:t xml:space="preserve"> </w:t>
      </w:r>
      <w:r w:rsidRPr="009E1F7A">
        <w:t xml:space="preserve">(30 gün) süreyle ilana çıkarıldığı, ilan süreci içinde 11 adet dilekçe ile itirazda bulunulduğunun anlaşıldığı, </w:t>
      </w:r>
      <w:proofErr w:type="gramEnd"/>
    </w:p>
    <w:p w:rsidR="00B76AD6" w:rsidRDefault="00B76AD6" w:rsidP="00B76AD6">
      <w:pPr>
        <w:ind w:firstLine="709"/>
        <w:jc w:val="both"/>
      </w:pPr>
    </w:p>
    <w:p w:rsidR="00B76AD6" w:rsidRPr="009E1F7A" w:rsidRDefault="00B76AD6" w:rsidP="00B76AD6">
      <w:pPr>
        <w:ind w:firstLine="709"/>
        <w:jc w:val="both"/>
      </w:pPr>
      <w:r w:rsidRPr="009E1F7A">
        <w:t>*Yapılan itirazlar, içerikleri ve Bala Belediye Meclisinin değerlendirmesinin aşağıdaki şekilde olduğu;</w:t>
      </w:r>
    </w:p>
    <w:p w:rsidR="00B76AD6" w:rsidRDefault="00B76AD6" w:rsidP="00B76AD6">
      <w:pPr>
        <w:ind w:firstLine="709"/>
        <w:jc w:val="both"/>
      </w:pPr>
    </w:p>
    <w:p w:rsidR="00B76AD6" w:rsidRPr="009E1F7A" w:rsidRDefault="00B76AD6" w:rsidP="00B76AD6">
      <w:pPr>
        <w:ind w:firstLine="709"/>
        <w:jc w:val="both"/>
      </w:pPr>
      <w:r>
        <w:t xml:space="preserve">1- </w:t>
      </w:r>
      <w:proofErr w:type="spellStart"/>
      <w:r>
        <w:t>Beynam</w:t>
      </w:r>
      <w:proofErr w:type="spellEnd"/>
      <w:r>
        <w:t xml:space="preserve"> </w:t>
      </w:r>
      <w:r w:rsidRPr="009E1F7A">
        <w:t xml:space="preserve">Mahallesi Muhtarı Ömer </w:t>
      </w:r>
      <w:proofErr w:type="spellStart"/>
      <w:r w:rsidRPr="009E1F7A">
        <w:t>ULAŞ'a</w:t>
      </w:r>
      <w:proofErr w:type="spellEnd"/>
      <w:r w:rsidRPr="009E1F7A">
        <w:t xml:space="preserve"> ait 3 adet dilekçe ile; plan sını</w:t>
      </w:r>
      <w:r>
        <w:t>rı</w:t>
      </w:r>
      <w:r w:rsidRPr="009E1F7A">
        <w:t xml:space="preserve"> dışında kalan okul arsası, sağlık ocağı ve mezarlık alanının plana </w:t>
      </w:r>
      <w:proofErr w:type="gramStart"/>
      <w:r w:rsidRPr="009E1F7A">
        <w:t>dahil</w:t>
      </w:r>
      <w:proofErr w:type="gramEnd"/>
      <w:r w:rsidRPr="009E1F7A">
        <w:t xml:space="preserve"> edilmesi, 3304 </w:t>
      </w:r>
      <w:proofErr w:type="spellStart"/>
      <w:r w:rsidRPr="009E1F7A">
        <w:t>nolu</w:t>
      </w:r>
      <w:proofErr w:type="spellEnd"/>
      <w:r w:rsidRPr="009E1F7A">
        <w:t xml:space="preserve"> parsel kuzeyinde öngörülen park ala</w:t>
      </w:r>
      <w:r>
        <w:t>nı</w:t>
      </w:r>
      <w:r w:rsidRPr="009E1F7A">
        <w:t xml:space="preserve"> ile ortaokul alanı ile değiştirilmesi, ticaret alanı olarak öngörülen yerde köy selektör binasının bulunması sebebiyle ticaret alanının sosyal kullanım tesisi olarak değiştirilmesinin istendiği,</w:t>
      </w:r>
    </w:p>
    <w:p w:rsidR="00B76AD6" w:rsidRDefault="00B76AD6" w:rsidP="00B76AD6">
      <w:pPr>
        <w:ind w:firstLine="709"/>
        <w:jc w:val="both"/>
      </w:pPr>
    </w:p>
    <w:p w:rsidR="00B76AD6" w:rsidRDefault="00B76AD6" w:rsidP="00B76AD6">
      <w:pPr>
        <w:ind w:firstLine="709"/>
        <w:jc w:val="both"/>
      </w:pPr>
      <w:r w:rsidRPr="009E1F7A">
        <w:t>Bala Belediye Meclisinin 06.01.2021/17 sayılı kara</w:t>
      </w:r>
      <w:r>
        <w:t>rı</w:t>
      </w:r>
      <w:r w:rsidRPr="009E1F7A">
        <w:t xml:space="preserve"> </w:t>
      </w:r>
      <w:proofErr w:type="gramStart"/>
      <w:r w:rsidRPr="009E1F7A">
        <w:t>ile;</w:t>
      </w:r>
      <w:proofErr w:type="gramEnd"/>
      <w:r w:rsidRPr="009E1F7A">
        <w:t xml:space="preserve"> </w:t>
      </w:r>
    </w:p>
    <w:p w:rsidR="00B76AD6" w:rsidRDefault="00B76AD6" w:rsidP="00B76AD6">
      <w:pPr>
        <w:ind w:firstLine="709"/>
        <w:jc w:val="both"/>
      </w:pPr>
    </w:p>
    <w:p w:rsidR="00B76AD6" w:rsidRDefault="00B76AD6" w:rsidP="00B76AD6">
      <w:pPr>
        <w:ind w:firstLine="709"/>
        <w:jc w:val="both"/>
      </w:pPr>
      <w:r w:rsidRPr="009E1F7A">
        <w:t xml:space="preserve">-Mezarlık Alanının plana </w:t>
      </w:r>
      <w:proofErr w:type="gramStart"/>
      <w:r w:rsidRPr="009E1F7A">
        <w:t>dahil</w:t>
      </w:r>
      <w:proofErr w:type="gramEnd"/>
      <w:r w:rsidRPr="009E1F7A">
        <w:t xml:space="preserve"> edilmesinin DOP oranını artırması sebebiyle uygun görülmediği,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76AD6" w:rsidRPr="006D00CC" w:rsidTr="008E1DB0">
        <w:trPr>
          <w:trHeight w:val="1008"/>
        </w:trPr>
        <w:tc>
          <w:tcPr>
            <w:tcW w:w="3510" w:type="dxa"/>
          </w:tcPr>
          <w:p w:rsidR="00B76AD6" w:rsidRDefault="00B76AD6" w:rsidP="008E1DB0"/>
          <w:p w:rsidR="00B76AD6" w:rsidRPr="006D00CC" w:rsidRDefault="00B76AD6" w:rsidP="008E1DB0">
            <w:r>
              <w:t xml:space="preserve">                           </w:t>
            </w:r>
            <w:r w:rsidRPr="006D00CC">
              <w:t>T.C.</w:t>
            </w:r>
          </w:p>
          <w:p w:rsidR="00B76AD6" w:rsidRPr="006D00CC" w:rsidRDefault="00B76AD6" w:rsidP="008E1DB0">
            <w:pPr>
              <w:jc w:val="center"/>
            </w:pPr>
            <w:r w:rsidRPr="006D00CC">
              <w:t>ANKARA BÜYÜKŞEHİR</w:t>
            </w:r>
          </w:p>
          <w:p w:rsidR="00B76AD6" w:rsidRPr="006D00CC" w:rsidRDefault="00B76AD6" w:rsidP="008E1DB0">
            <w:pPr>
              <w:jc w:val="center"/>
            </w:pPr>
            <w:r w:rsidRPr="006D00CC">
              <w:t>BELEDİYE MECLİSİ</w:t>
            </w:r>
          </w:p>
        </w:tc>
      </w:tr>
    </w:tbl>
    <w:p w:rsidR="00B76AD6" w:rsidRDefault="00B76AD6" w:rsidP="00B76AD6">
      <w:pPr>
        <w:tabs>
          <w:tab w:val="left" w:pos="1935"/>
        </w:tabs>
        <w:jc w:val="both"/>
      </w:pPr>
    </w:p>
    <w:p w:rsidR="00B76AD6" w:rsidRPr="006D00CC" w:rsidRDefault="00B76AD6" w:rsidP="00B76AD6">
      <w:pPr>
        <w:tabs>
          <w:tab w:val="left" w:pos="1935"/>
        </w:tabs>
        <w:jc w:val="both"/>
      </w:pPr>
    </w:p>
    <w:p w:rsidR="00B76AD6" w:rsidRDefault="00B76AD6" w:rsidP="00B76AD6">
      <w:pPr>
        <w:ind w:right="-1"/>
        <w:jc w:val="both"/>
      </w:pPr>
      <w:r w:rsidRPr="006D00CC">
        <w:t xml:space="preserve">Karar No: </w:t>
      </w:r>
      <w:r>
        <w:t>1322</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B76AD6" w:rsidRDefault="00B76AD6" w:rsidP="00B76AD6">
      <w:pPr>
        <w:ind w:right="-1"/>
        <w:jc w:val="center"/>
      </w:pPr>
      <w:r>
        <w:t>-2-</w:t>
      </w:r>
    </w:p>
    <w:p w:rsidR="00B76AD6" w:rsidRPr="009E1F7A" w:rsidRDefault="00B76AD6" w:rsidP="00B76AD6">
      <w:pPr>
        <w:jc w:val="both"/>
      </w:pPr>
    </w:p>
    <w:p w:rsidR="00B76AD6" w:rsidRDefault="00B76AD6" w:rsidP="00B76AD6">
      <w:pPr>
        <w:ind w:firstLine="709"/>
        <w:jc w:val="both"/>
      </w:pPr>
      <w:r w:rsidRPr="009E1F7A">
        <w:t>-</w:t>
      </w:r>
      <w:proofErr w:type="spellStart"/>
      <w:r w:rsidRPr="009E1F7A">
        <w:t>Kd</w:t>
      </w:r>
      <w:proofErr w:type="spellEnd"/>
      <w:r w:rsidRPr="009E1F7A">
        <w:t xml:space="preserve">.3304 </w:t>
      </w:r>
      <w:proofErr w:type="spellStart"/>
      <w:r w:rsidRPr="009E1F7A">
        <w:t>nolu</w:t>
      </w:r>
      <w:proofErr w:type="spellEnd"/>
      <w:r w:rsidRPr="009E1F7A">
        <w:t xml:space="preserve"> parselin kuzeyinde yer alan "Park </w:t>
      </w:r>
      <w:proofErr w:type="spellStart"/>
      <w:r w:rsidRPr="009E1F7A">
        <w:t>alanı"n</w:t>
      </w:r>
      <w:r>
        <w:t>ın</w:t>
      </w:r>
      <w:proofErr w:type="spellEnd"/>
      <w:r w:rsidRPr="009E1F7A">
        <w:t xml:space="preserve"> %38 eğimli olması sebebiyle "Ortaokul Alanı" ile yer değiştirmesinin uygun görülmediği,</w:t>
      </w:r>
    </w:p>
    <w:p w:rsidR="00B76AD6" w:rsidRPr="009E1F7A" w:rsidRDefault="00B76AD6" w:rsidP="00B76AD6">
      <w:pPr>
        <w:jc w:val="both"/>
      </w:pPr>
    </w:p>
    <w:p w:rsidR="00B76AD6" w:rsidRDefault="00B76AD6" w:rsidP="00B76AD6">
      <w:pPr>
        <w:ind w:firstLine="709"/>
        <w:jc w:val="both"/>
      </w:pPr>
      <w:r w:rsidRPr="009E1F7A">
        <w:t xml:space="preserve">-Köy Hizmetleri Genel Müdürlüğünce 1991 yılında onaylanan imar planında "Köy Grup Teknisyenliği" kullanımında kalan, mülkiyeti Bala Belediyesine ait imarın 115 ada 1 parselin üzerinde </w:t>
      </w:r>
      <w:proofErr w:type="gramStart"/>
      <w:r w:rsidRPr="009E1F7A">
        <w:t>halihazırda</w:t>
      </w:r>
      <w:proofErr w:type="gramEnd"/>
      <w:r w:rsidRPr="009E1F7A">
        <w:t xml:space="preserve"> kullanılan yapıların bulunduğu kısmın düzeltilmesinin uygun görüldüğü, ancak, atıl yapıların bulunduğu kısımlarda ve şahıs mülkiyetindeki </w:t>
      </w:r>
      <w:proofErr w:type="spellStart"/>
      <w:r w:rsidRPr="009E1F7A">
        <w:t>kd</w:t>
      </w:r>
      <w:proofErr w:type="spellEnd"/>
      <w:r w:rsidRPr="009E1F7A">
        <w:t>.2734 parselin bulunduğu kısımlarda ticaret kullanımının değiştirilmesinin uygun görülmediği,</w:t>
      </w:r>
    </w:p>
    <w:p w:rsidR="00B76AD6" w:rsidRPr="009E1F7A" w:rsidRDefault="00B76AD6" w:rsidP="00B76AD6">
      <w:pPr>
        <w:ind w:firstLine="709"/>
        <w:jc w:val="both"/>
      </w:pPr>
    </w:p>
    <w:p w:rsidR="00B76AD6" w:rsidRDefault="00B76AD6" w:rsidP="00B76AD6">
      <w:pPr>
        <w:ind w:firstLine="709"/>
        <w:jc w:val="both"/>
      </w:pPr>
      <w:r w:rsidRPr="009E1F7A">
        <w:t xml:space="preserve">-Sağlık Ocağının bulunduğu </w:t>
      </w:r>
      <w:proofErr w:type="spellStart"/>
      <w:r w:rsidRPr="009E1F7A">
        <w:t>kd</w:t>
      </w:r>
      <w:proofErr w:type="spellEnd"/>
      <w:r w:rsidRPr="009E1F7A">
        <w:t xml:space="preserve">.2453 alanın ve okul arsası olarak belirtilen </w:t>
      </w:r>
      <w:proofErr w:type="spellStart"/>
      <w:r w:rsidRPr="009E1F7A">
        <w:t>kd</w:t>
      </w:r>
      <w:proofErr w:type="spellEnd"/>
      <w:r w:rsidRPr="009E1F7A">
        <w:t>.2454 parselin tamamının "İlkokul Ala</w:t>
      </w:r>
      <w:r>
        <w:t>nı</w:t>
      </w:r>
      <w:r w:rsidRPr="009E1F7A">
        <w:t xml:space="preserve">" olarak imar planı içinde kaldığı, yine okul arsası olarak belirtilen Maliye Hazinesine ait 2455 </w:t>
      </w:r>
      <w:proofErr w:type="spellStart"/>
      <w:r w:rsidRPr="009E1F7A">
        <w:t>nolu</w:t>
      </w:r>
      <w:proofErr w:type="spellEnd"/>
      <w:r w:rsidRPr="009E1F7A">
        <w:t xml:space="preserve"> parselin bir kısmının plan sınırı içinde "Spor Alanı" olarak ayrılmış olduğu, Plan sınırı dışında kalan kısmının Ankara Büyükşehir Belediye Meclisinin 27.11.2016 tarih ve 2388 sayılı kararı ile onaylanan 1/5000 ölçekli "</w:t>
      </w:r>
      <w:proofErr w:type="spellStart"/>
      <w:r w:rsidRPr="009E1F7A">
        <w:t>Beynam</w:t>
      </w:r>
      <w:proofErr w:type="spellEnd"/>
      <w:r w:rsidRPr="009E1F7A">
        <w:t xml:space="preserve"> Mahallesi 2848 parsel ve çevresi Nazım İmar Pla</w:t>
      </w:r>
      <w:r>
        <w:t>nı</w:t>
      </w:r>
      <w:r w:rsidRPr="009E1F7A">
        <w:t xml:space="preserve"> değişikliği" kapsamında kaldığı, belirtilerek, 2455 </w:t>
      </w:r>
      <w:proofErr w:type="spellStart"/>
      <w:r w:rsidRPr="009E1F7A">
        <w:t>nolu</w:t>
      </w:r>
      <w:proofErr w:type="spellEnd"/>
      <w:r w:rsidRPr="009E1F7A">
        <w:t xml:space="preserve"> parselin kalan kısmının da imar planı sınırlarına </w:t>
      </w:r>
      <w:proofErr w:type="gramStart"/>
      <w:r w:rsidRPr="009E1F7A">
        <w:t>dahil</w:t>
      </w:r>
      <w:proofErr w:type="gramEnd"/>
      <w:r w:rsidRPr="009E1F7A">
        <w:t xml:space="preserve"> ed</w:t>
      </w:r>
      <w:r>
        <w:t>il</w:t>
      </w:r>
      <w:r w:rsidRPr="009E1F7A">
        <w:t>ebileceği, ancak DOP oranının göz önünde bulundurulması hususlarının belirtildiği,</w:t>
      </w:r>
    </w:p>
    <w:p w:rsidR="00B76AD6" w:rsidRPr="009E1F7A" w:rsidRDefault="00B76AD6" w:rsidP="00B76AD6">
      <w:pPr>
        <w:ind w:firstLine="709"/>
        <w:jc w:val="both"/>
      </w:pPr>
    </w:p>
    <w:p w:rsidR="00B76AD6" w:rsidRPr="009E1F7A" w:rsidRDefault="00B76AD6" w:rsidP="00B76AD6">
      <w:pPr>
        <w:ind w:firstLine="709"/>
        <w:jc w:val="both"/>
      </w:pPr>
      <w:r>
        <w:t xml:space="preserve">2- Murat </w:t>
      </w:r>
      <w:proofErr w:type="spellStart"/>
      <w:r w:rsidRPr="009E1F7A">
        <w:t>KILIÇ'a</w:t>
      </w:r>
      <w:proofErr w:type="spellEnd"/>
      <w:r w:rsidRPr="009E1F7A">
        <w:t xml:space="preserve"> ait dilekçe </w:t>
      </w:r>
      <w:proofErr w:type="gramStart"/>
      <w:r w:rsidRPr="009E1F7A">
        <w:t>ile;</w:t>
      </w:r>
      <w:proofErr w:type="gramEnd"/>
      <w:r w:rsidRPr="009E1F7A">
        <w:t xml:space="preserve"> ya</w:t>
      </w:r>
      <w:r>
        <w:t>rı</w:t>
      </w:r>
      <w:r w:rsidRPr="009E1F7A">
        <w:t>sı plan içine al</w:t>
      </w:r>
      <w:r>
        <w:t>ın</w:t>
      </w:r>
      <w:r w:rsidRPr="009E1F7A">
        <w:t xml:space="preserve">an 2437 </w:t>
      </w:r>
      <w:proofErr w:type="spellStart"/>
      <w:r w:rsidRPr="009E1F7A">
        <w:t>nolu</w:t>
      </w:r>
      <w:proofErr w:type="spellEnd"/>
      <w:r w:rsidRPr="009E1F7A">
        <w:t xml:space="preserve"> parselin tamamının imar planı içine alınmasının</w:t>
      </w:r>
      <w:r>
        <w:t xml:space="preserve"> </w:t>
      </w:r>
      <w:r w:rsidRPr="009E1F7A">
        <w:t>istendiği,</w:t>
      </w:r>
    </w:p>
    <w:p w:rsidR="00B76AD6" w:rsidRDefault="00B76AD6" w:rsidP="00B76AD6">
      <w:pPr>
        <w:ind w:firstLine="709"/>
        <w:jc w:val="both"/>
      </w:pPr>
    </w:p>
    <w:p w:rsidR="00B76AD6" w:rsidRDefault="00B76AD6" w:rsidP="00B76AD6">
      <w:pPr>
        <w:ind w:firstLine="709"/>
        <w:jc w:val="both"/>
      </w:pPr>
      <w:r w:rsidRPr="009E1F7A">
        <w:t xml:space="preserve">Bala Belediye Meclisinin 06.01.2021/17 sayılı kararı ile; anılan parselin imar planı sınırı dışında kalan kısmı </w:t>
      </w:r>
      <w:proofErr w:type="gramStart"/>
      <w:r w:rsidRPr="009E1F7A">
        <w:t>ABB.</w:t>
      </w:r>
      <w:proofErr w:type="spellStart"/>
      <w:r w:rsidRPr="009E1F7A">
        <w:t>Mec</w:t>
      </w:r>
      <w:proofErr w:type="spellEnd"/>
      <w:proofErr w:type="gramEnd"/>
      <w:r w:rsidRPr="009E1F7A">
        <w:t>.</w:t>
      </w:r>
      <w:r>
        <w:t>’</w:t>
      </w:r>
      <w:proofErr w:type="spellStart"/>
      <w:r w:rsidRPr="009E1F7A">
        <w:t>nin</w:t>
      </w:r>
      <w:proofErr w:type="spellEnd"/>
      <w:r w:rsidRPr="009E1F7A">
        <w:t xml:space="preserve"> 27.11.2016/2388 sayılı kara</w:t>
      </w:r>
      <w:r>
        <w:t>rı</w:t>
      </w:r>
      <w:r w:rsidRPr="009E1F7A">
        <w:t xml:space="preserve"> ile onaylanan "</w:t>
      </w:r>
      <w:proofErr w:type="spellStart"/>
      <w:r w:rsidRPr="009E1F7A">
        <w:t>Beynam</w:t>
      </w:r>
      <w:proofErr w:type="spellEnd"/>
      <w:r w:rsidRPr="009E1F7A">
        <w:t xml:space="preserve"> 2848 parsel ve Çevresi 1/5000 ölçekli nazım imar planı tadilatı" kaldığından tamamının imar planı sınırlama dahil edilebileceğinin belirtildiği,</w:t>
      </w:r>
    </w:p>
    <w:p w:rsidR="00B76AD6" w:rsidRPr="009E1F7A" w:rsidRDefault="00B76AD6" w:rsidP="00B76AD6">
      <w:pPr>
        <w:ind w:firstLine="709"/>
        <w:jc w:val="both"/>
      </w:pPr>
    </w:p>
    <w:p w:rsidR="00B76AD6" w:rsidRPr="009E1F7A" w:rsidRDefault="00B76AD6" w:rsidP="00B76AD6">
      <w:pPr>
        <w:ind w:firstLine="709"/>
        <w:jc w:val="both"/>
      </w:pPr>
      <w:r>
        <w:t xml:space="preserve">3- Serkan </w:t>
      </w:r>
      <w:proofErr w:type="spellStart"/>
      <w:r w:rsidRPr="009E1F7A">
        <w:t>ULAŞ'a</w:t>
      </w:r>
      <w:proofErr w:type="spellEnd"/>
      <w:r w:rsidRPr="009E1F7A">
        <w:t xml:space="preserve"> ait 2 adet dilekçe ve Nurettin </w:t>
      </w:r>
      <w:proofErr w:type="spellStart"/>
      <w:r w:rsidRPr="009E1F7A">
        <w:t>YURTSE</w:t>
      </w:r>
      <w:r>
        <w:t>V</w:t>
      </w:r>
      <w:r w:rsidRPr="009E1F7A">
        <w:t>EN'e</w:t>
      </w:r>
      <w:proofErr w:type="spellEnd"/>
      <w:r w:rsidRPr="009E1F7A">
        <w:t xml:space="preserve"> ait dilekçe ile </w:t>
      </w:r>
      <w:proofErr w:type="spellStart"/>
      <w:r w:rsidRPr="009E1F7A">
        <w:t>kd</w:t>
      </w:r>
      <w:proofErr w:type="spellEnd"/>
      <w:r w:rsidRPr="009E1F7A">
        <w:t xml:space="preserve">.2717 </w:t>
      </w:r>
      <w:proofErr w:type="spellStart"/>
      <w:r w:rsidRPr="009E1F7A">
        <w:t>nolu</w:t>
      </w:r>
      <w:proofErr w:type="spellEnd"/>
      <w:r w:rsidRPr="009E1F7A">
        <w:t xml:space="preserve"> parselin, Mehmet Emin </w:t>
      </w:r>
      <w:proofErr w:type="spellStart"/>
      <w:r w:rsidRPr="009E1F7A">
        <w:t>KUYRUKÇU'ya</w:t>
      </w:r>
      <w:proofErr w:type="spellEnd"/>
      <w:r w:rsidRPr="009E1F7A">
        <w:t xml:space="preserve"> ait dilekçe ile </w:t>
      </w:r>
      <w:proofErr w:type="spellStart"/>
      <w:r w:rsidRPr="009E1F7A">
        <w:t>kd</w:t>
      </w:r>
      <w:proofErr w:type="spellEnd"/>
      <w:r w:rsidRPr="009E1F7A">
        <w:t xml:space="preserve">.2716 </w:t>
      </w:r>
      <w:proofErr w:type="spellStart"/>
      <w:r w:rsidRPr="009E1F7A">
        <w:t>nolu</w:t>
      </w:r>
      <w:proofErr w:type="spellEnd"/>
      <w:r w:rsidRPr="009E1F7A">
        <w:t xml:space="preserve"> parselin üzerinden geçen yolun kaldırılarak yeşil alandan çıkartılıp konut alanına çevrilmesinin istendiği,</w:t>
      </w:r>
    </w:p>
    <w:p w:rsidR="00B76AD6" w:rsidRDefault="00B76AD6" w:rsidP="00B76AD6">
      <w:pPr>
        <w:ind w:firstLine="709"/>
        <w:jc w:val="both"/>
      </w:pPr>
    </w:p>
    <w:p w:rsidR="00B76AD6" w:rsidRPr="009E1F7A" w:rsidRDefault="00B76AD6" w:rsidP="00B76AD6">
      <w:pPr>
        <w:ind w:firstLine="709"/>
        <w:jc w:val="both"/>
      </w:pPr>
      <w:r w:rsidRPr="009E1F7A">
        <w:t>Bala Belediye Meclisinin 06.01.2021/17 sayılı kara</w:t>
      </w:r>
      <w:r>
        <w:t>rı</w:t>
      </w:r>
      <w:r w:rsidRPr="009E1F7A">
        <w:t xml:space="preserve"> </w:t>
      </w:r>
      <w:proofErr w:type="gramStart"/>
      <w:r w:rsidRPr="009E1F7A">
        <w:t>ile;</w:t>
      </w:r>
      <w:proofErr w:type="gramEnd"/>
      <w:r w:rsidRPr="009E1F7A">
        <w:t xml:space="preserve"> itiraza konu alanlar DSİ görüşünde belirtilen taşkın saha sını</w:t>
      </w:r>
      <w:r>
        <w:t>rı</w:t>
      </w:r>
      <w:r w:rsidRPr="009E1F7A">
        <w:t xml:space="preserve"> içinde kaldığından uygun görülmediği,</w:t>
      </w:r>
    </w:p>
    <w:p w:rsidR="00B76AD6" w:rsidRDefault="00B76AD6" w:rsidP="00B76AD6">
      <w:pPr>
        <w:ind w:firstLine="709"/>
        <w:jc w:val="both"/>
      </w:pPr>
    </w:p>
    <w:p w:rsidR="00B76AD6" w:rsidRDefault="00B76AD6" w:rsidP="00B76AD6">
      <w:pPr>
        <w:ind w:firstLine="709"/>
        <w:jc w:val="both"/>
      </w:pPr>
      <w:r>
        <w:t xml:space="preserve">4- </w:t>
      </w:r>
      <w:proofErr w:type="spellStart"/>
      <w:r>
        <w:t>Anakız</w:t>
      </w:r>
      <w:proofErr w:type="spellEnd"/>
      <w:r>
        <w:t xml:space="preserve"> </w:t>
      </w:r>
      <w:proofErr w:type="spellStart"/>
      <w:r w:rsidRPr="009E1F7A">
        <w:t>ALBALKIR'a</w:t>
      </w:r>
      <w:proofErr w:type="spellEnd"/>
      <w:r w:rsidRPr="009E1F7A">
        <w:t xml:space="preserve"> ait dilekçede yer alan, 2548,</w:t>
      </w:r>
      <w:r>
        <w:t xml:space="preserve"> </w:t>
      </w:r>
      <w:r w:rsidRPr="009E1F7A">
        <w:t xml:space="preserve">2549 ve 2551 </w:t>
      </w:r>
      <w:proofErr w:type="spellStart"/>
      <w:r w:rsidRPr="009E1F7A">
        <w:t>nolu</w:t>
      </w:r>
      <w:proofErr w:type="spellEnd"/>
      <w:r w:rsidRPr="009E1F7A">
        <w:t xml:space="preserve"> parsellerin yol kullanımında kalması sebebiyle plan kararının yeniden değerlendirmesinin talep edildiği,</w:t>
      </w:r>
    </w:p>
    <w:p w:rsidR="00B76AD6" w:rsidRPr="009E1F7A" w:rsidRDefault="00B76AD6" w:rsidP="00B76AD6">
      <w:pPr>
        <w:ind w:firstLine="709"/>
        <w:jc w:val="both"/>
      </w:pPr>
    </w:p>
    <w:p w:rsidR="00B76AD6" w:rsidRPr="009E1F7A" w:rsidRDefault="00B76AD6" w:rsidP="00B76AD6">
      <w:pPr>
        <w:ind w:firstLine="709"/>
        <w:jc w:val="both"/>
      </w:pPr>
      <w:r w:rsidRPr="009E1F7A">
        <w:t>Bala Belediye Meclisinin 06.01.2021/17 sayılı kara</w:t>
      </w:r>
      <w:r>
        <w:t>rı</w:t>
      </w:r>
      <w:r w:rsidRPr="009E1F7A">
        <w:t xml:space="preserve"> </w:t>
      </w:r>
      <w:proofErr w:type="gramStart"/>
      <w:r w:rsidRPr="009E1F7A">
        <w:t>ile;</w:t>
      </w:r>
      <w:proofErr w:type="gramEnd"/>
      <w:r w:rsidRPr="009E1F7A">
        <w:t xml:space="preserve"> 2548 ve 2549 </w:t>
      </w:r>
      <w:proofErr w:type="spellStart"/>
      <w:r w:rsidRPr="009E1F7A">
        <w:t>nolu</w:t>
      </w:r>
      <w:proofErr w:type="spellEnd"/>
      <w:r w:rsidRPr="009E1F7A">
        <w:t xml:space="preserve"> parseller üzerinde mevcut olan yapıya göre yol güzergahının yeniden düzenlenmesinin uygun görüldüğü,</w:t>
      </w:r>
    </w:p>
    <w:p w:rsidR="00B76AD6" w:rsidRDefault="00B76AD6" w:rsidP="00B76AD6">
      <w:pPr>
        <w:ind w:firstLine="709"/>
        <w:jc w:val="both"/>
      </w:pPr>
      <w:r>
        <w:t xml:space="preserve">5- Fahrettin </w:t>
      </w:r>
      <w:r w:rsidRPr="009E1F7A">
        <w:t xml:space="preserve">YURTSEVEN ve Halil </w:t>
      </w:r>
      <w:proofErr w:type="spellStart"/>
      <w:r w:rsidRPr="009E1F7A">
        <w:t>YURTSEVEN'e</w:t>
      </w:r>
      <w:proofErr w:type="spellEnd"/>
      <w:r w:rsidRPr="009E1F7A">
        <w:t xml:space="preserve"> ait dilekçeler ile; 2725, 2741, 2728, 2729 </w:t>
      </w:r>
      <w:proofErr w:type="spellStart"/>
      <w:r w:rsidRPr="009E1F7A">
        <w:t>nolu</w:t>
      </w:r>
      <w:proofErr w:type="spellEnd"/>
      <w:r w:rsidRPr="009E1F7A">
        <w:t xml:space="preserve"> parsellerin üzerinden geçen yolun iptal edilmesi, park alanının küçültülmesi, mevcut konutla</w:t>
      </w:r>
      <w:r>
        <w:t>rı</w:t>
      </w:r>
      <w:r w:rsidRPr="009E1F7A">
        <w:t>n korunması, yerleşik konut ala</w:t>
      </w:r>
      <w:r>
        <w:t>nı (S-</w:t>
      </w:r>
      <w:r w:rsidRPr="009E1F7A">
        <w:t>2) yapılaşma koşulu ile öngörülen kırsal yerleşim alanının kırsal gelişme konut alanına</w:t>
      </w:r>
      <w:r>
        <w:t xml:space="preserve"> </w:t>
      </w:r>
      <w:r w:rsidRPr="009E1F7A">
        <w:t>(A-2) dönüştürülmesi, tapulu alan üzerinde ay</w:t>
      </w:r>
      <w:r>
        <w:t>rı</w:t>
      </w:r>
      <w:r w:rsidRPr="009E1F7A">
        <w:t>lan park alanının konut alanına dönüştürülmesi, Ö.A.5-1 üzerinde önerilen kullanımla</w:t>
      </w:r>
      <w:r>
        <w:t>rı</w:t>
      </w:r>
      <w:r w:rsidRPr="009E1F7A">
        <w:t xml:space="preserve">n iptal edilerek tüm planın yeniden düzenlenmesi, bazı alanlarda aynı kişi ve ailelere </w:t>
      </w:r>
      <w:proofErr w:type="gramStart"/>
      <w:r w:rsidRPr="009E1F7A">
        <w:t>rant</w:t>
      </w:r>
      <w:proofErr w:type="gramEnd"/>
      <w:r w:rsidRPr="009E1F7A">
        <w:t xml:space="preserve"> sağlandığından bunların plan sınırı dışına çıka</w:t>
      </w:r>
      <w:r>
        <w:t>rı</w:t>
      </w:r>
      <w:r w:rsidRPr="009E1F7A">
        <w:t>lması, planın iptal edilerek 1/5000 ölçekli nazım imar planı s</w:t>
      </w:r>
      <w:r>
        <w:t>ın</w:t>
      </w:r>
      <w:r w:rsidRPr="009E1F7A">
        <w:t>ırla</w:t>
      </w:r>
      <w:r>
        <w:t>rını</w:t>
      </w:r>
      <w:r w:rsidRPr="009E1F7A">
        <w:t xml:space="preserve"> kapsayacak şekilde tadil edilmesinin talep edildiği,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76AD6" w:rsidRPr="006D00CC" w:rsidTr="008E1DB0">
        <w:trPr>
          <w:trHeight w:val="1008"/>
        </w:trPr>
        <w:tc>
          <w:tcPr>
            <w:tcW w:w="3510" w:type="dxa"/>
          </w:tcPr>
          <w:p w:rsidR="00B76AD6" w:rsidRDefault="00B76AD6" w:rsidP="008E1DB0"/>
          <w:p w:rsidR="00B76AD6" w:rsidRPr="006D00CC" w:rsidRDefault="00B76AD6" w:rsidP="008E1DB0">
            <w:r>
              <w:t xml:space="preserve">                           </w:t>
            </w:r>
            <w:r w:rsidRPr="006D00CC">
              <w:t>T.C.</w:t>
            </w:r>
          </w:p>
          <w:p w:rsidR="00B76AD6" w:rsidRPr="006D00CC" w:rsidRDefault="00B76AD6" w:rsidP="008E1DB0">
            <w:pPr>
              <w:jc w:val="center"/>
            </w:pPr>
            <w:r w:rsidRPr="006D00CC">
              <w:t>ANKARA BÜYÜKŞEHİR</w:t>
            </w:r>
          </w:p>
          <w:p w:rsidR="00B76AD6" w:rsidRPr="006D00CC" w:rsidRDefault="00B76AD6" w:rsidP="008E1DB0">
            <w:pPr>
              <w:jc w:val="center"/>
            </w:pPr>
            <w:r w:rsidRPr="006D00CC">
              <w:t>BELEDİYE MECLİSİ</w:t>
            </w:r>
          </w:p>
        </w:tc>
      </w:tr>
    </w:tbl>
    <w:p w:rsidR="00B76AD6" w:rsidRDefault="00B76AD6" w:rsidP="00B76AD6">
      <w:pPr>
        <w:tabs>
          <w:tab w:val="left" w:pos="1935"/>
        </w:tabs>
        <w:jc w:val="both"/>
      </w:pPr>
    </w:p>
    <w:p w:rsidR="00B76AD6" w:rsidRPr="006D00CC" w:rsidRDefault="00B76AD6" w:rsidP="00B76AD6">
      <w:pPr>
        <w:tabs>
          <w:tab w:val="left" w:pos="1935"/>
        </w:tabs>
        <w:jc w:val="both"/>
      </w:pPr>
    </w:p>
    <w:p w:rsidR="00B76AD6" w:rsidRDefault="00B76AD6" w:rsidP="00B76AD6">
      <w:pPr>
        <w:ind w:right="-1"/>
        <w:jc w:val="both"/>
      </w:pPr>
      <w:r w:rsidRPr="006D00CC">
        <w:t xml:space="preserve">Karar No: </w:t>
      </w:r>
      <w:r>
        <w:t>1322</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B76AD6" w:rsidRDefault="00B76AD6" w:rsidP="00B76AD6">
      <w:pPr>
        <w:ind w:right="-1"/>
        <w:jc w:val="both"/>
      </w:pPr>
    </w:p>
    <w:p w:rsidR="00B76AD6" w:rsidRDefault="00B76AD6" w:rsidP="00B76AD6">
      <w:pPr>
        <w:ind w:right="-1"/>
        <w:jc w:val="center"/>
      </w:pPr>
      <w:r>
        <w:t>-3-</w:t>
      </w:r>
    </w:p>
    <w:p w:rsidR="00B76AD6" w:rsidRDefault="00B76AD6" w:rsidP="00B76AD6">
      <w:pPr>
        <w:jc w:val="both"/>
      </w:pPr>
    </w:p>
    <w:p w:rsidR="00B76AD6" w:rsidRPr="009E1F7A" w:rsidRDefault="00B76AD6" w:rsidP="00B76AD6">
      <w:pPr>
        <w:ind w:firstLine="709"/>
        <w:jc w:val="both"/>
      </w:pPr>
    </w:p>
    <w:p w:rsidR="00B76AD6" w:rsidRDefault="00B76AD6" w:rsidP="00B76AD6">
      <w:pPr>
        <w:ind w:firstLine="709"/>
        <w:jc w:val="both"/>
      </w:pPr>
      <w:r w:rsidRPr="009E1F7A">
        <w:t>Bala Belediye Meclisinin 06.01.2021/17 sayılı kara</w:t>
      </w:r>
      <w:r>
        <w:t>rı</w:t>
      </w:r>
      <w:r w:rsidRPr="009E1F7A">
        <w:t xml:space="preserve"> </w:t>
      </w:r>
      <w:proofErr w:type="gramStart"/>
      <w:r w:rsidRPr="009E1F7A">
        <w:t>ile;</w:t>
      </w:r>
      <w:proofErr w:type="gramEnd"/>
      <w:r w:rsidRPr="009E1F7A">
        <w:t xml:space="preserve"> </w:t>
      </w:r>
    </w:p>
    <w:p w:rsidR="00B76AD6" w:rsidRDefault="00B76AD6" w:rsidP="00B76AD6">
      <w:pPr>
        <w:ind w:firstLine="709"/>
        <w:jc w:val="both"/>
      </w:pPr>
    </w:p>
    <w:p w:rsidR="00B76AD6" w:rsidRDefault="00B76AD6" w:rsidP="00B76AD6">
      <w:pPr>
        <w:ind w:firstLine="709"/>
        <w:jc w:val="both"/>
      </w:pPr>
      <w:r w:rsidRPr="009E1F7A">
        <w:t>-Söz konusu parsellerin güneyinden geçen yolun iptali ve yeşil alanın daraltılmasının DSİ görüşünde belirtilen taşkın saha sını</w:t>
      </w:r>
      <w:r>
        <w:t>rı</w:t>
      </w:r>
      <w:r w:rsidRPr="009E1F7A">
        <w:t xml:space="preserve"> içinde kaldığından uygun görülmediği,</w:t>
      </w:r>
    </w:p>
    <w:p w:rsidR="00B76AD6" w:rsidRPr="009E1F7A" w:rsidRDefault="00B76AD6" w:rsidP="00B76AD6">
      <w:pPr>
        <w:jc w:val="both"/>
      </w:pPr>
    </w:p>
    <w:p w:rsidR="00B76AD6" w:rsidRDefault="00B76AD6" w:rsidP="00B76AD6">
      <w:pPr>
        <w:ind w:firstLine="709"/>
        <w:jc w:val="both"/>
      </w:pPr>
      <w:r w:rsidRPr="009E1F7A">
        <w:t>-02.02.2015 tarihinde onaylanan İmar Planına Esas Jeolojik-</w:t>
      </w:r>
      <w:proofErr w:type="spellStart"/>
      <w:r>
        <w:t>J</w:t>
      </w:r>
      <w:r w:rsidRPr="009E1F7A">
        <w:t>eoteknik</w:t>
      </w:r>
      <w:proofErr w:type="spellEnd"/>
      <w:r w:rsidRPr="009E1F7A">
        <w:t xml:space="preserve"> Etüt Raporu doğrultusunda planlama alanı yerleşime açıldığından plan kararının iptal edilmesine gerek görülmediği,</w:t>
      </w:r>
    </w:p>
    <w:p w:rsidR="00B76AD6" w:rsidRPr="009E1F7A" w:rsidRDefault="00B76AD6" w:rsidP="00B76AD6">
      <w:pPr>
        <w:jc w:val="both"/>
      </w:pPr>
    </w:p>
    <w:p w:rsidR="00B76AD6" w:rsidRDefault="00B76AD6" w:rsidP="00B76AD6">
      <w:pPr>
        <w:ind w:firstLine="709"/>
        <w:jc w:val="both"/>
      </w:pPr>
      <w:r w:rsidRPr="009E1F7A">
        <w:t xml:space="preserve">-İmar planına </w:t>
      </w:r>
      <w:proofErr w:type="gramStart"/>
      <w:r w:rsidRPr="009E1F7A">
        <w:t>dahil</w:t>
      </w:r>
      <w:proofErr w:type="gramEnd"/>
      <w:r w:rsidRPr="009E1F7A">
        <w:t xml:space="preserve"> edilmesi veya çıka</w:t>
      </w:r>
      <w:r>
        <w:t>rı</w:t>
      </w:r>
      <w:r w:rsidRPr="009E1F7A">
        <w:t>lmasına yönelik itiraz/taleplerde 1/5000 ölçekli nazım imar pla</w:t>
      </w:r>
      <w:r>
        <w:t>nı</w:t>
      </w:r>
      <w:r w:rsidRPr="009E1F7A">
        <w:t xml:space="preserve"> sınırla</w:t>
      </w:r>
      <w:r>
        <w:t>rı</w:t>
      </w:r>
      <w:r w:rsidRPr="009E1F7A">
        <w:t xml:space="preserve"> içinde kalan tüm parsellerin etaplar halinde uygulama imar planı kapsamına alınacağının göz önünde bulundurulduğu, </w:t>
      </w:r>
    </w:p>
    <w:p w:rsidR="00B76AD6" w:rsidRDefault="00B76AD6" w:rsidP="00B76AD6">
      <w:pPr>
        <w:ind w:firstLine="709"/>
        <w:jc w:val="both"/>
      </w:pPr>
    </w:p>
    <w:p w:rsidR="00B76AD6" w:rsidRPr="009E1F7A" w:rsidRDefault="00B76AD6" w:rsidP="00B76AD6">
      <w:pPr>
        <w:ind w:firstLine="709"/>
        <w:jc w:val="both"/>
      </w:pPr>
      <w:r w:rsidRPr="009E1F7A">
        <w:t>-Gelişme konut alanı, yerleşik konut alanına ilişkin itirazların uygun görülmediği,</w:t>
      </w:r>
    </w:p>
    <w:p w:rsidR="00B76AD6" w:rsidRDefault="00B76AD6" w:rsidP="00B76AD6">
      <w:pPr>
        <w:ind w:firstLine="709"/>
        <w:jc w:val="both"/>
      </w:pPr>
    </w:p>
    <w:p w:rsidR="00B76AD6" w:rsidRDefault="00B76AD6" w:rsidP="00B76AD6">
      <w:pPr>
        <w:ind w:firstLine="709"/>
        <w:jc w:val="both"/>
      </w:pPr>
      <w:r>
        <w:t xml:space="preserve">6- </w:t>
      </w:r>
      <w:r w:rsidRPr="009E1F7A">
        <w:t>Bala</w:t>
      </w:r>
      <w:r>
        <w:t xml:space="preserve"> </w:t>
      </w:r>
      <w:r w:rsidRPr="009E1F7A">
        <w:t>Belediye Meclisinin 06.01.2021/17 sayılı kara</w:t>
      </w:r>
      <w:r>
        <w:t>rı</w:t>
      </w:r>
      <w:r w:rsidRPr="009E1F7A">
        <w:t xml:space="preserve"> ile itirazla</w:t>
      </w:r>
      <w:r>
        <w:t>rı</w:t>
      </w:r>
      <w:r w:rsidRPr="009E1F7A">
        <w:t>n yuka</w:t>
      </w:r>
      <w:r>
        <w:t>rı</w:t>
      </w:r>
      <w:r w:rsidRPr="009E1F7A">
        <w:t>da izah</w:t>
      </w:r>
      <w:r>
        <w:t xml:space="preserve"> edildiği şekilde kısmen kabul-</w:t>
      </w:r>
      <w:r w:rsidRPr="009E1F7A">
        <w:t>kısmen reddedilmesinin yanı sıra, Bala Belediyesince önerilen bazı hususlara ilişkin olarak da;</w:t>
      </w:r>
    </w:p>
    <w:p w:rsidR="00B76AD6" w:rsidRPr="009E1F7A" w:rsidRDefault="00B76AD6" w:rsidP="00B76AD6">
      <w:pPr>
        <w:ind w:firstLine="709"/>
        <w:jc w:val="both"/>
      </w:pPr>
    </w:p>
    <w:p w:rsidR="00B76AD6" w:rsidRDefault="00B76AD6" w:rsidP="00B76AD6">
      <w:pPr>
        <w:ind w:firstLine="709"/>
        <w:jc w:val="both"/>
      </w:pPr>
      <w:r w:rsidRPr="009E1F7A">
        <w:t>-Yapılaşma koşulla</w:t>
      </w:r>
      <w:r>
        <w:t>rı</w:t>
      </w:r>
      <w:r w:rsidRPr="009E1F7A">
        <w:t xml:space="preserve"> belirsiz olan "Mevcut Planlı Konut Alanı (M)"</w:t>
      </w:r>
      <w:proofErr w:type="spellStart"/>
      <w:r w:rsidRPr="009E1F7A">
        <w:t>nda</w:t>
      </w:r>
      <w:proofErr w:type="spellEnd"/>
      <w:r w:rsidRPr="009E1F7A">
        <w:t xml:space="preserve"> koşulların "Ayrık Nizam 2 Kat, TAKS: 0.20, KAKS:0.40, yapı yaklaşma mesafelerinin yollardan 5m, komşu parselden 3m" şeklinde belirlenmesi, </w:t>
      </w:r>
    </w:p>
    <w:p w:rsidR="00B76AD6" w:rsidRDefault="00B76AD6" w:rsidP="00B76AD6">
      <w:pPr>
        <w:ind w:firstLine="709"/>
        <w:jc w:val="both"/>
      </w:pPr>
    </w:p>
    <w:p w:rsidR="00B76AD6" w:rsidRDefault="00B76AD6" w:rsidP="00B76AD6">
      <w:pPr>
        <w:ind w:firstLine="709"/>
        <w:jc w:val="both"/>
      </w:pPr>
      <w:r w:rsidRPr="009E1F7A">
        <w:t>-DOP oranının %4</w:t>
      </w:r>
      <w:r>
        <w:t>5'i geçmesi sebebiyle %</w:t>
      </w:r>
      <w:r w:rsidRPr="009E1F7A">
        <w:t>45'i aşmayacak şekilde düzenlemelerin yapılması,</w:t>
      </w:r>
    </w:p>
    <w:p w:rsidR="00B76AD6" w:rsidRPr="009E1F7A" w:rsidRDefault="00B76AD6" w:rsidP="00B76AD6">
      <w:pPr>
        <w:ind w:firstLine="709"/>
        <w:jc w:val="both"/>
      </w:pPr>
    </w:p>
    <w:p w:rsidR="00B76AD6" w:rsidRDefault="00B76AD6" w:rsidP="00B76AD6">
      <w:pPr>
        <w:ind w:firstLine="709"/>
        <w:jc w:val="both"/>
      </w:pPr>
      <w:r w:rsidRPr="009E1F7A">
        <w:t>-İtiraza konu imar planı ile onaylı Nazım İmar Planı arasında uyumsuzlukların (</w:t>
      </w:r>
      <w:proofErr w:type="gramStart"/>
      <w:r w:rsidRPr="009E1F7A">
        <w:t>N</w:t>
      </w:r>
      <w:r>
        <w:t>İ</w:t>
      </w:r>
      <w:r w:rsidRPr="009E1F7A">
        <w:t>P.de</w:t>
      </w:r>
      <w:proofErr w:type="gramEnd"/>
      <w:r w:rsidRPr="009E1F7A">
        <w:t xml:space="preserve"> 30 m.</w:t>
      </w:r>
      <w:r>
        <w:t xml:space="preserve"> </w:t>
      </w:r>
      <w:r w:rsidRPr="009E1F7A">
        <w:t>olan ana ulaşım aksının U</w:t>
      </w:r>
      <w:r>
        <w:t>İ</w:t>
      </w:r>
      <w:r w:rsidRPr="009E1F7A">
        <w:t>P.de 25m.olması, D-260 karayoluna olan doğu bağlantısının 15m.ye düşmesi, N</w:t>
      </w:r>
      <w:r>
        <w:t>İ</w:t>
      </w:r>
      <w:r w:rsidRPr="009E1F7A">
        <w:t>P.de öngörülen 15m ve 20m.</w:t>
      </w:r>
      <w:proofErr w:type="spellStart"/>
      <w:r w:rsidRPr="009E1F7A">
        <w:t>lik</w:t>
      </w:r>
      <w:proofErr w:type="spellEnd"/>
      <w:r w:rsidRPr="009E1F7A">
        <w:t xml:space="preserve"> ulaşım akslarının alt ölçekli plana işlenmemesi, 30 m.</w:t>
      </w:r>
      <w:r>
        <w:t xml:space="preserve"> </w:t>
      </w:r>
      <w:r w:rsidRPr="009E1F7A">
        <w:t>yol boyu ticaret alanı kullanımının plana işlenmemesi,</w:t>
      </w:r>
      <w:r>
        <w:t xml:space="preserve"> </w:t>
      </w:r>
      <w:proofErr w:type="spellStart"/>
      <w:r w:rsidRPr="009E1F7A">
        <w:t>kd</w:t>
      </w:r>
      <w:proofErr w:type="spellEnd"/>
      <w:r w:rsidRPr="009E1F7A">
        <w:t>.2455 parsel üzerinde öngörülen Spor Alanı kullanımın 2016/2388 sayılı kararı ile onaylanan NİP değişikliği ile uyuşmadığı) Büyükşehir Belediye Meclisince değerlendirilmesinin uygun olacağı şeklinde karar verildiği,</w:t>
      </w:r>
    </w:p>
    <w:p w:rsidR="00B76AD6" w:rsidRPr="009E1F7A" w:rsidRDefault="00B76AD6" w:rsidP="00B76AD6">
      <w:pPr>
        <w:ind w:firstLine="709"/>
        <w:jc w:val="both"/>
      </w:pPr>
    </w:p>
    <w:p w:rsidR="00B76AD6" w:rsidRDefault="00B76AD6" w:rsidP="00B76AD6">
      <w:pPr>
        <w:ind w:firstLine="709"/>
        <w:jc w:val="both"/>
      </w:pPr>
      <w:r w:rsidRPr="009E1F7A">
        <w:t xml:space="preserve">*Söz konusu İlçe Meclis kararının eki 1/1000 ölçekli </w:t>
      </w:r>
      <w:proofErr w:type="spellStart"/>
      <w:r w:rsidRPr="009E1F7A">
        <w:t>UİP'</w:t>
      </w:r>
      <w:r>
        <w:t>d</w:t>
      </w:r>
      <w:r w:rsidRPr="009E1F7A">
        <w:t>e</w:t>
      </w:r>
      <w:proofErr w:type="spellEnd"/>
      <w:r w:rsidRPr="009E1F7A">
        <w:t xml:space="preserve"> yapılan incelemede; Bala Belediye Meclis kararında geçen ve yukarıda açıklanan hususlara ilişkin gerekli düzenlemelerin yanı sıra aşağıda belirtilen değişikliklerin de plan paftaları üzerinde yapılmış olduğu,</w:t>
      </w:r>
    </w:p>
    <w:p w:rsidR="00B76AD6" w:rsidRPr="009E1F7A" w:rsidRDefault="00B76AD6" w:rsidP="00B76AD6">
      <w:pPr>
        <w:ind w:firstLine="709"/>
        <w:jc w:val="both"/>
      </w:pPr>
    </w:p>
    <w:p w:rsidR="00B76AD6" w:rsidRDefault="00B76AD6" w:rsidP="00B76AD6">
      <w:pPr>
        <w:ind w:firstLine="709"/>
        <w:jc w:val="both"/>
      </w:pPr>
      <w:proofErr w:type="gramStart"/>
      <w:r w:rsidRPr="009E1F7A">
        <w:t xml:space="preserve">- Ankara Büyükşehir Belediye Meclisinin 12.06.2016 gün ve 1178 sayılı kararı doğrultusunda alınan Kültür Bakanlığı Kültür Varlıkları ve Müzeler Genel Müdürlüğü Ankara Kültür Varlıklarını Koruma Bölge Kurulu Müdürlüğü'nün 21.12.2020 tarih ve 971161 sayılı görüşüne istinaden tescilli "Atatürk Evi"ne ilişkin 15 </w:t>
      </w:r>
      <w:proofErr w:type="spellStart"/>
      <w:r w:rsidRPr="009E1F7A">
        <w:t>nolu</w:t>
      </w:r>
      <w:proofErr w:type="spellEnd"/>
      <w:r w:rsidRPr="009E1F7A">
        <w:t xml:space="preserve"> plan notuna "Her türlü fiziki ve </w:t>
      </w:r>
      <w:proofErr w:type="spellStart"/>
      <w:r w:rsidRPr="009E1F7A">
        <w:t>inşai</w:t>
      </w:r>
      <w:proofErr w:type="spellEnd"/>
      <w:r w:rsidRPr="009E1F7A">
        <w:t xml:space="preserve"> müdahale öncesinde Ankara Kültür Varlıklarını Koruma Bölge Kurulu Müdürlüğünden izin alınması gerekmektedir" ifadesinin eklendiği,</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76AD6" w:rsidRPr="006D00CC" w:rsidTr="008E1DB0">
        <w:trPr>
          <w:trHeight w:val="1008"/>
        </w:trPr>
        <w:tc>
          <w:tcPr>
            <w:tcW w:w="3510" w:type="dxa"/>
          </w:tcPr>
          <w:p w:rsidR="00B76AD6" w:rsidRDefault="00B76AD6" w:rsidP="008E1DB0"/>
          <w:p w:rsidR="00B76AD6" w:rsidRPr="006D00CC" w:rsidRDefault="00B76AD6" w:rsidP="008E1DB0">
            <w:r>
              <w:t xml:space="preserve">                           </w:t>
            </w:r>
            <w:r w:rsidRPr="006D00CC">
              <w:t>T.C.</w:t>
            </w:r>
          </w:p>
          <w:p w:rsidR="00B76AD6" w:rsidRPr="006D00CC" w:rsidRDefault="00B76AD6" w:rsidP="008E1DB0">
            <w:pPr>
              <w:jc w:val="center"/>
            </w:pPr>
            <w:r w:rsidRPr="006D00CC">
              <w:t>ANKARA BÜYÜKŞEHİR</w:t>
            </w:r>
          </w:p>
          <w:p w:rsidR="00B76AD6" w:rsidRPr="006D00CC" w:rsidRDefault="00B76AD6" w:rsidP="008E1DB0">
            <w:pPr>
              <w:jc w:val="center"/>
            </w:pPr>
            <w:r w:rsidRPr="006D00CC">
              <w:t>BELEDİYE MECLİSİ</w:t>
            </w:r>
          </w:p>
        </w:tc>
      </w:tr>
    </w:tbl>
    <w:p w:rsidR="00B76AD6" w:rsidRDefault="00B76AD6" w:rsidP="00B76AD6">
      <w:pPr>
        <w:tabs>
          <w:tab w:val="left" w:pos="1935"/>
        </w:tabs>
        <w:jc w:val="both"/>
      </w:pPr>
    </w:p>
    <w:p w:rsidR="00B76AD6" w:rsidRPr="006D00CC" w:rsidRDefault="00B76AD6" w:rsidP="00B76AD6">
      <w:pPr>
        <w:tabs>
          <w:tab w:val="left" w:pos="1935"/>
        </w:tabs>
        <w:jc w:val="both"/>
      </w:pPr>
    </w:p>
    <w:p w:rsidR="00B76AD6" w:rsidRDefault="00B76AD6" w:rsidP="00B76AD6">
      <w:pPr>
        <w:ind w:right="-1"/>
        <w:jc w:val="both"/>
      </w:pPr>
      <w:r w:rsidRPr="006D00CC">
        <w:t xml:space="preserve">Karar No: </w:t>
      </w:r>
      <w:r>
        <w:t>1322</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B76AD6" w:rsidRDefault="00B76AD6" w:rsidP="00B76AD6">
      <w:pPr>
        <w:ind w:right="-1"/>
        <w:jc w:val="both"/>
      </w:pPr>
    </w:p>
    <w:p w:rsidR="00B76AD6" w:rsidRDefault="00B76AD6" w:rsidP="00B76AD6">
      <w:pPr>
        <w:ind w:right="-1"/>
        <w:jc w:val="center"/>
      </w:pPr>
      <w:r>
        <w:t>-4-</w:t>
      </w:r>
    </w:p>
    <w:p w:rsidR="00B76AD6" w:rsidRPr="009E1F7A" w:rsidRDefault="00B76AD6" w:rsidP="00B76AD6">
      <w:pPr>
        <w:jc w:val="both"/>
      </w:pPr>
    </w:p>
    <w:p w:rsidR="00B76AD6" w:rsidRDefault="00B76AD6" w:rsidP="00B76AD6">
      <w:pPr>
        <w:ind w:firstLine="709"/>
        <w:jc w:val="both"/>
      </w:pPr>
      <w:r>
        <w:t xml:space="preserve">- </w:t>
      </w:r>
      <w:r w:rsidRPr="009E1F7A">
        <w:t xml:space="preserve">"Ticaret yolları: Plan sınırları içerisinde yer alan 15m. </w:t>
      </w:r>
      <w:proofErr w:type="gramStart"/>
      <w:r w:rsidRPr="009E1F7A">
        <w:t>ve</w:t>
      </w:r>
      <w:proofErr w:type="gramEnd"/>
      <w:r w:rsidRPr="009E1F7A">
        <w:t xml:space="preserve"> üzeri yollar ile ada bazı düzenlemelerde vaziyet planlarında bu genişlikte bırakılan ada içi yola cephesi olan parsellerin zemin katları ticaret olarak kullanılabilir." şeklindeki 7.2 </w:t>
      </w:r>
      <w:proofErr w:type="spellStart"/>
      <w:r w:rsidRPr="009E1F7A">
        <w:t>nolu</w:t>
      </w:r>
      <w:proofErr w:type="spellEnd"/>
      <w:r w:rsidRPr="009E1F7A">
        <w:t xml:space="preserve"> plan notuna "Ticaret yollarına cephe alan konut yapılarının zemin katlarında günlük ihtiyaçlarla ilgili ticaret yapılabilir ancak bu durumda asma kat yapılamaz. Bu yapılar en az bir araç y</w:t>
      </w:r>
      <w:r>
        <w:t>olundan cephe almak zorundadır.</w:t>
      </w:r>
      <w:r w:rsidRPr="009E1F7A">
        <w:t>" şeklinde ilave yapıldığı,</w:t>
      </w:r>
    </w:p>
    <w:p w:rsidR="00B76AD6" w:rsidRPr="009E1F7A" w:rsidRDefault="00B76AD6" w:rsidP="00B76AD6">
      <w:pPr>
        <w:ind w:firstLine="709"/>
        <w:jc w:val="both"/>
      </w:pPr>
    </w:p>
    <w:p w:rsidR="00B76AD6" w:rsidRDefault="00B76AD6" w:rsidP="00B76AD6">
      <w:pPr>
        <w:ind w:firstLine="709"/>
        <w:jc w:val="both"/>
      </w:pPr>
      <w:r>
        <w:t>-DOP oranının %</w:t>
      </w:r>
      <w:r w:rsidRPr="009E1F7A">
        <w:t>45'i geçmesi nedeniyle, doğudaki sosyal donatı alanlarının diğer etapta değerlendirilmek üzere plan onama sını</w:t>
      </w:r>
      <w:r>
        <w:t>rı</w:t>
      </w:r>
      <w:r w:rsidRPr="009E1F7A">
        <w:t xml:space="preserve"> dış</w:t>
      </w:r>
      <w:r>
        <w:t>ın</w:t>
      </w:r>
      <w:r w:rsidRPr="009E1F7A">
        <w:t>a çıka</w:t>
      </w:r>
      <w:r>
        <w:t>rı</w:t>
      </w:r>
      <w:r w:rsidRPr="009E1F7A">
        <w:t>ldığı, yine alanın doğusunda ayrılmış olan sosyal tesis ala</w:t>
      </w:r>
      <w:r>
        <w:t>nı</w:t>
      </w:r>
      <w:r w:rsidRPr="009E1F7A">
        <w:t xml:space="preserve"> ile </w:t>
      </w:r>
      <w:proofErr w:type="gramStart"/>
      <w:r w:rsidRPr="009E1F7A">
        <w:t>meskun</w:t>
      </w:r>
      <w:proofErr w:type="gramEnd"/>
      <w:r w:rsidRPr="009E1F7A">
        <w:t xml:space="preserve"> dokudaki park alanının bir kısmının konut kullanımına dönüştürüldüğü,</w:t>
      </w:r>
    </w:p>
    <w:p w:rsidR="00B76AD6" w:rsidRPr="009E1F7A" w:rsidRDefault="00B76AD6" w:rsidP="00B76AD6">
      <w:pPr>
        <w:ind w:firstLine="709"/>
        <w:jc w:val="both"/>
      </w:pPr>
    </w:p>
    <w:p w:rsidR="00B76AD6" w:rsidRDefault="00B76AD6" w:rsidP="00B76AD6">
      <w:pPr>
        <w:ind w:firstLine="709"/>
        <w:jc w:val="both"/>
      </w:pPr>
      <w:r w:rsidRPr="009E1F7A">
        <w:t>-Planlama alanının kuzeyinde 7m.</w:t>
      </w:r>
      <w:proofErr w:type="spellStart"/>
      <w:r w:rsidRPr="009E1F7A">
        <w:t>lik</w:t>
      </w:r>
      <w:proofErr w:type="spellEnd"/>
      <w:r w:rsidRPr="009E1F7A">
        <w:t xml:space="preserve"> yolun kaldı</w:t>
      </w:r>
      <w:r>
        <w:t>rı</w:t>
      </w:r>
      <w:r w:rsidRPr="009E1F7A">
        <w:t xml:space="preserve">larak konut alanına </w:t>
      </w:r>
      <w:proofErr w:type="gramStart"/>
      <w:r w:rsidRPr="009E1F7A">
        <w:t>dahil</w:t>
      </w:r>
      <w:proofErr w:type="gramEnd"/>
      <w:r w:rsidRPr="009E1F7A">
        <w:t xml:space="preserve"> edildiği,</w:t>
      </w:r>
    </w:p>
    <w:p w:rsidR="00B76AD6" w:rsidRPr="009E1F7A" w:rsidRDefault="00B76AD6" w:rsidP="00B76AD6">
      <w:pPr>
        <w:jc w:val="both"/>
      </w:pPr>
    </w:p>
    <w:p w:rsidR="00B76AD6" w:rsidRDefault="00B76AD6" w:rsidP="00B76AD6">
      <w:pPr>
        <w:ind w:firstLine="709"/>
        <w:jc w:val="both"/>
      </w:pPr>
      <w:r w:rsidRPr="009E1F7A">
        <w:t>-Yapılaşma koşulla</w:t>
      </w:r>
      <w:r>
        <w:t>rı</w:t>
      </w:r>
      <w:r w:rsidRPr="009E1F7A">
        <w:t xml:space="preserve"> belirsiz olan planlı alanlar sebebiyle </w:t>
      </w:r>
      <w:proofErr w:type="gramStart"/>
      <w:r w:rsidRPr="009E1F7A">
        <w:t>7.2</w:t>
      </w:r>
      <w:proofErr w:type="gramEnd"/>
      <w:r w:rsidRPr="009E1F7A">
        <w:t xml:space="preserve"> </w:t>
      </w:r>
      <w:proofErr w:type="spellStart"/>
      <w:r w:rsidRPr="009E1F7A">
        <w:t>nolu</w:t>
      </w:r>
      <w:proofErr w:type="spellEnd"/>
      <w:r w:rsidRPr="009E1F7A">
        <w:t xml:space="preserve"> plan notuna yapılan ilavenin, yapılaşma koşulla</w:t>
      </w:r>
      <w:r>
        <w:t>rı</w:t>
      </w:r>
      <w:r w:rsidRPr="009E1F7A">
        <w:t xml:space="preserve"> belirli olanlar ile ka</w:t>
      </w:r>
      <w:r>
        <w:t>rı</w:t>
      </w:r>
      <w:r w:rsidRPr="009E1F7A">
        <w:t xml:space="preserve">şmaması amacıyla, "Mevcut Planlı Konut </w:t>
      </w:r>
      <w:proofErr w:type="spellStart"/>
      <w:r w:rsidRPr="009E1F7A">
        <w:t>AIanı</w:t>
      </w:r>
      <w:proofErr w:type="spellEnd"/>
      <w:r w:rsidRPr="009E1F7A">
        <w:t>"</w:t>
      </w:r>
      <w:r>
        <w:t xml:space="preserve"> </w:t>
      </w:r>
      <w:r w:rsidRPr="009E1F7A">
        <w:t>(M) gösterimi yanı sıra yapılaşma koşulla</w:t>
      </w:r>
      <w:r>
        <w:t>rı</w:t>
      </w:r>
      <w:r w:rsidRPr="009E1F7A">
        <w:t xml:space="preserve"> belirsiz planlı adalar (M</w:t>
      </w:r>
      <w:r>
        <w:t>1</w:t>
      </w:r>
      <w:r w:rsidRPr="009E1F7A">
        <w:t>) ile işaretlenerek yapılaşma koşulla</w:t>
      </w:r>
      <w:r>
        <w:t>rı</w:t>
      </w:r>
      <w:r w:rsidRPr="009E1F7A">
        <w:t xml:space="preserve"> bulunan diğer planlı alandan ay</w:t>
      </w:r>
      <w:r>
        <w:t>rı</w:t>
      </w:r>
      <w:r w:rsidRPr="009E1F7A">
        <w:t>ştı</w:t>
      </w:r>
      <w:r>
        <w:t>rı</w:t>
      </w:r>
      <w:r w:rsidRPr="009E1F7A">
        <w:t>ldığı,</w:t>
      </w:r>
    </w:p>
    <w:p w:rsidR="00B76AD6" w:rsidRDefault="00B76AD6" w:rsidP="00B76AD6">
      <w:pPr>
        <w:ind w:firstLine="709"/>
        <w:jc w:val="both"/>
      </w:pPr>
    </w:p>
    <w:p w:rsidR="00B76AD6" w:rsidRDefault="00B76AD6" w:rsidP="00B76AD6">
      <w:pPr>
        <w:ind w:firstLine="709"/>
        <w:jc w:val="both"/>
      </w:pPr>
      <w:r w:rsidRPr="009E1F7A">
        <w:t>-</w:t>
      </w:r>
      <w:proofErr w:type="gramStart"/>
      <w:r w:rsidRPr="009E1F7A">
        <w:t>Meskun</w:t>
      </w:r>
      <w:proofErr w:type="gramEnd"/>
      <w:r w:rsidRPr="009E1F7A">
        <w:t xml:space="preserve"> dokuyu (köy yerleşik alanı) çevreleyen "Uygulama Etap Sını</w:t>
      </w:r>
      <w:r>
        <w:t>rı</w:t>
      </w:r>
      <w:r w:rsidRPr="009E1F7A">
        <w:t>" belirlendiği,</w:t>
      </w:r>
    </w:p>
    <w:p w:rsidR="00B76AD6" w:rsidRPr="009E1F7A" w:rsidRDefault="00B76AD6" w:rsidP="00B76AD6">
      <w:pPr>
        <w:ind w:firstLine="709"/>
        <w:jc w:val="both"/>
      </w:pPr>
    </w:p>
    <w:p w:rsidR="00B76AD6" w:rsidRDefault="00B76AD6" w:rsidP="00B76AD6">
      <w:pPr>
        <w:ind w:firstLine="709"/>
        <w:jc w:val="both"/>
      </w:pPr>
      <w:r w:rsidRPr="009E1F7A">
        <w:t xml:space="preserve">*2017 de onaylanan </w:t>
      </w:r>
      <w:proofErr w:type="gramStart"/>
      <w:r w:rsidRPr="009E1F7A">
        <w:t>UİP.de</w:t>
      </w:r>
      <w:proofErr w:type="gramEnd"/>
      <w:r w:rsidRPr="009E1F7A">
        <w:t xml:space="preserve"> konut, ticaret, park, yol vb. kullanımlara ay</w:t>
      </w:r>
      <w:r>
        <w:t>rı</w:t>
      </w:r>
      <w:r w:rsidRPr="009E1F7A">
        <w:t xml:space="preserve">lmış olan ve üzerinde mevcut yapılar da bulunan </w:t>
      </w:r>
      <w:proofErr w:type="spellStart"/>
      <w:r w:rsidRPr="009E1F7A">
        <w:t>kd</w:t>
      </w:r>
      <w:proofErr w:type="spellEnd"/>
      <w:r w:rsidRPr="009E1F7A">
        <w:t xml:space="preserve">.2735 parselin 2020 yılında "Mera" vasfında, </w:t>
      </w:r>
      <w:proofErr w:type="spellStart"/>
      <w:r w:rsidRPr="009E1F7A">
        <w:t>kd</w:t>
      </w:r>
      <w:proofErr w:type="spellEnd"/>
      <w:r w:rsidRPr="009E1F7A">
        <w:t>.2717,</w:t>
      </w:r>
      <w:r>
        <w:t xml:space="preserve"> </w:t>
      </w:r>
      <w:r w:rsidRPr="009E1F7A">
        <w:t>2718,</w:t>
      </w:r>
      <w:r>
        <w:t xml:space="preserve"> </w:t>
      </w:r>
      <w:r w:rsidRPr="009E1F7A">
        <w:t>2719 parsellerin "</w:t>
      </w:r>
      <w:proofErr w:type="spellStart"/>
      <w:r w:rsidRPr="009E1F7A">
        <w:t>Sulakiye</w:t>
      </w:r>
      <w:proofErr w:type="spellEnd"/>
      <w:r w:rsidRPr="009E1F7A">
        <w:t xml:space="preserve">" vasfında, </w:t>
      </w:r>
      <w:proofErr w:type="spellStart"/>
      <w:r w:rsidRPr="009E1F7A">
        <w:t>kd</w:t>
      </w:r>
      <w:proofErr w:type="spellEnd"/>
      <w:r w:rsidRPr="009E1F7A">
        <w:t>. 990 parselin "Mezarlık" vasfında "kamu orta malı" olarak 2019 yılında tapuda tescil edildiği, planın uygulanabilmesi için öncelikle, 4342 sayılı Mera Kanunu uyarınca bu parsellere ilişkin vasıf değişikliğinin yapılması gerektiği,</w:t>
      </w:r>
    </w:p>
    <w:p w:rsidR="00B76AD6" w:rsidRPr="009E1F7A" w:rsidRDefault="00B76AD6" w:rsidP="00B76AD6">
      <w:pPr>
        <w:ind w:firstLine="709"/>
        <w:jc w:val="both"/>
      </w:pPr>
    </w:p>
    <w:p w:rsidR="00B76AD6" w:rsidRPr="009E1F7A" w:rsidRDefault="00B76AD6" w:rsidP="00B76AD6">
      <w:pPr>
        <w:ind w:firstLine="709"/>
        <w:jc w:val="both"/>
      </w:pPr>
      <w:r>
        <w:t xml:space="preserve">* </w:t>
      </w:r>
      <w:r w:rsidRPr="009E1F7A">
        <w:t xml:space="preserve">Ayrıca </w:t>
      </w:r>
      <w:proofErr w:type="spellStart"/>
      <w:r w:rsidRPr="009E1F7A">
        <w:t>kd</w:t>
      </w:r>
      <w:proofErr w:type="spellEnd"/>
      <w:r w:rsidRPr="009E1F7A">
        <w:t xml:space="preserve">.2453 parselin "Okul Arsası, </w:t>
      </w:r>
      <w:proofErr w:type="spellStart"/>
      <w:r w:rsidRPr="009E1F7A">
        <w:t>kd</w:t>
      </w:r>
      <w:proofErr w:type="spellEnd"/>
      <w:r w:rsidRPr="009E1F7A">
        <w:t>.2454 parselin "</w:t>
      </w:r>
      <w:proofErr w:type="spellStart"/>
      <w:r w:rsidRPr="009E1F7A">
        <w:t>Kargir</w:t>
      </w:r>
      <w:proofErr w:type="spellEnd"/>
      <w:r w:rsidRPr="009E1F7A">
        <w:t xml:space="preserve"> Okul ve Harimi", </w:t>
      </w:r>
      <w:proofErr w:type="spellStart"/>
      <w:r w:rsidRPr="009E1F7A">
        <w:t>kd</w:t>
      </w:r>
      <w:proofErr w:type="spellEnd"/>
      <w:r w:rsidRPr="009E1F7A">
        <w:t xml:space="preserve">.2455 parselin "Okul Uygulama Bahçesi", </w:t>
      </w:r>
      <w:proofErr w:type="spellStart"/>
      <w:r w:rsidRPr="009E1F7A">
        <w:t>kd</w:t>
      </w:r>
      <w:proofErr w:type="spellEnd"/>
      <w:r w:rsidRPr="009E1F7A">
        <w:t>.2484 parselin "</w:t>
      </w:r>
      <w:proofErr w:type="spellStart"/>
      <w:r w:rsidRPr="009E1F7A">
        <w:t>Kargir</w:t>
      </w:r>
      <w:proofErr w:type="spellEnd"/>
      <w:r w:rsidRPr="009E1F7A">
        <w:t xml:space="preserve"> Cami Ve Avlusu" olarak tapuda tescil gördüğü,</w:t>
      </w:r>
    </w:p>
    <w:p w:rsidR="00B76AD6" w:rsidRDefault="00B76AD6" w:rsidP="00B76AD6">
      <w:pPr>
        <w:ind w:firstLine="709"/>
        <w:jc w:val="both"/>
      </w:pPr>
    </w:p>
    <w:p w:rsidR="00B76AD6" w:rsidRDefault="00B76AD6" w:rsidP="00B76AD6">
      <w:pPr>
        <w:ind w:firstLine="709"/>
        <w:jc w:val="both"/>
      </w:pPr>
      <w:r>
        <w:t xml:space="preserve">* </w:t>
      </w:r>
      <w:r w:rsidRPr="009E1F7A">
        <w:t>Sunulan plan değişikliğinde, alan kullanımla</w:t>
      </w:r>
      <w:r>
        <w:t>rı</w:t>
      </w:r>
      <w:r w:rsidRPr="009E1F7A">
        <w:t xml:space="preserve"> üzerinden hesaplanan düzenleme ortaklık payının yaklaşık %45'e denk geldiğinin belirtildiği, ancak tapu kayıtla</w:t>
      </w:r>
      <w:r>
        <w:t>rı</w:t>
      </w:r>
      <w:r w:rsidRPr="009E1F7A">
        <w:t>, tahsisli parseller</w:t>
      </w:r>
      <w:r>
        <w:t xml:space="preserve"> </w:t>
      </w:r>
      <w:r w:rsidRPr="009E1F7A">
        <w:t>(okul ala</w:t>
      </w:r>
      <w:r>
        <w:t>nı</w:t>
      </w:r>
      <w:r w:rsidRPr="009E1F7A">
        <w:t>, cami ala</w:t>
      </w:r>
      <w:r>
        <w:t>nı</w:t>
      </w:r>
      <w:r w:rsidRPr="009E1F7A">
        <w:t>) mevzii imar planla</w:t>
      </w:r>
      <w:r>
        <w:t>rı</w:t>
      </w:r>
      <w:r w:rsidRPr="009E1F7A">
        <w:t>, tescil harici alanlar, ortalama 25 m. genişliğindeki eski karayolu kamulaştırma sınırı dikkate alınarak yapılan hesaplama da DOP değerinin düşeceği, bu haliyle plan sını</w:t>
      </w:r>
      <w:r>
        <w:t>rı</w:t>
      </w:r>
      <w:r w:rsidRPr="009E1F7A">
        <w:t xml:space="preserve"> dışına çıkarılan sosyal donatı alanlarının </w:t>
      </w:r>
      <w:proofErr w:type="gramStart"/>
      <w:r w:rsidRPr="009E1F7A">
        <w:t>dahil</w:t>
      </w:r>
      <w:proofErr w:type="gramEnd"/>
      <w:r w:rsidRPr="009E1F7A">
        <w:t xml:space="preserve"> edilmesinin mümkün olab</w:t>
      </w:r>
      <w:r>
        <w:t>il</w:t>
      </w:r>
      <w:r w:rsidRPr="009E1F7A">
        <w:t>eceği,</w:t>
      </w:r>
    </w:p>
    <w:p w:rsidR="00B76AD6" w:rsidRDefault="00B76AD6" w:rsidP="00B76AD6">
      <w:pPr>
        <w:ind w:firstLine="709"/>
        <w:jc w:val="both"/>
      </w:pPr>
    </w:p>
    <w:p w:rsidR="00B76AD6" w:rsidRDefault="00B76AD6" w:rsidP="00B76AD6">
      <w:pPr>
        <w:ind w:firstLine="709"/>
        <w:jc w:val="both"/>
      </w:pPr>
      <w:proofErr w:type="gramStart"/>
      <w:r w:rsidRPr="009E1F7A">
        <w:t>*Söz konusu planın uygulamasının 3194 sayılı Kanunun 18. maddesi ve bu maddenin uygulama yönetmeliği çerçevesinde yapılacağı, a</w:t>
      </w:r>
      <w:r>
        <w:t>nılan Kanunun 18.maddesinde "..</w:t>
      </w:r>
      <w:r w:rsidRPr="009E1F7A">
        <w:t xml:space="preserve">.Düzenleme ortaklık paylarının toplamı, üçüncü fıkrada sözü geçen umumi hizmetler için, yeniden ayrılması gereken yerlerin alanları toplamından az olduğu takdirde, eksik kalan miktar, </w:t>
      </w:r>
      <w:r w:rsidRPr="006B6B6F">
        <w:rPr>
          <w:b/>
        </w:rPr>
        <w:t>tescil harici alanlardan</w:t>
      </w:r>
      <w:r w:rsidRPr="009E1F7A">
        <w:t xml:space="preserve"> veya muvafakat alınmak kaydıyla; kamuya ait taşınmazlardan ya da Hazine mülkiyetindeki alanlardan karşılanır. </w:t>
      </w:r>
      <w:proofErr w:type="gramEnd"/>
      <w:r w:rsidRPr="009E1F7A">
        <w:t xml:space="preserve">Bu yöntemlerle karşılanamaması hâlinde </w:t>
      </w:r>
      <w:r>
        <w:t>B</w:t>
      </w:r>
      <w:r w:rsidRPr="009E1F7A">
        <w:t xml:space="preserve">elediye veya </w:t>
      </w:r>
      <w:r>
        <w:t>V</w:t>
      </w:r>
      <w:r w:rsidRPr="009E1F7A">
        <w:t xml:space="preserve">alilikçe kamulaştırma yoluyla tamamlanır </w:t>
      </w:r>
      <w:r>
        <w:t>.</w:t>
      </w:r>
      <w:r w:rsidRPr="009E1F7A">
        <w:t>.."</w:t>
      </w:r>
      <w:r>
        <w:t xml:space="preserve"> </w:t>
      </w:r>
      <w:r w:rsidRPr="009E1F7A">
        <w:t>hükmünün yer aldığı,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76AD6" w:rsidRPr="006D00CC" w:rsidTr="008E1DB0">
        <w:trPr>
          <w:trHeight w:val="1008"/>
        </w:trPr>
        <w:tc>
          <w:tcPr>
            <w:tcW w:w="3510" w:type="dxa"/>
          </w:tcPr>
          <w:p w:rsidR="00B76AD6" w:rsidRDefault="00B76AD6" w:rsidP="008E1DB0"/>
          <w:p w:rsidR="00B76AD6" w:rsidRPr="006D00CC" w:rsidRDefault="00B76AD6" w:rsidP="008E1DB0">
            <w:r>
              <w:t xml:space="preserve">                           </w:t>
            </w:r>
            <w:r w:rsidRPr="006D00CC">
              <w:t>T.C.</w:t>
            </w:r>
          </w:p>
          <w:p w:rsidR="00B76AD6" w:rsidRPr="006D00CC" w:rsidRDefault="00B76AD6" w:rsidP="008E1DB0">
            <w:pPr>
              <w:jc w:val="center"/>
            </w:pPr>
            <w:r w:rsidRPr="006D00CC">
              <w:t>ANKARA BÜYÜKŞEHİR</w:t>
            </w:r>
          </w:p>
          <w:p w:rsidR="00B76AD6" w:rsidRPr="006D00CC" w:rsidRDefault="00B76AD6" w:rsidP="008E1DB0">
            <w:pPr>
              <w:jc w:val="center"/>
            </w:pPr>
            <w:r w:rsidRPr="006D00CC">
              <w:t>BELEDİYE MECLİSİ</w:t>
            </w:r>
          </w:p>
        </w:tc>
      </w:tr>
    </w:tbl>
    <w:p w:rsidR="00B76AD6" w:rsidRDefault="00B76AD6" w:rsidP="00B76AD6">
      <w:pPr>
        <w:tabs>
          <w:tab w:val="left" w:pos="1935"/>
        </w:tabs>
        <w:jc w:val="both"/>
      </w:pPr>
    </w:p>
    <w:p w:rsidR="00B76AD6" w:rsidRPr="006D00CC" w:rsidRDefault="00B76AD6" w:rsidP="00B76AD6">
      <w:pPr>
        <w:tabs>
          <w:tab w:val="left" w:pos="1935"/>
        </w:tabs>
        <w:jc w:val="both"/>
      </w:pPr>
    </w:p>
    <w:p w:rsidR="00B76AD6" w:rsidRDefault="00B76AD6" w:rsidP="00B76AD6">
      <w:pPr>
        <w:ind w:right="-1"/>
        <w:jc w:val="both"/>
      </w:pPr>
      <w:r w:rsidRPr="006D00CC">
        <w:t xml:space="preserve">Karar No: </w:t>
      </w:r>
      <w:r>
        <w:t>1322</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B76AD6" w:rsidRDefault="00B76AD6" w:rsidP="00B76AD6">
      <w:pPr>
        <w:ind w:right="-1"/>
        <w:jc w:val="both"/>
      </w:pPr>
    </w:p>
    <w:p w:rsidR="00B76AD6" w:rsidRDefault="00B76AD6" w:rsidP="00B76AD6">
      <w:pPr>
        <w:ind w:right="-1"/>
        <w:jc w:val="center"/>
      </w:pPr>
      <w:r>
        <w:t>-5-</w:t>
      </w:r>
    </w:p>
    <w:p w:rsidR="00B76AD6" w:rsidRDefault="00B76AD6" w:rsidP="00B76AD6">
      <w:pPr>
        <w:ind w:right="-1"/>
        <w:jc w:val="center"/>
      </w:pPr>
    </w:p>
    <w:p w:rsidR="00B76AD6" w:rsidRPr="009E1F7A" w:rsidRDefault="00B76AD6" w:rsidP="00B76AD6">
      <w:pPr>
        <w:ind w:firstLine="709"/>
        <w:jc w:val="both"/>
      </w:pPr>
    </w:p>
    <w:p w:rsidR="00B76AD6" w:rsidRDefault="00B76AD6" w:rsidP="00B76AD6">
      <w:pPr>
        <w:ind w:firstLine="709"/>
        <w:jc w:val="both"/>
      </w:pPr>
      <w:r>
        <w:t xml:space="preserve">*Bala Belediyesince sunulan </w:t>
      </w:r>
      <w:proofErr w:type="spellStart"/>
      <w:r>
        <w:t>UİP’</w:t>
      </w:r>
      <w:r w:rsidRPr="009E1F7A">
        <w:t>de</w:t>
      </w:r>
      <w:proofErr w:type="spellEnd"/>
      <w:r w:rsidRPr="009E1F7A">
        <w:t xml:space="preserve"> alan dağılımının aşağıdaki şekilde olduğu,</w:t>
      </w:r>
    </w:p>
    <w:p w:rsidR="00B76AD6" w:rsidRPr="009E1F7A" w:rsidRDefault="00B76AD6" w:rsidP="00B76AD6">
      <w:pPr>
        <w:ind w:firstLine="709"/>
        <w:jc w:val="both"/>
      </w:pPr>
    </w:p>
    <w:tbl>
      <w:tblPr>
        <w:tblW w:w="0" w:type="auto"/>
        <w:tblInd w:w="730" w:type="dxa"/>
        <w:tblLayout w:type="fixed"/>
        <w:tblCellMar>
          <w:left w:w="10" w:type="dxa"/>
          <w:right w:w="10" w:type="dxa"/>
        </w:tblCellMar>
        <w:tblLook w:val="04A0"/>
      </w:tblPr>
      <w:tblGrid>
        <w:gridCol w:w="3331"/>
        <w:gridCol w:w="3198"/>
        <w:gridCol w:w="2034"/>
      </w:tblGrid>
      <w:tr w:rsidR="00B76AD6" w:rsidRPr="009E1F7A" w:rsidTr="008E1DB0">
        <w:trPr>
          <w:trHeight w:val="526"/>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6B6B6F" w:rsidRDefault="00B76AD6" w:rsidP="008E1DB0">
            <w:pPr>
              <w:rPr>
                <w:b/>
              </w:rPr>
            </w:pPr>
            <w:r w:rsidRPr="006B6B6F">
              <w:rPr>
                <w:b/>
              </w:rPr>
              <w:t>Kullanım Kararı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6B6B6F" w:rsidRDefault="00B76AD6" w:rsidP="008E1DB0">
            <w:pPr>
              <w:rPr>
                <w:b/>
              </w:rPr>
            </w:pPr>
            <w:r w:rsidRPr="006B6B6F">
              <w:rPr>
                <w:b/>
              </w:rPr>
              <w:t>Alan Büyüklüğü (m</w:t>
            </w:r>
            <w:r w:rsidRPr="006B6B6F">
              <w:rPr>
                <w:b/>
                <w:vertAlign w:val="superscript"/>
              </w:rPr>
              <w:t>2</w:t>
            </w:r>
            <w:r w:rsidRPr="006B6B6F">
              <w:rPr>
                <w:b/>
              </w:rPr>
              <w:t>)</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6B6B6F" w:rsidRDefault="00B76AD6" w:rsidP="008E1DB0">
            <w:pPr>
              <w:rPr>
                <w:b/>
              </w:rPr>
            </w:pPr>
            <w:r w:rsidRPr="006B6B6F">
              <w:rPr>
                <w:b/>
              </w:rPr>
              <w:t>Oran (%)</w:t>
            </w:r>
          </w:p>
        </w:tc>
      </w:tr>
      <w:tr w:rsidR="00B76AD6" w:rsidRPr="009E1F7A" w:rsidTr="008E1DB0">
        <w:trPr>
          <w:trHeight w:val="50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Ağaçlandırılacak Alan</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21738,27</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3,54</w:t>
            </w:r>
          </w:p>
        </w:tc>
      </w:tr>
      <w:tr w:rsidR="00B76AD6" w:rsidRPr="009E1F7A" w:rsidTr="008E1DB0">
        <w:trPr>
          <w:trHeight w:val="51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Park</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t>34219.57</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5,57</w:t>
            </w:r>
          </w:p>
        </w:tc>
      </w:tr>
      <w:tr w:rsidR="00B76AD6" w:rsidRPr="009E1F7A" w:rsidTr="008E1DB0">
        <w:trPr>
          <w:trHeight w:val="50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Resmi Kurum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4554.42</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0,74</w:t>
            </w:r>
          </w:p>
        </w:tc>
      </w:tr>
      <w:tr w:rsidR="00B76AD6" w:rsidRPr="009E1F7A" w:rsidTr="008E1DB0">
        <w:trPr>
          <w:trHeight w:val="510"/>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Belediye Hizmet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112100.03</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1,82</w:t>
            </w:r>
          </w:p>
        </w:tc>
      </w:tr>
      <w:tr w:rsidR="00B76AD6" w:rsidRPr="009E1F7A" w:rsidTr="008E1DB0">
        <w:trPr>
          <w:trHeight w:val="50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İlkokul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4636.93</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0,75</w:t>
            </w:r>
          </w:p>
        </w:tc>
      </w:tr>
      <w:tr w:rsidR="00B76AD6" w:rsidRPr="009E1F7A" w:rsidTr="008E1DB0">
        <w:trPr>
          <w:trHeight w:val="510"/>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Cami</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3266.15</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0,53</w:t>
            </w:r>
          </w:p>
        </w:tc>
      </w:tr>
      <w:tr w:rsidR="00B76AD6" w:rsidRPr="009E1F7A" w:rsidTr="008E1DB0">
        <w:trPr>
          <w:trHeight w:val="50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Konut+Ticaret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4034.39</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0,66</w:t>
            </w:r>
          </w:p>
        </w:tc>
      </w:tr>
      <w:tr w:rsidR="00B76AD6" w:rsidRPr="009E1F7A" w:rsidTr="008E1DB0">
        <w:trPr>
          <w:trHeight w:val="510"/>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Teknik Altyapı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2689.64</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0,44</w:t>
            </w:r>
          </w:p>
        </w:tc>
      </w:tr>
      <w:tr w:rsidR="00B76AD6" w:rsidRPr="009E1F7A" w:rsidTr="008E1DB0">
        <w:trPr>
          <w:trHeight w:val="51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Kültürel Tesis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281.99</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0,05</w:t>
            </w:r>
          </w:p>
        </w:tc>
      </w:tr>
      <w:tr w:rsidR="00B76AD6" w:rsidRPr="009E1F7A" w:rsidTr="008E1DB0">
        <w:trPr>
          <w:trHeight w:val="510"/>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Sosyal Tesis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8569.21</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1,39</w:t>
            </w:r>
          </w:p>
        </w:tc>
      </w:tr>
      <w:tr w:rsidR="00B76AD6" w:rsidRPr="009E1F7A" w:rsidTr="008E1DB0">
        <w:trPr>
          <w:trHeight w:val="510"/>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Sağlık Tesisi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4293.81</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0,70</w:t>
            </w:r>
          </w:p>
        </w:tc>
      </w:tr>
      <w:tr w:rsidR="00B76AD6" w:rsidRPr="009E1F7A" w:rsidTr="008E1DB0">
        <w:trPr>
          <w:trHeight w:val="51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Meskûn Konut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225458.14</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36,69</w:t>
            </w:r>
          </w:p>
        </w:tc>
      </w:tr>
      <w:tr w:rsidR="00B76AD6" w:rsidRPr="009E1F7A" w:rsidTr="008E1DB0">
        <w:trPr>
          <w:trHeight w:val="510"/>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Gelişme Konut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107463.33</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17,49</w:t>
            </w:r>
          </w:p>
        </w:tc>
      </w:tr>
      <w:tr w:rsidR="00B76AD6" w:rsidRPr="009E1F7A" w:rsidTr="008E1DB0">
        <w:trPr>
          <w:trHeight w:val="51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Kapalı Spor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4171.13</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0,68</w:t>
            </w:r>
          </w:p>
        </w:tc>
      </w:tr>
      <w:tr w:rsidR="00B76AD6" w:rsidRPr="009E1F7A" w:rsidTr="008E1DB0">
        <w:trPr>
          <w:trHeight w:val="499"/>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Yol</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177981.86</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9E1F7A" w:rsidRDefault="00B76AD6" w:rsidP="008E1DB0">
            <w:r w:rsidRPr="009E1F7A">
              <w:t>28,96</w:t>
            </w:r>
          </w:p>
        </w:tc>
      </w:tr>
      <w:tr w:rsidR="00B76AD6" w:rsidRPr="009E1F7A" w:rsidTr="008E1DB0">
        <w:trPr>
          <w:trHeight w:val="520"/>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887C35" w:rsidRDefault="00B76AD6" w:rsidP="008E1DB0">
            <w:pPr>
              <w:rPr>
                <w:b/>
              </w:rPr>
            </w:pPr>
            <w:r w:rsidRPr="00887C35">
              <w:rPr>
                <w:b/>
              </w:rPr>
              <w:t>Toplam</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887C35" w:rsidRDefault="00B76AD6" w:rsidP="008E1DB0">
            <w:pPr>
              <w:rPr>
                <w:b/>
              </w:rPr>
            </w:pPr>
            <w:r w:rsidRPr="00887C35">
              <w:rPr>
                <w:b/>
              </w:rPr>
              <w:t>614568.87</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B76AD6" w:rsidRPr="00887C35" w:rsidRDefault="00B76AD6" w:rsidP="008E1DB0">
            <w:pPr>
              <w:rPr>
                <w:b/>
              </w:rPr>
            </w:pPr>
            <w:r w:rsidRPr="00887C35">
              <w:rPr>
                <w:b/>
              </w:rPr>
              <w:t>100,00</w:t>
            </w:r>
          </w:p>
        </w:tc>
      </w:tr>
    </w:tbl>
    <w:p w:rsidR="00B76AD6" w:rsidRDefault="00B76AD6" w:rsidP="00B76AD6">
      <w:pPr>
        <w:jc w:val="both"/>
      </w:pPr>
    </w:p>
    <w:p w:rsidR="00B76AD6" w:rsidRDefault="00B76AD6" w:rsidP="00B76AD6">
      <w:pPr>
        <w:ind w:firstLine="709"/>
        <w:jc w:val="both"/>
      </w:pPr>
      <w:r w:rsidRPr="009E1F7A">
        <w:t>Başkanlığımızca yapılan değerlendirmede;</w:t>
      </w:r>
    </w:p>
    <w:p w:rsidR="00B76AD6" w:rsidRPr="009E1F7A" w:rsidRDefault="00B76AD6" w:rsidP="00B76AD6">
      <w:pPr>
        <w:ind w:firstLine="709"/>
        <w:jc w:val="both"/>
      </w:pPr>
    </w:p>
    <w:p w:rsidR="00B76AD6" w:rsidRDefault="00B76AD6" w:rsidP="00B76AD6">
      <w:pPr>
        <w:ind w:firstLine="709"/>
        <w:jc w:val="both"/>
      </w:pPr>
      <w:r w:rsidRPr="009E1F7A">
        <w:t>-Plan üzerinde "TİCK"</w:t>
      </w:r>
      <w:r>
        <w:t xml:space="preserve"> </w:t>
      </w:r>
      <w:r w:rsidRPr="009E1F7A">
        <w:t>(Ticaret+Konut), gösterimde "Ticaret" olarak yer aldığından alan kullanımına farklılığın giderilmesi gerektiği,</w:t>
      </w:r>
    </w:p>
    <w:p w:rsidR="00B76AD6" w:rsidRPr="009E1F7A" w:rsidRDefault="00B76AD6" w:rsidP="00B76AD6">
      <w:pPr>
        <w:ind w:firstLine="709"/>
        <w:jc w:val="both"/>
      </w:pPr>
    </w:p>
    <w:p w:rsidR="00B76AD6" w:rsidRDefault="00B76AD6" w:rsidP="00B76AD6">
      <w:pPr>
        <w:ind w:firstLine="709"/>
        <w:jc w:val="both"/>
      </w:pPr>
      <w:r w:rsidRPr="009E1F7A">
        <w:t xml:space="preserve">-Tapuda "Mezarlık" vasıflı olarak tescilli olan mevcut mezarlığın, DOP oranını etkilemeyeceğinden plana </w:t>
      </w:r>
      <w:proofErr w:type="gramStart"/>
      <w:r w:rsidRPr="009E1F7A">
        <w:t>dahil</w:t>
      </w:r>
      <w:proofErr w:type="gramEnd"/>
      <w:r w:rsidRPr="009E1F7A">
        <w:t xml:space="preserve"> edilmesine yönelik itirazın kabulünün uygun olabileceği,</w:t>
      </w:r>
    </w:p>
    <w:p w:rsidR="00B76AD6" w:rsidRDefault="00B76AD6" w:rsidP="00B76AD6">
      <w:pPr>
        <w:ind w:firstLine="709"/>
        <w:jc w:val="both"/>
      </w:pPr>
    </w:p>
    <w:p w:rsidR="00B76AD6" w:rsidRDefault="00B76AD6" w:rsidP="00B76AD6">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76AD6" w:rsidRPr="006D00CC" w:rsidTr="008E1DB0">
        <w:trPr>
          <w:trHeight w:val="1008"/>
        </w:trPr>
        <w:tc>
          <w:tcPr>
            <w:tcW w:w="3510" w:type="dxa"/>
          </w:tcPr>
          <w:p w:rsidR="00B76AD6" w:rsidRDefault="00B76AD6" w:rsidP="008E1DB0"/>
          <w:p w:rsidR="00B76AD6" w:rsidRPr="006D00CC" w:rsidRDefault="00B76AD6" w:rsidP="008E1DB0">
            <w:r>
              <w:t xml:space="preserve">                           </w:t>
            </w:r>
            <w:r w:rsidRPr="006D00CC">
              <w:t>T.C.</w:t>
            </w:r>
          </w:p>
          <w:p w:rsidR="00B76AD6" w:rsidRPr="006D00CC" w:rsidRDefault="00B76AD6" w:rsidP="008E1DB0">
            <w:pPr>
              <w:jc w:val="center"/>
            </w:pPr>
            <w:r w:rsidRPr="006D00CC">
              <w:t>ANKARA BÜYÜKŞEHİR</w:t>
            </w:r>
          </w:p>
          <w:p w:rsidR="00B76AD6" w:rsidRPr="006D00CC" w:rsidRDefault="00B76AD6" w:rsidP="008E1DB0">
            <w:pPr>
              <w:jc w:val="center"/>
            </w:pPr>
            <w:r w:rsidRPr="006D00CC">
              <w:t>BELEDİYE MECLİSİ</w:t>
            </w:r>
          </w:p>
        </w:tc>
      </w:tr>
    </w:tbl>
    <w:p w:rsidR="00B76AD6" w:rsidRDefault="00B76AD6" w:rsidP="00B76AD6">
      <w:pPr>
        <w:tabs>
          <w:tab w:val="left" w:pos="1935"/>
        </w:tabs>
        <w:jc w:val="both"/>
      </w:pPr>
    </w:p>
    <w:p w:rsidR="00B76AD6" w:rsidRPr="006D00CC" w:rsidRDefault="00B76AD6" w:rsidP="00B76AD6">
      <w:pPr>
        <w:tabs>
          <w:tab w:val="left" w:pos="1935"/>
        </w:tabs>
        <w:jc w:val="both"/>
      </w:pPr>
    </w:p>
    <w:p w:rsidR="00B76AD6" w:rsidRDefault="00B76AD6" w:rsidP="00B76AD6">
      <w:pPr>
        <w:ind w:right="-1"/>
        <w:jc w:val="both"/>
      </w:pPr>
      <w:r w:rsidRPr="006D00CC">
        <w:t xml:space="preserve">Karar No: </w:t>
      </w:r>
      <w:r>
        <w:t>1322</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B76AD6" w:rsidRDefault="00B76AD6" w:rsidP="00B76AD6">
      <w:pPr>
        <w:ind w:right="-1"/>
        <w:jc w:val="both"/>
      </w:pPr>
    </w:p>
    <w:p w:rsidR="00B76AD6" w:rsidRDefault="00B76AD6" w:rsidP="00B76AD6">
      <w:pPr>
        <w:ind w:right="-1"/>
        <w:jc w:val="center"/>
      </w:pPr>
      <w:r>
        <w:t>-6-</w:t>
      </w:r>
    </w:p>
    <w:p w:rsidR="00B76AD6" w:rsidRDefault="00B76AD6" w:rsidP="00B76AD6">
      <w:pPr>
        <w:ind w:right="-1"/>
        <w:jc w:val="center"/>
      </w:pPr>
    </w:p>
    <w:p w:rsidR="00B76AD6" w:rsidRPr="009E1F7A" w:rsidRDefault="00B76AD6" w:rsidP="00B76AD6">
      <w:pPr>
        <w:ind w:firstLine="709"/>
        <w:jc w:val="both"/>
      </w:pPr>
    </w:p>
    <w:p w:rsidR="00B76AD6" w:rsidRDefault="00B76AD6" w:rsidP="00B76AD6">
      <w:pPr>
        <w:ind w:firstLine="709"/>
        <w:jc w:val="both"/>
      </w:pPr>
      <w:r w:rsidRPr="009E1F7A">
        <w:t xml:space="preserve">-Plan sınırı dışına çıkarılması önerilen sosyal donatı alanlarının 3194 sayılı İmar Kanunun 18.maddesi ve uygulamaya esas tapu kayıtlarına göre </w:t>
      </w:r>
      <w:proofErr w:type="spellStart"/>
      <w:r w:rsidRPr="009E1F7A">
        <w:t>DOP'tan</w:t>
      </w:r>
      <w:proofErr w:type="spellEnd"/>
      <w:r w:rsidRPr="009E1F7A">
        <w:t xml:space="preserve"> karşılanabileceği anlaşıldığından plan sınırla</w:t>
      </w:r>
      <w:r>
        <w:t>rı</w:t>
      </w:r>
      <w:r w:rsidRPr="009E1F7A">
        <w:t xml:space="preserve"> içinde kalmasının uygun olabileceği,</w:t>
      </w:r>
    </w:p>
    <w:p w:rsidR="00B76AD6" w:rsidRPr="009E1F7A" w:rsidRDefault="00B76AD6" w:rsidP="00B76AD6">
      <w:pPr>
        <w:ind w:firstLine="709"/>
        <w:jc w:val="both"/>
      </w:pPr>
    </w:p>
    <w:p w:rsidR="00B76AD6" w:rsidRDefault="00B76AD6" w:rsidP="00B76AD6">
      <w:pPr>
        <w:ind w:firstLine="709"/>
        <w:jc w:val="both"/>
      </w:pPr>
      <w:r w:rsidRPr="009E1F7A">
        <w:t>-Bu hususların dışında kalan, itirazların kısmen kabul-kısmen reddine ve Bala Belediyesince tespit edilen hususlara ilişkin düzeltmelerin uygun olabileceği,</w:t>
      </w:r>
    </w:p>
    <w:p w:rsidR="00B76AD6" w:rsidRPr="009E1F7A" w:rsidRDefault="00B76AD6" w:rsidP="00B76AD6">
      <w:pPr>
        <w:ind w:firstLine="709"/>
        <w:jc w:val="both"/>
      </w:pPr>
    </w:p>
    <w:p w:rsidR="00B76AD6" w:rsidRDefault="00B76AD6" w:rsidP="00B76AD6">
      <w:pPr>
        <w:ind w:firstLine="709"/>
        <w:jc w:val="both"/>
      </w:pPr>
      <w:proofErr w:type="gramStart"/>
      <w:r w:rsidRPr="009E1F7A">
        <w:t xml:space="preserve">-Ayrıca; 4342 sayılı Mera Kanunun 14.maddesine göre tahsis amacı değiştirilmedikçe mera, yaylak ve kışlaktan bu Kanunda gösterilenden başka şekilde yararlanılamayacağı, ancak arazilerden Köy yerleşim yeri ile uygulama imar plânı veya uygulama plânlarına ilave imar plânlandın hazırlanması </w:t>
      </w:r>
      <w:proofErr w:type="spellStart"/>
      <w:r w:rsidRPr="009E1F7A">
        <w:t>vd</w:t>
      </w:r>
      <w:proofErr w:type="spellEnd"/>
      <w:r w:rsidRPr="009E1F7A">
        <w:t>. bazı durumlarda için ihtiyaç duyulan yerlerin, ilgili müdürlüğün talebi, komisyonun ve defterdarlığın uygun görüşü üzerine, valilikçe tahsis amacı değiştirilebileceği ve söz konusu yerlerin tescillerinin Hazine adına yaptı</w:t>
      </w:r>
      <w:r>
        <w:t>rı</w:t>
      </w:r>
      <w:r w:rsidRPr="009E1F7A">
        <w:t xml:space="preserve">lacağı, harman yeri, panayır, sıvat ve </w:t>
      </w:r>
      <w:proofErr w:type="spellStart"/>
      <w:r w:rsidRPr="009E1F7A">
        <w:t>eyrek</w:t>
      </w:r>
      <w:proofErr w:type="spellEnd"/>
      <w:r w:rsidRPr="009E1F7A">
        <w:t xml:space="preserve"> yerleri gibi kamu orta mallarının tahsis amacı değişikliğinde bu madde hükümleri uygulanacağı hükümlerinin yer aldığı,</w:t>
      </w:r>
      <w:proofErr w:type="gramEnd"/>
    </w:p>
    <w:p w:rsidR="00B76AD6" w:rsidRPr="009E1F7A" w:rsidRDefault="00B76AD6" w:rsidP="00B76AD6">
      <w:pPr>
        <w:ind w:firstLine="709"/>
        <w:jc w:val="both"/>
      </w:pPr>
    </w:p>
    <w:p w:rsidR="00B76AD6" w:rsidRDefault="00B76AD6" w:rsidP="00B76AD6">
      <w:pPr>
        <w:ind w:firstLine="709"/>
        <w:jc w:val="both"/>
      </w:pPr>
      <w:r w:rsidRPr="009E1F7A">
        <w:t>Mera Yönetmeliğinin Tahsis Amacının Değiştirilmesine ilişkin 8.maddesinde de; "</w:t>
      </w:r>
      <w:r>
        <w:t>.</w:t>
      </w:r>
      <w:r w:rsidRPr="009E1F7A">
        <w:t xml:space="preserve">..Köy yerleşim yerleri yapılması için gerekli bulunan yerlerin tahsis amacı değişikliği taleplerinde, ilgili kamu kurum ve kuruluşları tarafından hazırlanmış olan köy yerleşim planı ve gerekçeli kararı, Valilik </w:t>
      </w:r>
      <w:r>
        <w:t>O</w:t>
      </w:r>
      <w:r w:rsidRPr="009E1F7A">
        <w:t>lur</w:t>
      </w:r>
      <w:r>
        <w:t>’</w:t>
      </w:r>
      <w:r w:rsidRPr="009E1F7A">
        <w:t xml:space="preserve">u ile Komisyonca istenecek diğer bilgi ve belgeler. </w:t>
      </w:r>
      <w:proofErr w:type="gramStart"/>
      <w:r w:rsidRPr="009E1F7A">
        <w:t>Uygulama imar planı veya uygulama planlarına ilave imar pl</w:t>
      </w:r>
      <w:r>
        <w:t>a</w:t>
      </w:r>
      <w:r w:rsidRPr="009E1F7A">
        <w:t xml:space="preserve">nlarının hazırlanması için gerekli bulunan yerlerin tahsis amacı değişikliği talebinde, 3194 sayılı imar Kanununa göre hazırlanmış olan uygulama imar planları, Belediye Meclis kararları, askı ilan tutanakları, itiraz olmadığına dair tutanak, ilave imar planı ise mevcut planla bağlantısını gösterir pafta ile Komisyonca gerekli görülen </w:t>
      </w:r>
      <w:r>
        <w:t>diğer bilgi ve belgeler istendiği,</w:t>
      </w:r>
      <w:proofErr w:type="gramEnd"/>
    </w:p>
    <w:p w:rsidR="00B76AD6" w:rsidRPr="009E1F7A" w:rsidRDefault="00B76AD6" w:rsidP="00B76AD6">
      <w:pPr>
        <w:ind w:firstLine="709"/>
        <w:jc w:val="both"/>
      </w:pPr>
    </w:p>
    <w:p w:rsidR="00B76AD6" w:rsidRPr="009E1F7A" w:rsidRDefault="00B76AD6" w:rsidP="00B76AD6">
      <w:pPr>
        <w:ind w:firstLine="709"/>
        <w:jc w:val="both"/>
      </w:pPr>
      <w:r>
        <w:t>İ</w:t>
      </w:r>
      <w:r w:rsidRPr="009E1F7A">
        <w:t>mar planları yeni hazırlanacaksa; söz konusu yer için işaretli kadastro tekniğine uygun harita, Belediye Meclis kararları, ilave imar planı ise mevcut planla bağlantısını gösterir pafta ile Komisyonca istenecek diğer bilgi ve belgelerle başvuru yapılır. Tahsis amacı uygun görüldüğü takdirde, yirmi yıllık ot geliri yatırıldıktan sonra ilgili müdürlüğe yeni imar planı hazırlanması için iki yıl süre verilir. Ancak</w:t>
      </w:r>
      <w:r>
        <w:t xml:space="preserve"> </w:t>
      </w:r>
      <w:r w:rsidRPr="009E1F7A">
        <w:t>süre sonunda imar planları hazırlanarak gönderilmezse tahsis amacı değişikliği işlemi iptal edilir, imar planları tahsis amacı değişikliğine uygun olarak kesinleşmiş ise Hazine adına tescil işlemi gerçekleştirilir..." hükümlerinin yer aldığı,</w:t>
      </w:r>
    </w:p>
    <w:p w:rsidR="00B76AD6" w:rsidRDefault="00B76AD6" w:rsidP="00B76AD6">
      <w:pPr>
        <w:ind w:firstLine="709"/>
        <w:jc w:val="both"/>
      </w:pPr>
    </w:p>
    <w:p w:rsidR="00B76AD6" w:rsidRPr="009E1F7A" w:rsidRDefault="00B76AD6" w:rsidP="00B76AD6">
      <w:pPr>
        <w:ind w:firstLine="709"/>
        <w:jc w:val="both"/>
      </w:pPr>
      <w:proofErr w:type="gramStart"/>
      <w:r w:rsidRPr="009E1F7A">
        <w:t>Söz konusu plan onayı sonrası tescil ed</w:t>
      </w:r>
      <w:r>
        <w:t>il</w:t>
      </w:r>
      <w:r w:rsidRPr="009E1F7A">
        <w:t>en (2019,</w:t>
      </w:r>
      <w:r>
        <w:t xml:space="preserve"> </w:t>
      </w:r>
      <w:r w:rsidRPr="009E1F7A">
        <w:t>2020 yılla</w:t>
      </w:r>
      <w:r>
        <w:t>rı</w:t>
      </w:r>
      <w:r w:rsidRPr="009E1F7A">
        <w:t xml:space="preserve">) alanların (mera, </w:t>
      </w:r>
      <w:proofErr w:type="spellStart"/>
      <w:r w:rsidRPr="009E1F7A">
        <w:t>su</w:t>
      </w:r>
      <w:r>
        <w:t>l</w:t>
      </w:r>
      <w:r w:rsidRPr="009E1F7A">
        <w:t>akiye</w:t>
      </w:r>
      <w:proofErr w:type="spellEnd"/>
      <w:r w:rsidRPr="009E1F7A">
        <w:t>) plan onama sınırı dışına çıkarılabileceği gibi, aynı zamanda bu alanların onama dışı bırakılmasının plan bütünlüğü, plan</w:t>
      </w:r>
      <w:r>
        <w:t>ın</w:t>
      </w:r>
      <w:r w:rsidRPr="009E1F7A">
        <w:t xml:space="preserve"> itiraz değerlendirme aşamasında olması, mevzuat gereği itirazla</w:t>
      </w:r>
      <w:r>
        <w:t>rı</w:t>
      </w:r>
      <w:r w:rsidRPr="009E1F7A">
        <w:t xml:space="preserve">n karara bağlanma gerekliliği, 2017 yılında </w:t>
      </w:r>
      <w:proofErr w:type="spellStart"/>
      <w:r w:rsidRPr="009E1F7A">
        <w:t>UİP</w:t>
      </w:r>
      <w:r>
        <w:t>’</w:t>
      </w:r>
      <w:r w:rsidRPr="009E1F7A">
        <w:t>in</w:t>
      </w:r>
      <w:proofErr w:type="spellEnd"/>
      <w:r w:rsidRPr="009E1F7A">
        <w:t xml:space="preserve"> onayından sonra tescil</w:t>
      </w:r>
      <w:r>
        <w:t xml:space="preserve"> </w:t>
      </w:r>
      <w:r w:rsidRPr="009E1F7A">
        <w:t xml:space="preserve">edilmiş olması ve yukarıda anılan mevzuat hükümleri göz önüne alındığında plan üzerine "Mera, </w:t>
      </w:r>
      <w:proofErr w:type="spellStart"/>
      <w:r w:rsidRPr="009E1F7A">
        <w:t>Sulakiye</w:t>
      </w:r>
      <w:proofErr w:type="spellEnd"/>
      <w:r w:rsidRPr="009E1F7A">
        <w:t xml:space="preserve"> vb. 4342 sayılı Kanuna tabi alanlar için vasıf değişikliği yapılamadan uygulama yapılamaz" şeklinde plan notu eklenebileceği, hususları değerlendirilmekle birlikte karar merciinin Belediye Meclisimiz olduğu</w:t>
      </w:r>
      <w:r>
        <w:t xml:space="preserve"> görüş ve kanaatine varıldığı,</w:t>
      </w:r>
      <w:proofErr w:type="gramEnd"/>
    </w:p>
    <w:p w:rsidR="00B76AD6" w:rsidRDefault="00B76AD6" w:rsidP="00B76AD6">
      <w:pPr>
        <w:ind w:firstLine="709"/>
        <w:jc w:val="both"/>
      </w:pPr>
    </w:p>
    <w:p w:rsidR="00B76AD6" w:rsidRDefault="00B76AD6" w:rsidP="00B76AD6">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76AD6" w:rsidRPr="006D00CC" w:rsidTr="008E1DB0">
        <w:trPr>
          <w:trHeight w:val="1008"/>
        </w:trPr>
        <w:tc>
          <w:tcPr>
            <w:tcW w:w="3510" w:type="dxa"/>
          </w:tcPr>
          <w:p w:rsidR="00B76AD6" w:rsidRDefault="00B76AD6" w:rsidP="008E1DB0"/>
          <w:p w:rsidR="00B76AD6" w:rsidRPr="006D00CC" w:rsidRDefault="00B76AD6" w:rsidP="008E1DB0">
            <w:r>
              <w:t xml:space="preserve">                           </w:t>
            </w:r>
            <w:r w:rsidRPr="006D00CC">
              <w:t>T.C.</w:t>
            </w:r>
          </w:p>
          <w:p w:rsidR="00B76AD6" w:rsidRPr="006D00CC" w:rsidRDefault="00B76AD6" w:rsidP="008E1DB0">
            <w:pPr>
              <w:jc w:val="center"/>
            </w:pPr>
            <w:r w:rsidRPr="006D00CC">
              <w:t>ANKARA BÜYÜKŞEHİR</w:t>
            </w:r>
          </w:p>
          <w:p w:rsidR="00B76AD6" w:rsidRPr="006D00CC" w:rsidRDefault="00B76AD6" w:rsidP="008E1DB0">
            <w:pPr>
              <w:jc w:val="center"/>
            </w:pPr>
            <w:r w:rsidRPr="006D00CC">
              <w:t>BELEDİYE MECLİSİ</w:t>
            </w:r>
          </w:p>
        </w:tc>
      </w:tr>
    </w:tbl>
    <w:p w:rsidR="00B76AD6" w:rsidRDefault="00B76AD6" w:rsidP="00B76AD6">
      <w:pPr>
        <w:tabs>
          <w:tab w:val="left" w:pos="1935"/>
        </w:tabs>
        <w:jc w:val="both"/>
      </w:pPr>
    </w:p>
    <w:p w:rsidR="00B76AD6" w:rsidRPr="006D00CC" w:rsidRDefault="00B76AD6" w:rsidP="00B76AD6">
      <w:pPr>
        <w:tabs>
          <w:tab w:val="left" w:pos="1935"/>
        </w:tabs>
        <w:jc w:val="both"/>
      </w:pPr>
    </w:p>
    <w:p w:rsidR="00B76AD6" w:rsidRDefault="00B76AD6" w:rsidP="00B76AD6">
      <w:pPr>
        <w:ind w:right="-1"/>
        <w:jc w:val="both"/>
      </w:pPr>
      <w:r w:rsidRPr="006D00CC">
        <w:t xml:space="preserve">Karar No: </w:t>
      </w:r>
      <w:r>
        <w:t>1322</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B76AD6" w:rsidRDefault="00B76AD6" w:rsidP="00B76AD6">
      <w:pPr>
        <w:ind w:right="-1"/>
        <w:jc w:val="both"/>
      </w:pPr>
    </w:p>
    <w:p w:rsidR="00B76AD6" w:rsidRDefault="00B76AD6" w:rsidP="00B76AD6">
      <w:pPr>
        <w:ind w:right="-1"/>
        <w:jc w:val="center"/>
      </w:pPr>
      <w:r>
        <w:t>-7-</w:t>
      </w:r>
    </w:p>
    <w:p w:rsidR="00B76AD6" w:rsidRDefault="00B76AD6" w:rsidP="00B76AD6">
      <w:pPr>
        <w:ind w:right="-1"/>
        <w:jc w:val="center"/>
      </w:pPr>
    </w:p>
    <w:p w:rsidR="00B76AD6" w:rsidRDefault="00B76AD6" w:rsidP="00B76AD6">
      <w:pPr>
        <w:ind w:firstLine="709"/>
        <w:jc w:val="both"/>
      </w:pPr>
    </w:p>
    <w:p w:rsidR="00B76AD6" w:rsidRDefault="00B76AD6" w:rsidP="00B76AD6">
      <w:pPr>
        <w:ind w:firstLine="709"/>
        <w:jc w:val="both"/>
      </w:pPr>
      <w:r w:rsidRPr="00AE7946">
        <w:t xml:space="preserve">Bala İlçesi </w:t>
      </w:r>
      <w:proofErr w:type="spellStart"/>
      <w:r w:rsidRPr="00AE7946">
        <w:t>Beynam</w:t>
      </w:r>
      <w:proofErr w:type="spellEnd"/>
      <w:r w:rsidRPr="00AE7946">
        <w:t xml:space="preserve"> Mahallesi </w:t>
      </w:r>
      <w:proofErr w:type="spellStart"/>
      <w:r w:rsidRPr="00AE7946">
        <w:t>Köyiçi</w:t>
      </w:r>
      <w:proofErr w:type="spellEnd"/>
      <w:r w:rsidRPr="00AE7946">
        <w:t xml:space="preserve"> 1.Etap 1/1000 ölçekli Uygulama İmar Planına yapılan itirazlar</w:t>
      </w:r>
      <w:r>
        <w:t xml:space="preserve"> ve düzenlemelere dair;</w:t>
      </w:r>
    </w:p>
    <w:p w:rsidR="00B76AD6" w:rsidRDefault="00B76AD6" w:rsidP="00B76AD6">
      <w:pPr>
        <w:ind w:firstLine="709"/>
        <w:jc w:val="both"/>
      </w:pPr>
    </w:p>
    <w:p w:rsidR="00B76AD6" w:rsidRDefault="00B76AD6" w:rsidP="00B76AD6">
      <w:pPr>
        <w:ind w:firstLine="709"/>
        <w:jc w:val="both"/>
      </w:pPr>
      <w:r>
        <w:t>MADDE 64</w:t>
      </w:r>
    </w:p>
    <w:p w:rsidR="00B76AD6" w:rsidRDefault="00B76AD6" w:rsidP="00B76AD6">
      <w:pPr>
        <w:ind w:firstLine="709"/>
        <w:jc w:val="both"/>
      </w:pPr>
    </w:p>
    <w:p w:rsidR="00FC4DA7" w:rsidRDefault="00B76AD6" w:rsidP="00B76AD6">
      <w:pPr>
        <w:ind w:firstLine="709"/>
        <w:jc w:val="both"/>
      </w:pPr>
      <w:r>
        <w:t xml:space="preserve">Plan üzerindeki “TİCK” (Ticaret+Konut) kullanımına göre gösterimde düzeltilmesi, tapuda “mezarlık” vasıflı olarak tescilli olan mevcut mezarlığın, DOP oranı etkilemeyeceğinden plana </w:t>
      </w:r>
      <w:proofErr w:type="gramStart"/>
      <w:r>
        <w:t>dahil</w:t>
      </w:r>
      <w:proofErr w:type="gramEnd"/>
      <w:r>
        <w:t xml:space="preserve"> edilmesine yönelik itirazın kabulü, plan sınırı dışına çıkarılan sosyal donatı alanlarının 3194 sayılı İmar Kanununun 18.maddesi ve uygulamaya esas tapu kayıtlarına göre </w:t>
      </w:r>
      <w:proofErr w:type="spellStart"/>
      <w:r>
        <w:t>DOP’tan</w:t>
      </w:r>
      <w:proofErr w:type="spellEnd"/>
      <w:r>
        <w:t xml:space="preserve"> karşılanabileceği anlaşıldığından plan sınırları içinde kalması, 4342 sayılı Mera Kanununa tabi alanların plan onama sınırı dışına çıkartılması, Bala Belediyesince tespit edilen hususlara ilişkin düzeltmelerin yapılması ve bunun dışında itirazların kısmen kabul – kısmen reddine dair İlçe Belediye Meclis kararının “onayı” </w:t>
      </w:r>
      <w:r w:rsidR="006466FA">
        <w:t>ilişkin</w:t>
      </w:r>
      <w:r w:rsidR="00373E30">
        <w:t xml:space="preserve"> </w:t>
      </w:r>
      <w:r w:rsidR="00A20671">
        <w:t xml:space="preserve">İmar ve Bayındırlık </w:t>
      </w:r>
      <w:r w:rsidR="00E30E1E" w:rsidRPr="006D00CC">
        <w:t>Komisyonu Raporu oyla</w:t>
      </w:r>
      <w:r w:rsidR="006D27AB">
        <w:t>narak oy</w:t>
      </w:r>
      <w:r w:rsidR="00424C15">
        <w:t>birliği</w:t>
      </w:r>
      <w:r w:rsidR="00E30E1E" w:rsidRPr="006D00CC">
        <w:t xml:space="preserve"> ile kabul edildi.</w:t>
      </w:r>
    </w:p>
    <w:p w:rsidR="00A66504" w:rsidRDefault="00A66504" w:rsidP="00A66504">
      <w:pPr>
        <w:ind w:firstLine="709"/>
        <w:jc w:val="both"/>
      </w:pPr>
    </w:p>
    <w:p w:rsidR="0096650B" w:rsidRDefault="0096650B" w:rsidP="00317DAC">
      <w:pPr>
        <w:jc w:val="both"/>
      </w:pPr>
    </w:p>
    <w:p w:rsidR="00EB692C" w:rsidRDefault="00EB692C" w:rsidP="00317DAC">
      <w:pPr>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Default="00054406" w:rsidP="00593EAE">
      <w:pPr>
        <w:jc w:val="both"/>
      </w:pPr>
    </w:p>
    <w:p w:rsidR="00054406" w:rsidRPr="003B0AF0" w:rsidRDefault="00054406" w:rsidP="00054406">
      <w:pPr>
        <w:tabs>
          <w:tab w:val="center" w:pos="4748"/>
          <w:tab w:val="left" w:pos="5430"/>
        </w:tabs>
        <w:jc w:val="center"/>
      </w:pPr>
      <w:r w:rsidRPr="003B0AF0">
        <w:lastRenderedPageBreak/>
        <w:t>T.C.</w:t>
      </w:r>
    </w:p>
    <w:p w:rsidR="00054406" w:rsidRPr="003B0AF0" w:rsidRDefault="00054406" w:rsidP="00054406">
      <w:pPr>
        <w:jc w:val="center"/>
      </w:pPr>
      <w:r w:rsidRPr="003B0AF0">
        <w:t>ANKARA BÜYÜKŞEHİR BELEDİYE MECLİSİ</w:t>
      </w:r>
    </w:p>
    <w:p w:rsidR="00054406" w:rsidRDefault="00054406" w:rsidP="00054406">
      <w:pPr>
        <w:jc w:val="center"/>
      </w:pPr>
      <w:r w:rsidRPr="003B0AF0">
        <w:t>İmar ve Bayındırlık Komisyonu Raporu</w:t>
      </w:r>
    </w:p>
    <w:p w:rsidR="00054406" w:rsidRDefault="00054406" w:rsidP="00054406">
      <w:pPr>
        <w:jc w:val="center"/>
      </w:pPr>
    </w:p>
    <w:p w:rsidR="00054406" w:rsidRPr="00054406" w:rsidRDefault="00054406" w:rsidP="00054406">
      <w:pPr>
        <w:jc w:val="center"/>
      </w:pPr>
      <w:r w:rsidRPr="003B0AF0">
        <w:t xml:space="preserve">Rapor No: </w:t>
      </w:r>
      <w:r>
        <w:t>263</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054406" w:rsidRPr="00EE4C14" w:rsidRDefault="00054406" w:rsidP="00054406">
      <w:pPr>
        <w:jc w:val="center"/>
      </w:pPr>
    </w:p>
    <w:p w:rsidR="00054406" w:rsidRPr="0079394E" w:rsidRDefault="00054406" w:rsidP="00054406">
      <w:pPr>
        <w:pStyle w:val="Balk7"/>
        <w:jc w:val="center"/>
        <w:rPr>
          <w:b/>
          <w:bCs/>
        </w:rPr>
      </w:pPr>
      <w:r w:rsidRPr="003B0AF0">
        <w:t>BÜYÜKŞEHİR BELEDİYE MECLİSİ BAŞKANLIĞINA</w:t>
      </w:r>
    </w:p>
    <w:p w:rsidR="00054406" w:rsidRDefault="00054406" w:rsidP="00054406">
      <w:pPr>
        <w:jc w:val="both"/>
      </w:pPr>
    </w:p>
    <w:p w:rsidR="00054406" w:rsidRPr="00557251" w:rsidRDefault="00054406" w:rsidP="00054406">
      <w:pPr>
        <w:jc w:val="both"/>
      </w:pPr>
    </w:p>
    <w:p w:rsidR="00054406" w:rsidRPr="00977578" w:rsidRDefault="00054406" w:rsidP="00054406">
      <w:pPr>
        <w:ind w:firstLine="708"/>
        <w:jc w:val="both"/>
        <w:rPr>
          <w:bCs/>
        </w:rPr>
      </w:pPr>
      <w:r>
        <w:t xml:space="preserve">Bala İlçesi </w:t>
      </w:r>
      <w:proofErr w:type="spellStart"/>
      <w:r>
        <w:t>Beynam</w:t>
      </w:r>
      <w:proofErr w:type="spellEnd"/>
      <w:r>
        <w:t xml:space="preserve"> Mahallesi </w:t>
      </w:r>
      <w:proofErr w:type="spellStart"/>
      <w:r>
        <w:t>Köyiçi</w:t>
      </w:r>
      <w:proofErr w:type="spellEnd"/>
      <w:r>
        <w:t xml:space="preserve"> 1.Etap 1/1000 ölçekli uygulama imar plan değişikliğine yapılan itirazlara </w:t>
      </w:r>
      <w:r w:rsidRPr="00F6666D">
        <w:t xml:space="preserve">ilişkin </w:t>
      </w:r>
      <w:r w:rsidRPr="00977578">
        <w:t xml:space="preserve">İmar ve Bayındırlık Komisyonunun </w:t>
      </w:r>
      <w:r>
        <w:t>31</w:t>
      </w:r>
      <w:r w:rsidRPr="00977578">
        <w:t>.0</w:t>
      </w:r>
      <w:r>
        <w:t>5</w:t>
      </w:r>
      <w:r w:rsidRPr="00977578">
        <w:t xml:space="preserve">.2021 tarih ve </w:t>
      </w:r>
      <w:r>
        <w:t>153</w:t>
      </w:r>
      <w:r w:rsidRPr="00977578">
        <w:t xml:space="preserve"> sayılı raporu ile komisyonumuza yeniden havale edilen dosya incelendi.</w:t>
      </w:r>
    </w:p>
    <w:p w:rsidR="00054406" w:rsidRPr="00977578" w:rsidRDefault="00054406" w:rsidP="00054406">
      <w:pPr>
        <w:jc w:val="both"/>
      </w:pPr>
    </w:p>
    <w:p w:rsidR="00054406" w:rsidRDefault="00054406" w:rsidP="00054406">
      <w:pPr>
        <w:ind w:firstLine="709"/>
        <w:jc w:val="both"/>
      </w:pPr>
      <w:r w:rsidRPr="00977578">
        <w:t>Komisyonumuzca yapılan incelemeler neticesinde;</w:t>
      </w:r>
      <w:r w:rsidRPr="00D74571">
        <w:t xml:space="preserve"> </w:t>
      </w:r>
      <w:r w:rsidRPr="009E1F7A">
        <w:t xml:space="preserve">Bala Belediyesinin 21.01.2021 gün ve 97 sayılı yazısı </w:t>
      </w:r>
      <w:proofErr w:type="gramStart"/>
      <w:r w:rsidRPr="009E1F7A">
        <w:t>ile;</w:t>
      </w:r>
      <w:proofErr w:type="gramEnd"/>
      <w:r w:rsidRPr="009E1F7A">
        <w:t xml:space="preserve"> Bala Belediye Meclisinin 06.04.2016 gün ve 64 sayılı kara</w:t>
      </w:r>
      <w:r>
        <w:t>rı</w:t>
      </w:r>
      <w:r w:rsidRPr="009E1F7A">
        <w:t xml:space="preserve"> ile uygun görülerek Ankara Büyükşehir Belediye Meclisinin 12.06.2017 gün ve 1178 sayılı kararı ile </w:t>
      </w:r>
      <w:proofErr w:type="spellStart"/>
      <w:r w:rsidRPr="009E1F7A">
        <w:t>tadilen</w:t>
      </w:r>
      <w:proofErr w:type="spellEnd"/>
      <w:r w:rsidRPr="009E1F7A">
        <w:t xml:space="preserve"> onaylanan "</w:t>
      </w:r>
      <w:proofErr w:type="spellStart"/>
      <w:r w:rsidRPr="009E1F7A">
        <w:t>Beynam</w:t>
      </w:r>
      <w:proofErr w:type="spellEnd"/>
      <w:r w:rsidRPr="009E1F7A">
        <w:t xml:space="preserve"> Mahallesi (Köy İçi I.Etap) 1/1000 ölçekli Uygulama İmar Planı"na ilan süresi içinde yapılan itirazlara ilişkin Bala Belediye Meclisinin 06.01.2021 gün ve 17 say</w:t>
      </w:r>
      <w:r>
        <w:t>ıl</w:t>
      </w:r>
      <w:r w:rsidRPr="009E1F7A">
        <w:t>ı kara</w:t>
      </w:r>
      <w:r>
        <w:t xml:space="preserve">rı </w:t>
      </w:r>
      <w:r w:rsidRPr="009E1F7A">
        <w:t xml:space="preserve">gereği için </w:t>
      </w:r>
      <w:r>
        <w:t xml:space="preserve">İmar ve Şehircilik Dairesi </w:t>
      </w:r>
      <w:r w:rsidRPr="009E1F7A">
        <w:t>Başkanlığı</w:t>
      </w:r>
      <w:r>
        <w:t>na sunulduğu,</w:t>
      </w:r>
    </w:p>
    <w:p w:rsidR="00054406" w:rsidRPr="009E1F7A" w:rsidRDefault="00054406" w:rsidP="00054406">
      <w:pPr>
        <w:ind w:firstLine="709"/>
        <w:jc w:val="both"/>
      </w:pPr>
    </w:p>
    <w:p w:rsidR="00054406" w:rsidRDefault="00054406" w:rsidP="00054406">
      <w:pPr>
        <w:ind w:firstLine="709"/>
        <w:jc w:val="both"/>
      </w:pPr>
      <w:r w:rsidRPr="009E1F7A">
        <w:t>Yapılan incelemede;</w:t>
      </w:r>
    </w:p>
    <w:p w:rsidR="00054406" w:rsidRPr="009E1F7A" w:rsidRDefault="00054406" w:rsidP="00054406">
      <w:pPr>
        <w:ind w:firstLine="709"/>
        <w:jc w:val="both"/>
      </w:pPr>
    </w:p>
    <w:p w:rsidR="00054406" w:rsidRDefault="00054406" w:rsidP="00054406">
      <w:pPr>
        <w:ind w:firstLine="709"/>
        <w:jc w:val="both"/>
      </w:pPr>
      <w:r>
        <w:t xml:space="preserve">* </w:t>
      </w:r>
      <w:r w:rsidRPr="009E1F7A">
        <w:t xml:space="preserve">"İtiraza konu </w:t>
      </w:r>
      <w:proofErr w:type="spellStart"/>
      <w:r w:rsidRPr="009E1F7A">
        <w:t>Beynam</w:t>
      </w:r>
      <w:proofErr w:type="spellEnd"/>
      <w:r w:rsidRPr="009E1F7A">
        <w:t xml:space="preserve"> Mahallesi yerleşik alanı ve çevresinin, Ankara Büyükşehir Belediye Meclisinin 12.05.2015 gün ve 935 sayılı kara</w:t>
      </w:r>
      <w:r>
        <w:t>rı</w:t>
      </w:r>
      <w:r w:rsidRPr="009E1F7A">
        <w:t xml:space="preserve"> ile onaylanan 1/5000 ölçekli Revizyon NİP kapsam</w:t>
      </w:r>
      <w:r>
        <w:t>ın</w:t>
      </w:r>
      <w:r w:rsidRPr="009E1F7A">
        <w:t>da "Kırsal Yerleşik Konut Alanı", "Kırsal Gelişme Konut Alanı", "Mevcut Planlı Konut Alanı", "Ticaret" ve sosyal-teknik altyapı alanı kullanımlarında kaldığı,</w:t>
      </w:r>
    </w:p>
    <w:p w:rsidR="00054406" w:rsidRPr="009E1F7A" w:rsidRDefault="00054406" w:rsidP="00054406">
      <w:pPr>
        <w:ind w:firstLine="709"/>
        <w:jc w:val="both"/>
      </w:pPr>
    </w:p>
    <w:p w:rsidR="00054406" w:rsidRDefault="00054406" w:rsidP="00054406">
      <w:pPr>
        <w:ind w:firstLine="709"/>
        <w:jc w:val="both"/>
      </w:pPr>
      <w:r w:rsidRPr="009E1F7A">
        <w:t>*</w:t>
      </w:r>
      <w:r>
        <w:t xml:space="preserve"> 850 hektarlık alanı</w:t>
      </w:r>
      <w:r w:rsidRPr="009E1F7A">
        <w:t xml:space="preserve"> kapsayan </w:t>
      </w:r>
      <w:proofErr w:type="spellStart"/>
      <w:r w:rsidRPr="009E1F7A">
        <w:t>Rev</w:t>
      </w:r>
      <w:proofErr w:type="spellEnd"/>
      <w:r w:rsidRPr="009E1F7A">
        <w:t>.</w:t>
      </w:r>
      <w:r>
        <w:t xml:space="preserve"> </w:t>
      </w:r>
      <w:proofErr w:type="spellStart"/>
      <w:r w:rsidRPr="009E1F7A">
        <w:t>NİP'nın</w:t>
      </w:r>
      <w:proofErr w:type="spellEnd"/>
      <w:r w:rsidRPr="009E1F7A">
        <w:t xml:space="preserve"> 57.47 </w:t>
      </w:r>
      <w:proofErr w:type="gramStart"/>
      <w:r w:rsidRPr="009E1F7A">
        <w:t>ha.</w:t>
      </w:r>
      <w:proofErr w:type="spellStart"/>
      <w:r w:rsidRPr="009E1F7A">
        <w:t>lık</w:t>
      </w:r>
      <w:proofErr w:type="spellEnd"/>
      <w:proofErr w:type="gramEnd"/>
      <w:r w:rsidRPr="009E1F7A">
        <w:t xml:space="preserve"> kısmına ilişkin Bala Belediyesince, hazırlatılan "</w:t>
      </w:r>
      <w:proofErr w:type="spellStart"/>
      <w:r w:rsidRPr="009E1F7A">
        <w:t>Beynam</w:t>
      </w:r>
      <w:proofErr w:type="spellEnd"/>
      <w:r w:rsidRPr="009E1F7A">
        <w:t xml:space="preserve"> Mahallesi (Köy İçi I.Etap) 1/1000 ölçekli Uygulama İmar Planı"nın, Bala Belediye Meclisinin 06.04.2016 gün ve 64 sayılı kararı ile uygun görülerek, Ankara Büyükşehir Belediye Meclisinin 12.06.2017 gün ve 1178 sayılı kararı ile; AKTVK Kurulunun 26.10.1993 gün ve 3211 sayılı kararı ile "geleneksel ev mimarisi" statüsünde tescil edilen "Atatürk Evi"ne yönelik Kuruldan izin alınmadan imar planı askı işlemleri ve uygulama işlemleri yapılamamak üzere, </w:t>
      </w:r>
      <w:proofErr w:type="spellStart"/>
      <w:r w:rsidRPr="009E1F7A">
        <w:t>tadilen</w:t>
      </w:r>
      <w:proofErr w:type="spellEnd"/>
      <w:r w:rsidRPr="009E1F7A">
        <w:t xml:space="preserve"> onaylandığı,</w:t>
      </w:r>
    </w:p>
    <w:p w:rsidR="00054406" w:rsidRPr="009E1F7A" w:rsidRDefault="00054406" w:rsidP="00054406">
      <w:pPr>
        <w:ind w:firstLine="709"/>
        <w:jc w:val="both"/>
      </w:pPr>
    </w:p>
    <w:p w:rsidR="00054406" w:rsidRDefault="00054406" w:rsidP="00054406">
      <w:pPr>
        <w:ind w:firstLine="709"/>
        <w:jc w:val="both"/>
      </w:pPr>
      <w:proofErr w:type="gramStart"/>
      <w:r w:rsidRPr="009E1F7A">
        <w:t>*Bala Belediye Meclisinin 06.01.2021 gün ve 17 sayılı kararın</w:t>
      </w:r>
      <w:r>
        <w:t xml:space="preserve">dan söz konusu </w:t>
      </w:r>
      <w:proofErr w:type="spellStart"/>
      <w:r>
        <w:t>UİP’</w:t>
      </w:r>
      <w:r w:rsidRPr="009E1F7A">
        <w:t>nın</w:t>
      </w:r>
      <w:proofErr w:type="spellEnd"/>
      <w:r w:rsidRPr="009E1F7A">
        <w:t xml:space="preserve">; </w:t>
      </w:r>
      <w:proofErr w:type="spellStart"/>
      <w:r w:rsidRPr="009E1F7A">
        <w:t>Covid</w:t>
      </w:r>
      <w:proofErr w:type="spellEnd"/>
      <w:r w:rsidRPr="009E1F7A">
        <w:t>-19 salgını nedeniyle 02.03.2020 tarihi itibariyle 25 gün, 30.06.2020 tarihinden itibaren de 5 gün olmak üzere toplamda 1 ay</w:t>
      </w:r>
      <w:r>
        <w:t xml:space="preserve"> </w:t>
      </w:r>
      <w:r w:rsidRPr="009E1F7A">
        <w:t xml:space="preserve">(30 gün) süreyle ilana çıkarıldığı, ilan süreci içinde 11 adet dilekçe ile itirazda bulunulduğunun anlaşıldığı, </w:t>
      </w:r>
      <w:proofErr w:type="gramEnd"/>
    </w:p>
    <w:p w:rsidR="00054406" w:rsidRDefault="00054406" w:rsidP="00054406">
      <w:pPr>
        <w:ind w:firstLine="709"/>
        <w:jc w:val="both"/>
      </w:pPr>
    </w:p>
    <w:p w:rsidR="00054406" w:rsidRPr="009E1F7A" w:rsidRDefault="00054406" w:rsidP="00054406">
      <w:pPr>
        <w:ind w:firstLine="709"/>
        <w:jc w:val="both"/>
      </w:pPr>
      <w:r w:rsidRPr="009E1F7A">
        <w:t>*Yapılan itirazlar, içerikleri ve Bala Belediye Meclisinin değerlendirmesinin aşağıdaki şekilde olduğu;</w:t>
      </w:r>
    </w:p>
    <w:p w:rsidR="00054406" w:rsidRDefault="00054406" w:rsidP="00054406">
      <w:pPr>
        <w:ind w:firstLine="709"/>
        <w:jc w:val="both"/>
      </w:pPr>
    </w:p>
    <w:p w:rsidR="00054406" w:rsidRPr="009E1F7A" w:rsidRDefault="00054406" w:rsidP="00054406">
      <w:pPr>
        <w:ind w:firstLine="709"/>
        <w:jc w:val="both"/>
      </w:pPr>
      <w:r>
        <w:t xml:space="preserve">1- </w:t>
      </w:r>
      <w:proofErr w:type="spellStart"/>
      <w:r>
        <w:t>Beynam</w:t>
      </w:r>
      <w:proofErr w:type="spellEnd"/>
      <w:r>
        <w:t xml:space="preserve"> </w:t>
      </w:r>
      <w:r w:rsidRPr="009E1F7A">
        <w:t xml:space="preserve">Mahallesi Muhtarı Ömer </w:t>
      </w:r>
      <w:proofErr w:type="spellStart"/>
      <w:r w:rsidRPr="009E1F7A">
        <w:t>ULAŞ'a</w:t>
      </w:r>
      <w:proofErr w:type="spellEnd"/>
      <w:r w:rsidRPr="009E1F7A">
        <w:t xml:space="preserve"> ait 3 adet dilekçe ile; plan sını</w:t>
      </w:r>
      <w:r>
        <w:t>rı</w:t>
      </w:r>
      <w:r w:rsidRPr="009E1F7A">
        <w:t xml:space="preserve"> dışında kalan okul arsası, sağlık ocağı ve mezarlık alanının plana </w:t>
      </w:r>
      <w:proofErr w:type="gramStart"/>
      <w:r w:rsidRPr="009E1F7A">
        <w:t>dahil</w:t>
      </w:r>
      <w:proofErr w:type="gramEnd"/>
      <w:r w:rsidRPr="009E1F7A">
        <w:t xml:space="preserve"> edilmesi, 3304 </w:t>
      </w:r>
      <w:proofErr w:type="spellStart"/>
      <w:r w:rsidRPr="009E1F7A">
        <w:t>nolu</w:t>
      </w:r>
      <w:proofErr w:type="spellEnd"/>
      <w:r w:rsidRPr="009E1F7A">
        <w:t xml:space="preserve"> parsel kuzeyinde öngörülen park ala</w:t>
      </w:r>
      <w:r>
        <w:t>nı</w:t>
      </w:r>
      <w:r w:rsidRPr="009E1F7A">
        <w:t xml:space="preserve"> ile ortaokul alanı ile değiştirilmesi, ticaret alanı olarak öngörülen yerde köy selektör binasının bulunması sebebiyle ticaret alanının sosyal kullanım tesisi olarak değiştirilmesinin istendiği,</w:t>
      </w:r>
    </w:p>
    <w:p w:rsidR="00054406" w:rsidRDefault="00054406" w:rsidP="00054406">
      <w:pPr>
        <w:ind w:firstLine="709"/>
        <w:jc w:val="both"/>
      </w:pPr>
    </w:p>
    <w:p w:rsidR="00054406" w:rsidRDefault="00054406" w:rsidP="00054406">
      <w:pPr>
        <w:ind w:firstLine="709"/>
        <w:jc w:val="both"/>
      </w:pPr>
    </w:p>
    <w:p w:rsidR="00054406" w:rsidRDefault="00054406" w:rsidP="00054406">
      <w:pPr>
        <w:ind w:firstLine="709"/>
        <w:jc w:val="both"/>
      </w:pPr>
    </w:p>
    <w:p w:rsidR="00054406" w:rsidRDefault="00054406" w:rsidP="00054406">
      <w:pPr>
        <w:ind w:firstLine="709"/>
        <w:jc w:val="both"/>
      </w:pPr>
    </w:p>
    <w:p w:rsidR="00054406" w:rsidRDefault="00054406" w:rsidP="00054406">
      <w:pPr>
        <w:ind w:firstLine="709"/>
        <w:jc w:val="both"/>
      </w:pPr>
    </w:p>
    <w:p w:rsidR="00054406" w:rsidRDefault="00054406" w:rsidP="00054406">
      <w:pPr>
        <w:jc w:val="both"/>
      </w:pPr>
    </w:p>
    <w:p w:rsidR="00054406" w:rsidRPr="003B0AF0" w:rsidRDefault="00054406" w:rsidP="00054406">
      <w:pPr>
        <w:tabs>
          <w:tab w:val="center" w:pos="4748"/>
          <w:tab w:val="left" w:pos="5430"/>
        </w:tabs>
        <w:jc w:val="center"/>
      </w:pPr>
      <w:r w:rsidRPr="003B0AF0">
        <w:lastRenderedPageBreak/>
        <w:t>T.C.</w:t>
      </w:r>
    </w:p>
    <w:p w:rsidR="00054406" w:rsidRPr="003B0AF0" w:rsidRDefault="00054406" w:rsidP="00054406">
      <w:pPr>
        <w:jc w:val="center"/>
      </w:pPr>
      <w:r w:rsidRPr="003B0AF0">
        <w:t>ANKARA BÜYÜKŞEHİR BELEDİYE MECLİSİ</w:t>
      </w:r>
    </w:p>
    <w:p w:rsidR="00054406" w:rsidRDefault="00054406" w:rsidP="00054406">
      <w:pPr>
        <w:jc w:val="center"/>
      </w:pPr>
      <w:r w:rsidRPr="003B0AF0">
        <w:t>İmar ve Bayındırlık Komisyonu Raporu</w:t>
      </w:r>
    </w:p>
    <w:p w:rsidR="00054406" w:rsidRDefault="00054406" w:rsidP="00054406">
      <w:pPr>
        <w:jc w:val="center"/>
      </w:pPr>
    </w:p>
    <w:p w:rsidR="00054406" w:rsidRPr="00643751" w:rsidRDefault="00054406" w:rsidP="00054406">
      <w:pPr>
        <w:jc w:val="center"/>
      </w:pPr>
      <w:r w:rsidRPr="003B0AF0">
        <w:t xml:space="preserve">Rapor No: </w:t>
      </w:r>
      <w:r>
        <w:t>263</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054406" w:rsidRDefault="00054406" w:rsidP="00054406">
      <w:pPr>
        <w:jc w:val="center"/>
      </w:pPr>
    </w:p>
    <w:p w:rsidR="00054406" w:rsidRDefault="00054406" w:rsidP="00054406">
      <w:pPr>
        <w:jc w:val="center"/>
      </w:pPr>
      <w:r>
        <w:t>-2-</w:t>
      </w:r>
    </w:p>
    <w:p w:rsidR="00054406" w:rsidRDefault="00054406" w:rsidP="00054406">
      <w:pPr>
        <w:ind w:firstLine="709"/>
        <w:jc w:val="both"/>
      </w:pPr>
    </w:p>
    <w:p w:rsidR="00054406" w:rsidRDefault="00054406" w:rsidP="00054406">
      <w:pPr>
        <w:ind w:firstLine="709"/>
        <w:jc w:val="both"/>
      </w:pPr>
    </w:p>
    <w:p w:rsidR="00054406" w:rsidRDefault="00054406" w:rsidP="00054406">
      <w:pPr>
        <w:ind w:firstLine="709"/>
        <w:jc w:val="both"/>
      </w:pPr>
      <w:r w:rsidRPr="009E1F7A">
        <w:t>Bala Belediye Meclisinin 06.01.2021/17 sayılı kara</w:t>
      </w:r>
      <w:r>
        <w:t>rı</w:t>
      </w:r>
      <w:r w:rsidRPr="009E1F7A">
        <w:t xml:space="preserve"> </w:t>
      </w:r>
      <w:proofErr w:type="gramStart"/>
      <w:r w:rsidRPr="009E1F7A">
        <w:t>ile;</w:t>
      </w:r>
      <w:proofErr w:type="gramEnd"/>
      <w:r w:rsidRPr="009E1F7A">
        <w:t xml:space="preserve"> </w:t>
      </w:r>
    </w:p>
    <w:p w:rsidR="00054406" w:rsidRDefault="00054406" w:rsidP="00054406">
      <w:pPr>
        <w:ind w:firstLine="709"/>
        <w:jc w:val="both"/>
      </w:pPr>
    </w:p>
    <w:p w:rsidR="00054406" w:rsidRDefault="00054406" w:rsidP="00054406">
      <w:pPr>
        <w:ind w:firstLine="709"/>
        <w:jc w:val="both"/>
      </w:pPr>
      <w:r w:rsidRPr="009E1F7A">
        <w:t xml:space="preserve">-Mezarlık Alanının plana </w:t>
      </w:r>
      <w:proofErr w:type="gramStart"/>
      <w:r w:rsidRPr="009E1F7A">
        <w:t>dahil</w:t>
      </w:r>
      <w:proofErr w:type="gramEnd"/>
      <w:r w:rsidRPr="009E1F7A">
        <w:t xml:space="preserve"> edilmesinin DOP oranını artırması sebebiyle uygun görülmediği,</w:t>
      </w:r>
    </w:p>
    <w:p w:rsidR="00054406" w:rsidRPr="009E1F7A" w:rsidRDefault="00054406" w:rsidP="00054406">
      <w:pPr>
        <w:ind w:firstLine="709"/>
        <w:jc w:val="both"/>
      </w:pPr>
    </w:p>
    <w:p w:rsidR="00054406" w:rsidRDefault="00054406" w:rsidP="00054406">
      <w:pPr>
        <w:ind w:firstLine="709"/>
        <w:jc w:val="both"/>
      </w:pPr>
      <w:r w:rsidRPr="009E1F7A">
        <w:t>-</w:t>
      </w:r>
      <w:proofErr w:type="spellStart"/>
      <w:r w:rsidRPr="009E1F7A">
        <w:t>Kd</w:t>
      </w:r>
      <w:proofErr w:type="spellEnd"/>
      <w:r w:rsidRPr="009E1F7A">
        <w:t xml:space="preserve">.3304 </w:t>
      </w:r>
      <w:proofErr w:type="spellStart"/>
      <w:r w:rsidRPr="009E1F7A">
        <w:t>nolu</w:t>
      </w:r>
      <w:proofErr w:type="spellEnd"/>
      <w:r w:rsidRPr="009E1F7A">
        <w:t xml:space="preserve"> parselin kuzeyinde yer alan "Park </w:t>
      </w:r>
      <w:proofErr w:type="spellStart"/>
      <w:r w:rsidRPr="009E1F7A">
        <w:t>alanı"n</w:t>
      </w:r>
      <w:r>
        <w:t>ın</w:t>
      </w:r>
      <w:proofErr w:type="spellEnd"/>
      <w:r w:rsidRPr="009E1F7A">
        <w:t xml:space="preserve"> %38 eğimli olması sebebiyle "Ortaokul Alanı" ile yer değiştirmesinin uygun görülmediği,</w:t>
      </w:r>
    </w:p>
    <w:p w:rsidR="00054406" w:rsidRPr="009E1F7A" w:rsidRDefault="00054406" w:rsidP="00054406">
      <w:pPr>
        <w:jc w:val="both"/>
      </w:pPr>
    </w:p>
    <w:p w:rsidR="00054406" w:rsidRDefault="00054406" w:rsidP="00054406">
      <w:pPr>
        <w:ind w:firstLine="709"/>
        <w:jc w:val="both"/>
      </w:pPr>
      <w:r w:rsidRPr="009E1F7A">
        <w:t xml:space="preserve">-Köy Hizmetleri Genel Müdürlüğünce 1991 yılında onaylanan imar planında "Köy Grup Teknisyenliği" kullanımında kalan, mülkiyeti Bala Belediyesine ait imarın 115 ada 1 parselin üzerinde </w:t>
      </w:r>
      <w:proofErr w:type="gramStart"/>
      <w:r w:rsidRPr="009E1F7A">
        <w:t>halihazırda</w:t>
      </w:r>
      <w:proofErr w:type="gramEnd"/>
      <w:r w:rsidRPr="009E1F7A">
        <w:t xml:space="preserve"> kullanılan yapıların bulunduğu kısmın düzeltilmesinin uygun görüldüğü, ancak, atıl yapıların bulunduğu kısımlarda ve şahıs mülkiyetindeki </w:t>
      </w:r>
      <w:proofErr w:type="spellStart"/>
      <w:r w:rsidRPr="009E1F7A">
        <w:t>kd</w:t>
      </w:r>
      <w:proofErr w:type="spellEnd"/>
      <w:r w:rsidRPr="009E1F7A">
        <w:t>.2734 parselin bulunduğu kısımlarda ticaret kullanımının değiştirilmesinin uygun görülmediği,</w:t>
      </w:r>
    </w:p>
    <w:p w:rsidR="00054406" w:rsidRPr="009E1F7A" w:rsidRDefault="00054406" w:rsidP="00054406">
      <w:pPr>
        <w:ind w:firstLine="709"/>
        <w:jc w:val="both"/>
      </w:pPr>
    </w:p>
    <w:p w:rsidR="00054406" w:rsidRDefault="00054406" w:rsidP="00054406">
      <w:pPr>
        <w:ind w:firstLine="709"/>
        <w:jc w:val="both"/>
      </w:pPr>
      <w:r w:rsidRPr="009E1F7A">
        <w:t xml:space="preserve">-Sağlık Ocağının bulunduğu </w:t>
      </w:r>
      <w:proofErr w:type="spellStart"/>
      <w:r w:rsidRPr="009E1F7A">
        <w:t>kd</w:t>
      </w:r>
      <w:proofErr w:type="spellEnd"/>
      <w:r w:rsidRPr="009E1F7A">
        <w:t xml:space="preserve">.2453 alanın ve okul arsası olarak belirtilen </w:t>
      </w:r>
      <w:proofErr w:type="spellStart"/>
      <w:r w:rsidRPr="009E1F7A">
        <w:t>kd</w:t>
      </w:r>
      <w:proofErr w:type="spellEnd"/>
      <w:r w:rsidRPr="009E1F7A">
        <w:t>.2454 parselin tamamının "İlkokul Ala</w:t>
      </w:r>
      <w:r>
        <w:t>nı</w:t>
      </w:r>
      <w:r w:rsidRPr="009E1F7A">
        <w:t xml:space="preserve">" olarak imar planı içinde kaldığı, yine okul arsası olarak belirtilen Maliye Hazinesine ait 2455 </w:t>
      </w:r>
      <w:proofErr w:type="spellStart"/>
      <w:r w:rsidRPr="009E1F7A">
        <w:t>nolu</w:t>
      </w:r>
      <w:proofErr w:type="spellEnd"/>
      <w:r w:rsidRPr="009E1F7A">
        <w:t xml:space="preserve"> parselin bir kısmının plan sınırı içinde "Spor Alanı" olarak ayrılmış olduğu, Plan sınırı dışında kalan kısmının Ankara Büyükşehir Belediye Meclisinin 27.11.2016 tarih ve 2388 sayılı kararı ile onaylanan 1/5000 ölçekli "</w:t>
      </w:r>
      <w:proofErr w:type="spellStart"/>
      <w:r w:rsidRPr="009E1F7A">
        <w:t>Beynam</w:t>
      </w:r>
      <w:proofErr w:type="spellEnd"/>
      <w:r w:rsidRPr="009E1F7A">
        <w:t xml:space="preserve"> Mahallesi 2848 parsel ve çevresi Nazım İmar Pla</w:t>
      </w:r>
      <w:r>
        <w:t>nı</w:t>
      </w:r>
      <w:r w:rsidRPr="009E1F7A">
        <w:t xml:space="preserve"> değişikliği" kapsamında kaldığı, belirtilerek, 2455 </w:t>
      </w:r>
      <w:proofErr w:type="spellStart"/>
      <w:r w:rsidRPr="009E1F7A">
        <w:t>nolu</w:t>
      </w:r>
      <w:proofErr w:type="spellEnd"/>
      <w:r w:rsidRPr="009E1F7A">
        <w:t xml:space="preserve"> parselin kalan kısmının da imar planı sınırlarına </w:t>
      </w:r>
      <w:proofErr w:type="gramStart"/>
      <w:r w:rsidRPr="009E1F7A">
        <w:t>dahil</w:t>
      </w:r>
      <w:proofErr w:type="gramEnd"/>
      <w:r w:rsidRPr="009E1F7A">
        <w:t xml:space="preserve"> ed</w:t>
      </w:r>
      <w:r>
        <w:t>il</w:t>
      </w:r>
      <w:r w:rsidRPr="009E1F7A">
        <w:t>ebileceği, ancak DOP oranının göz önünde bulundurulması hususlarının belirtildiği,</w:t>
      </w:r>
    </w:p>
    <w:p w:rsidR="00054406" w:rsidRPr="009E1F7A" w:rsidRDefault="00054406" w:rsidP="00054406">
      <w:pPr>
        <w:ind w:firstLine="709"/>
        <w:jc w:val="both"/>
      </w:pPr>
    </w:p>
    <w:p w:rsidR="00054406" w:rsidRPr="009E1F7A" w:rsidRDefault="00054406" w:rsidP="00054406">
      <w:pPr>
        <w:ind w:firstLine="709"/>
        <w:jc w:val="both"/>
      </w:pPr>
      <w:r>
        <w:t xml:space="preserve">2- Murat </w:t>
      </w:r>
      <w:proofErr w:type="spellStart"/>
      <w:r w:rsidRPr="009E1F7A">
        <w:t>KILIÇ'a</w:t>
      </w:r>
      <w:proofErr w:type="spellEnd"/>
      <w:r w:rsidRPr="009E1F7A">
        <w:t xml:space="preserve"> ait dilekçe </w:t>
      </w:r>
      <w:proofErr w:type="gramStart"/>
      <w:r w:rsidRPr="009E1F7A">
        <w:t>ile;</w:t>
      </w:r>
      <w:proofErr w:type="gramEnd"/>
      <w:r w:rsidRPr="009E1F7A">
        <w:t xml:space="preserve"> ya</w:t>
      </w:r>
      <w:r>
        <w:t>rı</w:t>
      </w:r>
      <w:r w:rsidRPr="009E1F7A">
        <w:t>sı plan içine al</w:t>
      </w:r>
      <w:r>
        <w:t>ın</w:t>
      </w:r>
      <w:r w:rsidRPr="009E1F7A">
        <w:t xml:space="preserve">an 2437 </w:t>
      </w:r>
      <w:proofErr w:type="spellStart"/>
      <w:r w:rsidRPr="009E1F7A">
        <w:t>nolu</w:t>
      </w:r>
      <w:proofErr w:type="spellEnd"/>
      <w:r w:rsidRPr="009E1F7A">
        <w:t xml:space="preserve"> parselin tamamının imar planı içine alınmasının</w:t>
      </w:r>
      <w:r>
        <w:t xml:space="preserve"> </w:t>
      </w:r>
      <w:r w:rsidRPr="009E1F7A">
        <w:t>istendiği,</w:t>
      </w:r>
    </w:p>
    <w:p w:rsidR="00054406" w:rsidRDefault="00054406" w:rsidP="00054406">
      <w:pPr>
        <w:ind w:firstLine="709"/>
        <w:jc w:val="both"/>
      </w:pPr>
    </w:p>
    <w:p w:rsidR="00054406" w:rsidRDefault="00054406" w:rsidP="00054406">
      <w:pPr>
        <w:ind w:firstLine="709"/>
        <w:jc w:val="both"/>
      </w:pPr>
      <w:r w:rsidRPr="009E1F7A">
        <w:t xml:space="preserve">Bala Belediye Meclisinin 06.01.2021/17 sayılı kararı ile; anılan parselin imar planı sınırı dışında kalan kısmı </w:t>
      </w:r>
      <w:proofErr w:type="gramStart"/>
      <w:r w:rsidRPr="009E1F7A">
        <w:t>ABB.</w:t>
      </w:r>
      <w:proofErr w:type="spellStart"/>
      <w:r w:rsidRPr="009E1F7A">
        <w:t>Mec</w:t>
      </w:r>
      <w:proofErr w:type="spellEnd"/>
      <w:proofErr w:type="gramEnd"/>
      <w:r w:rsidRPr="009E1F7A">
        <w:t>.</w:t>
      </w:r>
      <w:r>
        <w:t>’</w:t>
      </w:r>
      <w:proofErr w:type="spellStart"/>
      <w:r w:rsidRPr="009E1F7A">
        <w:t>nin</w:t>
      </w:r>
      <w:proofErr w:type="spellEnd"/>
      <w:r w:rsidRPr="009E1F7A">
        <w:t xml:space="preserve"> 27.11.2016/2388 sayılı kara</w:t>
      </w:r>
      <w:r>
        <w:t>rı</w:t>
      </w:r>
      <w:r w:rsidRPr="009E1F7A">
        <w:t xml:space="preserve"> ile onaylanan "</w:t>
      </w:r>
      <w:proofErr w:type="spellStart"/>
      <w:r w:rsidRPr="009E1F7A">
        <w:t>Beynam</w:t>
      </w:r>
      <w:proofErr w:type="spellEnd"/>
      <w:r w:rsidRPr="009E1F7A">
        <w:t xml:space="preserve"> 2848 parsel ve Çevresi 1/5000 ölçekli nazım imar planı tadilatı" kaldığından tamamının imar planı sınırlama dahil edilebileceğinin belirtildiği,</w:t>
      </w:r>
    </w:p>
    <w:p w:rsidR="00054406" w:rsidRPr="009E1F7A" w:rsidRDefault="00054406" w:rsidP="00054406">
      <w:pPr>
        <w:ind w:firstLine="709"/>
        <w:jc w:val="both"/>
      </w:pPr>
    </w:p>
    <w:p w:rsidR="00054406" w:rsidRPr="009E1F7A" w:rsidRDefault="00054406" w:rsidP="00054406">
      <w:pPr>
        <w:ind w:firstLine="709"/>
        <w:jc w:val="both"/>
      </w:pPr>
      <w:r>
        <w:t xml:space="preserve">3- Serkan </w:t>
      </w:r>
      <w:proofErr w:type="spellStart"/>
      <w:r w:rsidRPr="009E1F7A">
        <w:t>ULAŞ'a</w:t>
      </w:r>
      <w:proofErr w:type="spellEnd"/>
      <w:r w:rsidRPr="009E1F7A">
        <w:t xml:space="preserve"> ait 2 adet dilekçe ve Nurettin </w:t>
      </w:r>
      <w:proofErr w:type="spellStart"/>
      <w:r w:rsidRPr="009E1F7A">
        <w:t>YURTSE</w:t>
      </w:r>
      <w:r>
        <w:t>V</w:t>
      </w:r>
      <w:r w:rsidRPr="009E1F7A">
        <w:t>EN'e</w:t>
      </w:r>
      <w:proofErr w:type="spellEnd"/>
      <w:r w:rsidRPr="009E1F7A">
        <w:t xml:space="preserve"> ait dilekçe ile </w:t>
      </w:r>
      <w:proofErr w:type="spellStart"/>
      <w:r w:rsidRPr="009E1F7A">
        <w:t>kd</w:t>
      </w:r>
      <w:proofErr w:type="spellEnd"/>
      <w:r w:rsidRPr="009E1F7A">
        <w:t xml:space="preserve">.2717 </w:t>
      </w:r>
      <w:proofErr w:type="spellStart"/>
      <w:r w:rsidRPr="009E1F7A">
        <w:t>nolu</w:t>
      </w:r>
      <w:proofErr w:type="spellEnd"/>
      <w:r w:rsidRPr="009E1F7A">
        <w:t xml:space="preserve"> parselin, Mehmet Emin </w:t>
      </w:r>
      <w:proofErr w:type="spellStart"/>
      <w:r w:rsidRPr="009E1F7A">
        <w:t>KUYRUKÇU'ya</w:t>
      </w:r>
      <w:proofErr w:type="spellEnd"/>
      <w:r w:rsidRPr="009E1F7A">
        <w:t xml:space="preserve"> ait dilekçe ile </w:t>
      </w:r>
      <w:proofErr w:type="spellStart"/>
      <w:r w:rsidRPr="009E1F7A">
        <w:t>kd</w:t>
      </w:r>
      <w:proofErr w:type="spellEnd"/>
      <w:r w:rsidRPr="009E1F7A">
        <w:t xml:space="preserve">.2716 </w:t>
      </w:r>
      <w:proofErr w:type="spellStart"/>
      <w:r w:rsidRPr="009E1F7A">
        <w:t>nolu</w:t>
      </w:r>
      <w:proofErr w:type="spellEnd"/>
      <w:r w:rsidRPr="009E1F7A">
        <w:t xml:space="preserve"> parselin üzerinden geçen yolun kaldırılarak yeşil alandan çıkartılıp konut alanına çevrilmesinin istendiği,</w:t>
      </w:r>
    </w:p>
    <w:p w:rsidR="00054406" w:rsidRDefault="00054406" w:rsidP="00054406">
      <w:pPr>
        <w:ind w:firstLine="709"/>
        <w:jc w:val="both"/>
      </w:pPr>
    </w:p>
    <w:p w:rsidR="00054406" w:rsidRPr="009E1F7A" w:rsidRDefault="00054406" w:rsidP="00054406">
      <w:pPr>
        <w:ind w:firstLine="709"/>
        <w:jc w:val="both"/>
      </w:pPr>
      <w:r w:rsidRPr="009E1F7A">
        <w:t>Bala Belediye Meclisinin 06.01.2021/17 sayılı kara</w:t>
      </w:r>
      <w:r>
        <w:t>rı</w:t>
      </w:r>
      <w:r w:rsidRPr="009E1F7A">
        <w:t xml:space="preserve"> </w:t>
      </w:r>
      <w:proofErr w:type="gramStart"/>
      <w:r w:rsidRPr="009E1F7A">
        <w:t>ile;</w:t>
      </w:r>
      <w:proofErr w:type="gramEnd"/>
      <w:r w:rsidRPr="009E1F7A">
        <w:t xml:space="preserve"> itiraza konu alanlar DSİ görüşünde belirtilen taşkın saha sını</w:t>
      </w:r>
      <w:r>
        <w:t>rı</w:t>
      </w:r>
      <w:r w:rsidRPr="009E1F7A">
        <w:t xml:space="preserve"> içinde kaldığından uygun görülmediği,</w:t>
      </w:r>
    </w:p>
    <w:p w:rsidR="00054406" w:rsidRDefault="00054406" w:rsidP="00054406">
      <w:pPr>
        <w:ind w:firstLine="709"/>
        <w:jc w:val="both"/>
      </w:pPr>
    </w:p>
    <w:p w:rsidR="00054406" w:rsidRDefault="00054406" w:rsidP="00054406">
      <w:pPr>
        <w:ind w:firstLine="709"/>
        <w:jc w:val="both"/>
      </w:pPr>
      <w:r>
        <w:t xml:space="preserve">4- </w:t>
      </w:r>
      <w:proofErr w:type="spellStart"/>
      <w:r>
        <w:t>Anakız</w:t>
      </w:r>
      <w:proofErr w:type="spellEnd"/>
      <w:r>
        <w:t xml:space="preserve"> </w:t>
      </w:r>
      <w:proofErr w:type="spellStart"/>
      <w:r w:rsidRPr="009E1F7A">
        <w:t>ALBALKIR'a</w:t>
      </w:r>
      <w:proofErr w:type="spellEnd"/>
      <w:r w:rsidRPr="009E1F7A">
        <w:t xml:space="preserve"> ait dilekçede yer alan, 2548,</w:t>
      </w:r>
      <w:r>
        <w:t xml:space="preserve"> </w:t>
      </w:r>
      <w:r w:rsidRPr="009E1F7A">
        <w:t xml:space="preserve">2549 ve 2551 </w:t>
      </w:r>
      <w:proofErr w:type="spellStart"/>
      <w:r w:rsidRPr="009E1F7A">
        <w:t>nolu</w:t>
      </w:r>
      <w:proofErr w:type="spellEnd"/>
      <w:r w:rsidRPr="009E1F7A">
        <w:t xml:space="preserve"> parsellerin yol kullanımında kalması sebebiyle plan kararının yeniden değerlendirmesinin talep edildiği,</w:t>
      </w:r>
    </w:p>
    <w:p w:rsidR="00054406" w:rsidRPr="009E1F7A" w:rsidRDefault="00054406" w:rsidP="00054406">
      <w:pPr>
        <w:ind w:firstLine="709"/>
        <w:jc w:val="both"/>
      </w:pPr>
    </w:p>
    <w:p w:rsidR="00054406" w:rsidRDefault="00054406" w:rsidP="00054406">
      <w:pPr>
        <w:ind w:firstLine="709"/>
        <w:jc w:val="both"/>
      </w:pPr>
      <w:r w:rsidRPr="009E1F7A">
        <w:t>Bala Belediye Meclisinin 06.01.2021/17 sayılı kara</w:t>
      </w:r>
      <w:r>
        <w:t>rı</w:t>
      </w:r>
      <w:r w:rsidRPr="009E1F7A">
        <w:t xml:space="preserve"> </w:t>
      </w:r>
      <w:proofErr w:type="gramStart"/>
      <w:r w:rsidRPr="009E1F7A">
        <w:t>ile;</w:t>
      </w:r>
      <w:proofErr w:type="gramEnd"/>
      <w:r w:rsidRPr="009E1F7A">
        <w:t xml:space="preserve"> 2548 ve 2549 </w:t>
      </w:r>
      <w:proofErr w:type="spellStart"/>
      <w:r w:rsidRPr="009E1F7A">
        <w:t>nolu</w:t>
      </w:r>
      <w:proofErr w:type="spellEnd"/>
      <w:r w:rsidRPr="009E1F7A">
        <w:t xml:space="preserve"> parseller üzerinde mevcut olan yapıya göre yol güzergahının yeniden düzenlenmesinin uygun görüldüğü,</w:t>
      </w:r>
    </w:p>
    <w:p w:rsidR="00054406" w:rsidRPr="009E1F7A" w:rsidRDefault="00054406" w:rsidP="00054406">
      <w:pPr>
        <w:ind w:firstLine="709"/>
        <w:jc w:val="both"/>
      </w:pPr>
    </w:p>
    <w:p w:rsidR="00054406" w:rsidRDefault="00054406" w:rsidP="00054406">
      <w:pPr>
        <w:ind w:firstLine="709"/>
        <w:jc w:val="both"/>
      </w:pPr>
    </w:p>
    <w:p w:rsidR="00054406" w:rsidRDefault="00054406" w:rsidP="00054406">
      <w:pPr>
        <w:ind w:firstLine="709"/>
        <w:jc w:val="both"/>
      </w:pPr>
    </w:p>
    <w:p w:rsidR="00054406" w:rsidRPr="003B0AF0" w:rsidRDefault="00054406" w:rsidP="00054406">
      <w:pPr>
        <w:tabs>
          <w:tab w:val="center" w:pos="4748"/>
          <w:tab w:val="left" w:pos="5430"/>
        </w:tabs>
        <w:jc w:val="center"/>
      </w:pPr>
      <w:r w:rsidRPr="003B0AF0">
        <w:lastRenderedPageBreak/>
        <w:t>T.C.</w:t>
      </w:r>
    </w:p>
    <w:p w:rsidR="00054406" w:rsidRPr="003B0AF0" w:rsidRDefault="00054406" w:rsidP="00054406">
      <w:pPr>
        <w:jc w:val="center"/>
      </w:pPr>
      <w:r w:rsidRPr="003B0AF0">
        <w:t>ANKARA BÜYÜKŞEHİR BELEDİYE MECLİSİ</w:t>
      </w:r>
    </w:p>
    <w:p w:rsidR="00054406" w:rsidRDefault="00054406" w:rsidP="00054406">
      <w:pPr>
        <w:jc w:val="center"/>
      </w:pPr>
      <w:r w:rsidRPr="003B0AF0">
        <w:t>İmar ve Bayındırlık Komisyonu Raporu</w:t>
      </w:r>
    </w:p>
    <w:p w:rsidR="00054406" w:rsidRDefault="00054406" w:rsidP="00054406">
      <w:pPr>
        <w:jc w:val="center"/>
      </w:pPr>
    </w:p>
    <w:p w:rsidR="00054406" w:rsidRPr="00643751" w:rsidRDefault="00054406" w:rsidP="00054406">
      <w:pPr>
        <w:jc w:val="center"/>
      </w:pPr>
      <w:r w:rsidRPr="003B0AF0">
        <w:t xml:space="preserve">Rapor No: </w:t>
      </w:r>
      <w:r>
        <w:t>263</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054406" w:rsidRDefault="00054406" w:rsidP="00054406">
      <w:pPr>
        <w:jc w:val="center"/>
      </w:pPr>
    </w:p>
    <w:p w:rsidR="00054406" w:rsidRDefault="00054406" w:rsidP="00054406">
      <w:pPr>
        <w:jc w:val="center"/>
      </w:pPr>
      <w:r>
        <w:t>-3-</w:t>
      </w:r>
    </w:p>
    <w:p w:rsidR="00054406" w:rsidRDefault="00054406" w:rsidP="00054406">
      <w:pPr>
        <w:jc w:val="both"/>
      </w:pPr>
    </w:p>
    <w:p w:rsidR="00054406" w:rsidRDefault="00054406" w:rsidP="00054406">
      <w:pPr>
        <w:jc w:val="both"/>
      </w:pPr>
    </w:p>
    <w:p w:rsidR="00054406" w:rsidRDefault="00054406" w:rsidP="00054406">
      <w:pPr>
        <w:ind w:firstLine="709"/>
        <w:jc w:val="both"/>
      </w:pPr>
      <w:r>
        <w:t xml:space="preserve">5- Fahrettin </w:t>
      </w:r>
      <w:r w:rsidRPr="009E1F7A">
        <w:t xml:space="preserve">YURTSEVEN ve Halil </w:t>
      </w:r>
      <w:proofErr w:type="spellStart"/>
      <w:r w:rsidRPr="009E1F7A">
        <w:t>YURTSEVEN'e</w:t>
      </w:r>
      <w:proofErr w:type="spellEnd"/>
      <w:r w:rsidRPr="009E1F7A">
        <w:t xml:space="preserve"> ait dilekçeler ile; 2725, 2741, 2728, 2729 </w:t>
      </w:r>
      <w:proofErr w:type="spellStart"/>
      <w:r w:rsidRPr="009E1F7A">
        <w:t>nolu</w:t>
      </w:r>
      <w:proofErr w:type="spellEnd"/>
      <w:r w:rsidRPr="009E1F7A">
        <w:t xml:space="preserve"> parsellerin üzerinden geçen yolun iptal edilmesi, park alanının küçültülmesi, mevcut konutla</w:t>
      </w:r>
      <w:r>
        <w:t>rı</w:t>
      </w:r>
      <w:r w:rsidRPr="009E1F7A">
        <w:t>n korunması, yerleşik konut ala</w:t>
      </w:r>
      <w:r>
        <w:t>nı (S-</w:t>
      </w:r>
      <w:r w:rsidRPr="009E1F7A">
        <w:t>2) yapılaşma koşulu ile öngörülen kırsal yerleşim alanının kırsal gelişme konut alanına</w:t>
      </w:r>
      <w:r>
        <w:t xml:space="preserve"> </w:t>
      </w:r>
      <w:r w:rsidRPr="009E1F7A">
        <w:t>(A-2) dönüştürülmesi, tapulu alan üzerinde ay</w:t>
      </w:r>
      <w:r>
        <w:t>rı</w:t>
      </w:r>
      <w:r w:rsidRPr="009E1F7A">
        <w:t>lan park alanının konut alanına dönüştürülmesi, Ö.A.5-1 üzerinde önerilen kullanımla</w:t>
      </w:r>
      <w:r>
        <w:t>rı</w:t>
      </w:r>
      <w:r w:rsidRPr="009E1F7A">
        <w:t xml:space="preserve">n iptal edilerek tüm planın yeniden düzenlenmesi, bazı alanlarda aynı kişi ve ailelere </w:t>
      </w:r>
      <w:proofErr w:type="gramStart"/>
      <w:r w:rsidRPr="009E1F7A">
        <w:t>rant</w:t>
      </w:r>
      <w:proofErr w:type="gramEnd"/>
      <w:r w:rsidRPr="009E1F7A">
        <w:t xml:space="preserve"> sağlandığından bunların plan sınırı dışına çıka</w:t>
      </w:r>
      <w:r>
        <w:t>rı</w:t>
      </w:r>
      <w:r w:rsidRPr="009E1F7A">
        <w:t>lması, planın iptal edilerek 1/5000 ölçekli nazım imar planı s</w:t>
      </w:r>
      <w:r>
        <w:t>ın</w:t>
      </w:r>
      <w:r w:rsidRPr="009E1F7A">
        <w:t>ırla</w:t>
      </w:r>
      <w:r>
        <w:t>rını</w:t>
      </w:r>
      <w:r w:rsidRPr="009E1F7A">
        <w:t xml:space="preserve"> kapsayacak şekilde tadil edilmesinin talep edildiği,</w:t>
      </w:r>
    </w:p>
    <w:p w:rsidR="00054406" w:rsidRPr="009E1F7A" w:rsidRDefault="00054406" w:rsidP="00054406">
      <w:pPr>
        <w:ind w:firstLine="709"/>
        <w:jc w:val="both"/>
      </w:pPr>
    </w:p>
    <w:p w:rsidR="00054406" w:rsidRDefault="00054406" w:rsidP="00054406">
      <w:pPr>
        <w:ind w:firstLine="709"/>
        <w:jc w:val="both"/>
      </w:pPr>
      <w:r w:rsidRPr="009E1F7A">
        <w:t>Bala Belediye Meclisinin 06.01.2021/17 sayılı kara</w:t>
      </w:r>
      <w:r>
        <w:t>rı</w:t>
      </w:r>
      <w:r w:rsidRPr="009E1F7A">
        <w:t xml:space="preserve"> </w:t>
      </w:r>
      <w:proofErr w:type="gramStart"/>
      <w:r w:rsidRPr="009E1F7A">
        <w:t>ile;</w:t>
      </w:r>
      <w:proofErr w:type="gramEnd"/>
      <w:r w:rsidRPr="009E1F7A">
        <w:t xml:space="preserve"> </w:t>
      </w:r>
    </w:p>
    <w:p w:rsidR="00054406" w:rsidRDefault="00054406" w:rsidP="00054406">
      <w:pPr>
        <w:ind w:firstLine="709"/>
        <w:jc w:val="both"/>
      </w:pPr>
    </w:p>
    <w:p w:rsidR="00054406" w:rsidRDefault="00054406" w:rsidP="00054406">
      <w:pPr>
        <w:ind w:firstLine="709"/>
        <w:jc w:val="both"/>
      </w:pPr>
      <w:r w:rsidRPr="009E1F7A">
        <w:t>-Söz konusu parsellerin güneyinden geçen yolun iptali ve yeşil alanın daraltılmasının DSİ görüşünde belirtilen taşkın saha sını</w:t>
      </w:r>
      <w:r>
        <w:t>rı</w:t>
      </w:r>
      <w:r w:rsidRPr="009E1F7A">
        <w:t xml:space="preserve"> içinde kaldığından uygun görülmediği,</w:t>
      </w:r>
    </w:p>
    <w:p w:rsidR="00054406" w:rsidRPr="009E1F7A" w:rsidRDefault="00054406" w:rsidP="00054406">
      <w:pPr>
        <w:jc w:val="both"/>
      </w:pPr>
    </w:p>
    <w:p w:rsidR="00054406" w:rsidRDefault="00054406" w:rsidP="00054406">
      <w:pPr>
        <w:ind w:firstLine="709"/>
        <w:jc w:val="both"/>
      </w:pPr>
      <w:r w:rsidRPr="009E1F7A">
        <w:t>-02.02.2015 tarihinde onaylanan İmar Planına Esas Jeolojik-</w:t>
      </w:r>
      <w:proofErr w:type="spellStart"/>
      <w:r>
        <w:t>J</w:t>
      </w:r>
      <w:r w:rsidRPr="009E1F7A">
        <w:t>eoteknik</w:t>
      </w:r>
      <w:proofErr w:type="spellEnd"/>
      <w:r w:rsidRPr="009E1F7A">
        <w:t xml:space="preserve"> Etüt Raporu doğrultusunda planlama alanı yerleşime açıldığından plan kararının iptal edilmesine gerek görülmediği,</w:t>
      </w:r>
    </w:p>
    <w:p w:rsidR="00054406" w:rsidRPr="009E1F7A" w:rsidRDefault="00054406" w:rsidP="00054406">
      <w:pPr>
        <w:jc w:val="both"/>
      </w:pPr>
    </w:p>
    <w:p w:rsidR="00054406" w:rsidRDefault="00054406" w:rsidP="00054406">
      <w:pPr>
        <w:ind w:firstLine="709"/>
        <w:jc w:val="both"/>
      </w:pPr>
      <w:r w:rsidRPr="009E1F7A">
        <w:t xml:space="preserve">-İmar planına </w:t>
      </w:r>
      <w:proofErr w:type="gramStart"/>
      <w:r w:rsidRPr="009E1F7A">
        <w:t>dahil</w:t>
      </w:r>
      <w:proofErr w:type="gramEnd"/>
      <w:r w:rsidRPr="009E1F7A">
        <w:t xml:space="preserve"> edilmesi veya çıka</w:t>
      </w:r>
      <w:r>
        <w:t>rı</w:t>
      </w:r>
      <w:r w:rsidRPr="009E1F7A">
        <w:t>lmasına yönelik itiraz/taleplerde 1/5000 ölçekli nazım imar pla</w:t>
      </w:r>
      <w:r>
        <w:t>nı</w:t>
      </w:r>
      <w:r w:rsidRPr="009E1F7A">
        <w:t xml:space="preserve"> sınırla</w:t>
      </w:r>
      <w:r>
        <w:t>rı</w:t>
      </w:r>
      <w:r w:rsidRPr="009E1F7A">
        <w:t xml:space="preserve"> içinde kalan tüm parsellerin etaplar halinde uygulama imar planı kapsamına alınacağının göz önünde bulundurulduğu, </w:t>
      </w:r>
    </w:p>
    <w:p w:rsidR="00054406" w:rsidRDefault="00054406" w:rsidP="00054406">
      <w:pPr>
        <w:ind w:firstLine="709"/>
        <w:jc w:val="both"/>
      </w:pPr>
    </w:p>
    <w:p w:rsidR="00054406" w:rsidRPr="009E1F7A" w:rsidRDefault="00054406" w:rsidP="00054406">
      <w:pPr>
        <w:ind w:firstLine="709"/>
        <w:jc w:val="both"/>
      </w:pPr>
      <w:r w:rsidRPr="009E1F7A">
        <w:t>-Gelişme konut alanı, yerleşik konut alanına ilişkin itirazların uygun görülmediği,</w:t>
      </w:r>
    </w:p>
    <w:p w:rsidR="00054406" w:rsidRDefault="00054406" w:rsidP="00054406">
      <w:pPr>
        <w:ind w:firstLine="709"/>
        <w:jc w:val="both"/>
      </w:pPr>
    </w:p>
    <w:p w:rsidR="00054406" w:rsidRDefault="00054406" w:rsidP="00054406">
      <w:pPr>
        <w:ind w:firstLine="709"/>
        <w:jc w:val="both"/>
      </w:pPr>
      <w:r>
        <w:t xml:space="preserve">6- </w:t>
      </w:r>
      <w:r w:rsidRPr="009E1F7A">
        <w:t>Bala</w:t>
      </w:r>
      <w:r>
        <w:t xml:space="preserve"> </w:t>
      </w:r>
      <w:r w:rsidRPr="009E1F7A">
        <w:t>Belediye Meclisinin 06.01.2021/17 sayılı kara</w:t>
      </w:r>
      <w:r>
        <w:t>rı</w:t>
      </w:r>
      <w:r w:rsidRPr="009E1F7A">
        <w:t xml:space="preserve"> ile itirazla</w:t>
      </w:r>
      <w:r>
        <w:t>rı</w:t>
      </w:r>
      <w:r w:rsidRPr="009E1F7A">
        <w:t>n yuka</w:t>
      </w:r>
      <w:r>
        <w:t>rı</w:t>
      </w:r>
      <w:r w:rsidRPr="009E1F7A">
        <w:t>da izah</w:t>
      </w:r>
      <w:r>
        <w:t xml:space="preserve"> edildiği şekilde kısmen kabul-</w:t>
      </w:r>
      <w:r w:rsidRPr="009E1F7A">
        <w:t>kısmen reddedilmesinin yanı sıra, Bala Belediyesince önerilen bazı hususlara ilişkin olarak da;</w:t>
      </w:r>
    </w:p>
    <w:p w:rsidR="00054406" w:rsidRPr="009E1F7A" w:rsidRDefault="00054406" w:rsidP="00054406">
      <w:pPr>
        <w:ind w:firstLine="709"/>
        <w:jc w:val="both"/>
      </w:pPr>
    </w:p>
    <w:p w:rsidR="00054406" w:rsidRDefault="00054406" w:rsidP="00054406">
      <w:pPr>
        <w:ind w:firstLine="709"/>
        <w:jc w:val="both"/>
      </w:pPr>
      <w:r w:rsidRPr="009E1F7A">
        <w:t>-Yapılaşma koşulla</w:t>
      </w:r>
      <w:r>
        <w:t>rı</w:t>
      </w:r>
      <w:r w:rsidRPr="009E1F7A">
        <w:t xml:space="preserve"> belirsiz olan "Mevcut Planlı Konut Alanı (M)"</w:t>
      </w:r>
      <w:proofErr w:type="spellStart"/>
      <w:r w:rsidRPr="009E1F7A">
        <w:t>nda</w:t>
      </w:r>
      <w:proofErr w:type="spellEnd"/>
      <w:r w:rsidRPr="009E1F7A">
        <w:t xml:space="preserve"> koşulların "Ayrık Nizam 2 Kat, TAKS: 0.20, KAKS:0.40, yapı yaklaşma mesafelerinin yollardan 5m, komşu parselden 3m" şeklinde belirlenmesi, </w:t>
      </w:r>
    </w:p>
    <w:p w:rsidR="00054406" w:rsidRDefault="00054406" w:rsidP="00054406">
      <w:pPr>
        <w:ind w:firstLine="709"/>
        <w:jc w:val="both"/>
      </w:pPr>
    </w:p>
    <w:p w:rsidR="00054406" w:rsidRDefault="00054406" w:rsidP="00054406">
      <w:pPr>
        <w:ind w:firstLine="709"/>
        <w:jc w:val="both"/>
      </w:pPr>
      <w:r w:rsidRPr="009E1F7A">
        <w:t>-DOP oranının %4</w:t>
      </w:r>
      <w:r>
        <w:t>5'i geçmesi sebebiyle %</w:t>
      </w:r>
      <w:r w:rsidRPr="009E1F7A">
        <w:t>45'i aşmayacak şekilde düzenlemelerin yapılması,</w:t>
      </w:r>
    </w:p>
    <w:p w:rsidR="00054406" w:rsidRPr="009E1F7A" w:rsidRDefault="00054406" w:rsidP="00054406">
      <w:pPr>
        <w:ind w:firstLine="709"/>
        <w:jc w:val="both"/>
      </w:pPr>
    </w:p>
    <w:p w:rsidR="00054406" w:rsidRDefault="00054406" w:rsidP="00054406">
      <w:pPr>
        <w:ind w:firstLine="709"/>
        <w:jc w:val="both"/>
      </w:pPr>
      <w:r w:rsidRPr="009E1F7A">
        <w:t>-İtiraza konu imar planı ile onaylı Nazım İmar Planı arasında uyumsuzlukların (</w:t>
      </w:r>
      <w:proofErr w:type="gramStart"/>
      <w:r w:rsidRPr="009E1F7A">
        <w:t>N</w:t>
      </w:r>
      <w:r>
        <w:t>İ</w:t>
      </w:r>
      <w:r w:rsidRPr="009E1F7A">
        <w:t>P.de</w:t>
      </w:r>
      <w:proofErr w:type="gramEnd"/>
      <w:r w:rsidRPr="009E1F7A">
        <w:t xml:space="preserve"> 30 m.</w:t>
      </w:r>
      <w:r>
        <w:t xml:space="preserve"> </w:t>
      </w:r>
      <w:r w:rsidRPr="009E1F7A">
        <w:t>olan ana ulaşım aksının U</w:t>
      </w:r>
      <w:r>
        <w:t>İ</w:t>
      </w:r>
      <w:r w:rsidRPr="009E1F7A">
        <w:t>P.de 25m.olması, D-260 karayoluna olan doğu bağlantısının 15m.ye düşmesi, N</w:t>
      </w:r>
      <w:r>
        <w:t>İ</w:t>
      </w:r>
      <w:r w:rsidRPr="009E1F7A">
        <w:t>P.de öngörülen 15m ve 20m.</w:t>
      </w:r>
      <w:proofErr w:type="spellStart"/>
      <w:r w:rsidRPr="009E1F7A">
        <w:t>lik</w:t>
      </w:r>
      <w:proofErr w:type="spellEnd"/>
      <w:r w:rsidRPr="009E1F7A">
        <w:t xml:space="preserve"> ulaşım akslarının alt ölçekli plana işlenmemesi, 30 m.</w:t>
      </w:r>
      <w:r>
        <w:t xml:space="preserve"> </w:t>
      </w:r>
      <w:r w:rsidRPr="009E1F7A">
        <w:t>yol boyu ticaret alanı kullanımının plana işlenmemesi,</w:t>
      </w:r>
      <w:r>
        <w:t xml:space="preserve"> </w:t>
      </w:r>
      <w:proofErr w:type="spellStart"/>
      <w:r w:rsidRPr="009E1F7A">
        <w:t>kd</w:t>
      </w:r>
      <w:proofErr w:type="spellEnd"/>
      <w:r w:rsidRPr="009E1F7A">
        <w:t>.2455 parsel üzerinde öngörülen Spor Alanı kullanımın 2016/2388 sayılı kararı ile onaylanan NİP değişikliği ile uyuşmadığı) Büyükşehir Belediye Meclisince değerlendirilmesinin uygun olacağı şeklinde karar verildiği,</w:t>
      </w:r>
    </w:p>
    <w:p w:rsidR="00054406" w:rsidRPr="009E1F7A" w:rsidRDefault="00054406" w:rsidP="00054406">
      <w:pPr>
        <w:ind w:firstLine="709"/>
        <w:jc w:val="both"/>
      </w:pPr>
    </w:p>
    <w:p w:rsidR="00054406" w:rsidRDefault="00054406" w:rsidP="00054406">
      <w:pPr>
        <w:ind w:firstLine="709"/>
        <w:jc w:val="both"/>
      </w:pPr>
      <w:r w:rsidRPr="009E1F7A">
        <w:t xml:space="preserve">*Söz konusu İlçe Meclis kararının eki 1/1000 ölçekli </w:t>
      </w:r>
      <w:proofErr w:type="spellStart"/>
      <w:r w:rsidRPr="009E1F7A">
        <w:t>UİP'</w:t>
      </w:r>
      <w:r>
        <w:t>d</w:t>
      </w:r>
      <w:r w:rsidRPr="009E1F7A">
        <w:t>e</w:t>
      </w:r>
      <w:proofErr w:type="spellEnd"/>
      <w:r w:rsidRPr="009E1F7A">
        <w:t xml:space="preserve"> yapılan incelemede; Bala Belediye Meclis kararında geçen ve yukarıda açıklanan hususlara ilişkin gerekli düzenlemelerin yanı sıra aşağıda belirtilen değişikliklerin de plan paftaları üzerinde yapılmış olduğu,</w:t>
      </w:r>
    </w:p>
    <w:p w:rsidR="00054406" w:rsidRPr="003B0AF0" w:rsidRDefault="00054406" w:rsidP="00054406">
      <w:pPr>
        <w:tabs>
          <w:tab w:val="center" w:pos="4748"/>
          <w:tab w:val="left" w:pos="5430"/>
        </w:tabs>
        <w:jc w:val="center"/>
      </w:pPr>
      <w:r w:rsidRPr="003B0AF0">
        <w:lastRenderedPageBreak/>
        <w:t>T.C.</w:t>
      </w:r>
    </w:p>
    <w:p w:rsidR="00054406" w:rsidRPr="003B0AF0" w:rsidRDefault="00054406" w:rsidP="00054406">
      <w:pPr>
        <w:jc w:val="center"/>
      </w:pPr>
      <w:r w:rsidRPr="003B0AF0">
        <w:t>ANKARA BÜYÜKŞEHİR BELEDİYE MECLİSİ</w:t>
      </w:r>
    </w:p>
    <w:p w:rsidR="00054406" w:rsidRDefault="00054406" w:rsidP="00054406">
      <w:pPr>
        <w:jc w:val="center"/>
      </w:pPr>
      <w:r w:rsidRPr="003B0AF0">
        <w:t>İmar ve Bayındırlık Komisyonu Raporu</w:t>
      </w:r>
    </w:p>
    <w:p w:rsidR="00054406" w:rsidRDefault="00054406" w:rsidP="00054406">
      <w:pPr>
        <w:jc w:val="center"/>
      </w:pPr>
    </w:p>
    <w:p w:rsidR="00054406" w:rsidRPr="00643751" w:rsidRDefault="00054406" w:rsidP="00054406">
      <w:pPr>
        <w:jc w:val="center"/>
      </w:pPr>
      <w:r w:rsidRPr="003B0AF0">
        <w:t xml:space="preserve">Rapor No: </w:t>
      </w:r>
      <w:r>
        <w:t>263</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054406" w:rsidRDefault="00054406" w:rsidP="00054406">
      <w:pPr>
        <w:jc w:val="center"/>
      </w:pPr>
    </w:p>
    <w:p w:rsidR="00054406" w:rsidRDefault="00054406" w:rsidP="00054406">
      <w:pPr>
        <w:jc w:val="center"/>
      </w:pPr>
      <w:r>
        <w:t>-4-</w:t>
      </w:r>
    </w:p>
    <w:p w:rsidR="00054406" w:rsidRDefault="00054406" w:rsidP="00054406">
      <w:pPr>
        <w:ind w:firstLine="709"/>
        <w:jc w:val="both"/>
      </w:pPr>
    </w:p>
    <w:p w:rsidR="00054406" w:rsidRPr="009E1F7A" w:rsidRDefault="00054406" w:rsidP="00054406">
      <w:pPr>
        <w:ind w:firstLine="709"/>
        <w:jc w:val="both"/>
      </w:pPr>
    </w:p>
    <w:p w:rsidR="00054406" w:rsidRDefault="00054406" w:rsidP="00054406">
      <w:pPr>
        <w:ind w:firstLine="709"/>
        <w:jc w:val="both"/>
      </w:pPr>
      <w:proofErr w:type="gramStart"/>
      <w:r w:rsidRPr="009E1F7A">
        <w:t xml:space="preserve">- Ankara Büyükşehir Belediye Meclisinin 12.06.2016 gün ve 1178 sayılı kararı doğrultusunda alınan Kültür Bakanlığı Kültür Varlıkları ve Müzeler Genel Müdürlüğü Ankara Kültür Varlıklarını Koruma Bölge Kurulu Müdürlüğü'nün 21.12.2020 tarih ve 971161 sayılı görüşüne istinaden tescilli "Atatürk Evi"ne ilişkin 15 </w:t>
      </w:r>
      <w:proofErr w:type="spellStart"/>
      <w:r w:rsidRPr="009E1F7A">
        <w:t>nolu</w:t>
      </w:r>
      <w:proofErr w:type="spellEnd"/>
      <w:r w:rsidRPr="009E1F7A">
        <w:t xml:space="preserve"> plan notuna "Her türlü fiziki ve </w:t>
      </w:r>
      <w:proofErr w:type="spellStart"/>
      <w:r w:rsidRPr="009E1F7A">
        <w:t>inşai</w:t>
      </w:r>
      <w:proofErr w:type="spellEnd"/>
      <w:r w:rsidRPr="009E1F7A">
        <w:t xml:space="preserve"> müdahale öncesinde Ankara Kültür Varlıklarını Koruma Bölge Kurulu Müdürlüğünden izin alınması gerekmektedir" ifadesinin eklendiği,</w:t>
      </w:r>
      <w:proofErr w:type="gramEnd"/>
    </w:p>
    <w:p w:rsidR="00054406" w:rsidRPr="009E1F7A" w:rsidRDefault="00054406" w:rsidP="00054406">
      <w:pPr>
        <w:ind w:firstLine="709"/>
        <w:jc w:val="both"/>
      </w:pPr>
    </w:p>
    <w:p w:rsidR="00054406" w:rsidRDefault="00054406" w:rsidP="00054406">
      <w:pPr>
        <w:ind w:firstLine="709"/>
        <w:jc w:val="both"/>
      </w:pPr>
      <w:r>
        <w:t xml:space="preserve">- </w:t>
      </w:r>
      <w:r w:rsidRPr="009E1F7A">
        <w:t xml:space="preserve">"Ticaret yolları: Plan sınırları içerisinde yer alan 15m. </w:t>
      </w:r>
      <w:proofErr w:type="gramStart"/>
      <w:r w:rsidRPr="009E1F7A">
        <w:t>ve</w:t>
      </w:r>
      <w:proofErr w:type="gramEnd"/>
      <w:r w:rsidRPr="009E1F7A">
        <w:t xml:space="preserve"> üzeri yollar ile ada bazı düzenlemelerde vaziyet planlarında bu genişlikte bırakılan ada içi yola cephesi olan parsellerin zemin katları ticaret olarak kullanılabilir." şeklindeki 7.2 </w:t>
      </w:r>
      <w:proofErr w:type="spellStart"/>
      <w:r w:rsidRPr="009E1F7A">
        <w:t>nolu</w:t>
      </w:r>
      <w:proofErr w:type="spellEnd"/>
      <w:r w:rsidRPr="009E1F7A">
        <w:t xml:space="preserve"> plan notuna "Ticaret yollarına cephe alan konut yapılarının zemin katlarında günlük ihtiyaçlarla ilgili ticaret yapılabilir ancak bu durumda asma kat yapılamaz. Bu yapılar en az bir araç y</w:t>
      </w:r>
      <w:r>
        <w:t>olundan cephe almak zorundadır.</w:t>
      </w:r>
      <w:r w:rsidRPr="009E1F7A">
        <w:t>" şeklinde ilave yapıldığı,</w:t>
      </w:r>
    </w:p>
    <w:p w:rsidR="00054406" w:rsidRPr="009E1F7A" w:rsidRDefault="00054406" w:rsidP="00054406">
      <w:pPr>
        <w:ind w:firstLine="709"/>
        <w:jc w:val="both"/>
      </w:pPr>
    </w:p>
    <w:p w:rsidR="00054406" w:rsidRDefault="00054406" w:rsidP="00054406">
      <w:pPr>
        <w:ind w:firstLine="709"/>
        <w:jc w:val="both"/>
      </w:pPr>
      <w:r>
        <w:t>-DOP oranının %</w:t>
      </w:r>
      <w:r w:rsidRPr="009E1F7A">
        <w:t>45'i geçmesi nedeniyle, doğudaki sosyal donatı alanlarının diğer etapta değerlendirilmek üzere plan onama sını</w:t>
      </w:r>
      <w:r>
        <w:t>rı</w:t>
      </w:r>
      <w:r w:rsidRPr="009E1F7A">
        <w:t xml:space="preserve"> dış</w:t>
      </w:r>
      <w:r>
        <w:t>ın</w:t>
      </w:r>
      <w:r w:rsidRPr="009E1F7A">
        <w:t>a çıka</w:t>
      </w:r>
      <w:r>
        <w:t>rı</w:t>
      </w:r>
      <w:r w:rsidRPr="009E1F7A">
        <w:t>ldığı, yine alanın doğusunda ayrılmış olan sosyal tesis ala</w:t>
      </w:r>
      <w:r>
        <w:t>nı</w:t>
      </w:r>
      <w:r w:rsidRPr="009E1F7A">
        <w:t xml:space="preserve"> ile </w:t>
      </w:r>
      <w:proofErr w:type="gramStart"/>
      <w:r w:rsidRPr="009E1F7A">
        <w:t>meskun</w:t>
      </w:r>
      <w:proofErr w:type="gramEnd"/>
      <w:r w:rsidRPr="009E1F7A">
        <w:t xml:space="preserve"> dokudaki park alanının bir kısmının konut kullanımına dönüştürüldüğü,</w:t>
      </w:r>
    </w:p>
    <w:p w:rsidR="00054406" w:rsidRPr="009E1F7A" w:rsidRDefault="00054406" w:rsidP="00054406">
      <w:pPr>
        <w:ind w:firstLine="709"/>
        <w:jc w:val="both"/>
      </w:pPr>
    </w:p>
    <w:p w:rsidR="00054406" w:rsidRDefault="00054406" w:rsidP="00054406">
      <w:pPr>
        <w:ind w:firstLine="709"/>
        <w:jc w:val="both"/>
      </w:pPr>
      <w:r w:rsidRPr="009E1F7A">
        <w:t>-Planlama alanının kuzeyinde 7m.</w:t>
      </w:r>
      <w:proofErr w:type="spellStart"/>
      <w:r w:rsidRPr="009E1F7A">
        <w:t>lik</w:t>
      </w:r>
      <w:proofErr w:type="spellEnd"/>
      <w:r w:rsidRPr="009E1F7A">
        <w:t xml:space="preserve"> yolun kaldı</w:t>
      </w:r>
      <w:r>
        <w:t>rı</w:t>
      </w:r>
      <w:r w:rsidRPr="009E1F7A">
        <w:t xml:space="preserve">larak konut alanına </w:t>
      </w:r>
      <w:proofErr w:type="gramStart"/>
      <w:r w:rsidRPr="009E1F7A">
        <w:t>dahil</w:t>
      </w:r>
      <w:proofErr w:type="gramEnd"/>
      <w:r w:rsidRPr="009E1F7A">
        <w:t xml:space="preserve"> edildiği,</w:t>
      </w:r>
    </w:p>
    <w:p w:rsidR="00054406" w:rsidRPr="009E1F7A" w:rsidRDefault="00054406" w:rsidP="00054406">
      <w:pPr>
        <w:jc w:val="both"/>
      </w:pPr>
    </w:p>
    <w:p w:rsidR="00054406" w:rsidRDefault="00054406" w:rsidP="00054406">
      <w:pPr>
        <w:ind w:firstLine="709"/>
        <w:jc w:val="both"/>
      </w:pPr>
      <w:r w:rsidRPr="009E1F7A">
        <w:t>-Yapılaşma koşulla</w:t>
      </w:r>
      <w:r>
        <w:t>rı</w:t>
      </w:r>
      <w:r w:rsidRPr="009E1F7A">
        <w:t xml:space="preserve"> belirsiz olan planlı alanlar sebebiyle </w:t>
      </w:r>
      <w:proofErr w:type="gramStart"/>
      <w:r w:rsidRPr="009E1F7A">
        <w:t>7.2</w:t>
      </w:r>
      <w:proofErr w:type="gramEnd"/>
      <w:r w:rsidRPr="009E1F7A">
        <w:t xml:space="preserve"> </w:t>
      </w:r>
      <w:proofErr w:type="spellStart"/>
      <w:r w:rsidRPr="009E1F7A">
        <w:t>nolu</w:t>
      </w:r>
      <w:proofErr w:type="spellEnd"/>
      <w:r w:rsidRPr="009E1F7A">
        <w:t xml:space="preserve"> plan notuna yapılan ilavenin, yapılaşma koşulla</w:t>
      </w:r>
      <w:r>
        <w:t>rı</w:t>
      </w:r>
      <w:r w:rsidRPr="009E1F7A">
        <w:t xml:space="preserve"> belirli olanlar ile ka</w:t>
      </w:r>
      <w:r>
        <w:t>rı</w:t>
      </w:r>
      <w:r w:rsidRPr="009E1F7A">
        <w:t xml:space="preserve">şmaması amacıyla, "Mevcut Planlı Konut </w:t>
      </w:r>
      <w:proofErr w:type="spellStart"/>
      <w:r w:rsidRPr="009E1F7A">
        <w:t>AIanı</w:t>
      </w:r>
      <w:proofErr w:type="spellEnd"/>
      <w:r w:rsidRPr="009E1F7A">
        <w:t>"</w:t>
      </w:r>
      <w:r>
        <w:t xml:space="preserve"> </w:t>
      </w:r>
      <w:r w:rsidRPr="009E1F7A">
        <w:t>(M) gösterimi yanı sıra yapılaşma koşulla</w:t>
      </w:r>
      <w:r>
        <w:t>rı</w:t>
      </w:r>
      <w:r w:rsidRPr="009E1F7A">
        <w:t xml:space="preserve"> belirsiz planlı adalar (M</w:t>
      </w:r>
      <w:r>
        <w:t>1</w:t>
      </w:r>
      <w:r w:rsidRPr="009E1F7A">
        <w:t>) ile işaretlenerek yapılaşma koşulla</w:t>
      </w:r>
      <w:r>
        <w:t>rı</w:t>
      </w:r>
      <w:r w:rsidRPr="009E1F7A">
        <w:t xml:space="preserve"> bulunan diğer planlı alandan ay</w:t>
      </w:r>
      <w:r>
        <w:t>rı</w:t>
      </w:r>
      <w:r w:rsidRPr="009E1F7A">
        <w:t>ştı</w:t>
      </w:r>
      <w:r>
        <w:t>rı</w:t>
      </w:r>
      <w:r w:rsidRPr="009E1F7A">
        <w:t>ldığı,</w:t>
      </w:r>
    </w:p>
    <w:p w:rsidR="00054406" w:rsidRDefault="00054406" w:rsidP="00054406">
      <w:pPr>
        <w:ind w:firstLine="709"/>
        <w:jc w:val="both"/>
      </w:pPr>
    </w:p>
    <w:p w:rsidR="00054406" w:rsidRDefault="00054406" w:rsidP="00054406">
      <w:pPr>
        <w:ind w:firstLine="709"/>
        <w:jc w:val="both"/>
      </w:pPr>
      <w:r w:rsidRPr="009E1F7A">
        <w:t>-</w:t>
      </w:r>
      <w:proofErr w:type="gramStart"/>
      <w:r w:rsidRPr="009E1F7A">
        <w:t>Meskun</w:t>
      </w:r>
      <w:proofErr w:type="gramEnd"/>
      <w:r w:rsidRPr="009E1F7A">
        <w:t xml:space="preserve"> dokuyu (köy yerleşik alanı) çevreleyen "Uygulama Etap Sını</w:t>
      </w:r>
      <w:r>
        <w:t>rı</w:t>
      </w:r>
      <w:r w:rsidRPr="009E1F7A">
        <w:t>" belirlendiği,</w:t>
      </w:r>
    </w:p>
    <w:p w:rsidR="00054406" w:rsidRPr="009E1F7A" w:rsidRDefault="00054406" w:rsidP="00054406">
      <w:pPr>
        <w:ind w:firstLine="709"/>
        <w:jc w:val="both"/>
      </w:pPr>
    </w:p>
    <w:p w:rsidR="00054406" w:rsidRDefault="00054406" w:rsidP="00054406">
      <w:pPr>
        <w:ind w:firstLine="709"/>
        <w:jc w:val="both"/>
      </w:pPr>
      <w:r w:rsidRPr="009E1F7A">
        <w:t xml:space="preserve">*2017 de onaylanan </w:t>
      </w:r>
      <w:proofErr w:type="gramStart"/>
      <w:r w:rsidRPr="009E1F7A">
        <w:t>UİP.de</w:t>
      </w:r>
      <w:proofErr w:type="gramEnd"/>
      <w:r w:rsidRPr="009E1F7A">
        <w:t xml:space="preserve"> konut, ticaret, park, yol vb. kullanımlara ay</w:t>
      </w:r>
      <w:r>
        <w:t>rı</w:t>
      </w:r>
      <w:r w:rsidRPr="009E1F7A">
        <w:t xml:space="preserve">lmış olan ve üzerinde mevcut yapılar da bulunan </w:t>
      </w:r>
      <w:proofErr w:type="spellStart"/>
      <w:r w:rsidRPr="009E1F7A">
        <w:t>kd</w:t>
      </w:r>
      <w:proofErr w:type="spellEnd"/>
      <w:r w:rsidRPr="009E1F7A">
        <w:t xml:space="preserve">.2735 parselin 2020 yılında "Mera" vasfında, </w:t>
      </w:r>
      <w:proofErr w:type="spellStart"/>
      <w:r w:rsidRPr="009E1F7A">
        <w:t>kd</w:t>
      </w:r>
      <w:proofErr w:type="spellEnd"/>
      <w:r w:rsidRPr="009E1F7A">
        <w:t>.2717,</w:t>
      </w:r>
      <w:r>
        <w:t xml:space="preserve"> </w:t>
      </w:r>
      <w:r w:rsidRPr="009E1F7A">
        <w:t>2718,</w:t>
      </w:r>
      <w:r>
        <w:t xml:space="preserve"> </w:t>
      </w:r>
      <w:r w:rsidRPr="009E1F7A">
        <w:t>2719 parsellerin "</w:t>
      </w:r>
      <w:proofErr w:type="spellStart"/>
      <w:r w:rsidRPr="009E1F7A">
        <w:t>Sulakiye</w:t>
      </w:r>
      <w:proofErr w:type="spellEnd"/>
      <w:r w:rsidRPr="009E1F7A">
        <w:t xml:space="preserve">" vasfında, </w:t>
      </w:r>
      <w:proofErr w:type="spellStart"/>
      <w:r w:rsidRPr="009E1F7A">
        <w:t>kd</w:t>
      </w:r>
      <w:proofErr w:type="spellEnd"/>
      <w:r w:rsidRPr="009E1F7A">
        <w:t>. 990 parselin "Mezarlık" vasfında "kamu orta malı" olarak 2019 yılında tapuda tescil edildiği, planın uygulanabilmesi için öncelikle, 4342 sayılı Mera Kanunu uyarınca bu parsellere ilişkin vasıf değişikliğinin yapılması gerektiği,</w:t>
      </w:r>
    </w:p>
    <w:p w:rsidR="00054406" w:rsidRPr="009E1F7A" w:rsidRDefault="00054406" w:rsidP="00054406">
      <w:pPr>
        <w:ind w:firstLine="709"/>
        <w:jc w:val="both"/>
      </w:pPr>
    </w:p>
    <w:p w:rsidR="00054406" w:rsidRPr="009E1F7A" w:rsidRDefault="00054406" w:rsidP="00054406">
      <w:pPr>
        <w:ind w:firstLine="709"/>
        <w:jc w:val="both"/>
      </w:pPr>
      <w:r>
        <w:t xml:space="preserve">* </w:t>
      </w:r>
      <w:r w:rsidRPr="009E1F7A">
        <w:t xml:space="preserve">Ayrıca </w:t>
      </w:r>
      <w:proofErr w:type="spellStart"/>
      <w:r w:rsidRPr="009E1F7A">
        <w:t>kd</w:t>
      </w:r>
      <w:proofErr w:type="spellEnd"/>
      <w:r w:rsidRPr="009E1F7A">
        <w:t xml:space="preserve">.2453 parselin "Okul Arsası, </w:t>
      </w:r>
      <w:proofErr w:type="spellStart"/>
      <w:r w:rsidRPr="009E1F7A">
        <w:t>kd</w:t>
      </w:r>
      <w:proofErr w:type="spellEnd"/>
      <w:r w:rsidRPr="009E1F7A">
        <w:t>.2454 parselin "</w:t>
      </w:r>
      <w:proofErr w:type="spellStart"/>
      <w:r w:rsidRPr="009E1F7A">
        <w:t>Kargir</w:t>
      </w:r>
      <w:proofErr w:type="spellEnd"/>
      <w:r w:rsidRPr="009E1F7A">
        <w:t xml:space="preserve"> Okul ve Harimi", </w:t>
      </w:r>
      <w:proofErr w:type="spellStart"/>
      <w:r w:rsidRPr="009E1F7A">
        <w:t>kd</w:t>
      </w:r>
      <w:proofErr w:type="spellEnd"/>
      <w:r w:rsidRPr="009E1F7A">
        <w:t xml:space="preserve">.2455 parselin "Okul Uygulama Bahçesi", </w:t>
      </w:r>
      <w:proofErr w:type="spellStart"/>
      <w:r w:rsidRPr="009E1F7A">
        <w:t>kd</w:t>
      </w:r>
      <w:proofErr w:type="spellEnd"/>
      <w:r w:rsidRPr="009E1F7A">
        <w:t>.2484 parselin "</w:t>
      </w:r>
      <w:proofErr w:type="spellStart"/>
      <w:r w:rsidRPr="009E1F7A">
        <w:t>Kargir</w:t>
      </w:r>
      <w:proofErr w:type="spellEnd"/>
      <w:r w:rsidRPr="009E1F7A">
        <w:t xml:space="preserve"> Cami Ve Avlusu" olarak tapuda tescil gördüğü,</w:t>
      </w:r>
    </w:p>
    <w:p w:rsidR="00054406" w:rsidRDefault="00054406" w:rsidP="00054406">
      <w:pPr>
        <w:ind w:firstLine="709"/>
        <w:jc w:val="both"/>
      </w:pPr>
    </w:p>
    <w:p w:rsidR="00054406" w:rsidRDefault="00054406" w:rsidP="00054406">
      <w:pPr>
        <w:ind w:firstLine="709"/>
        <w:jc w:val="both"/>
      </w:pPr>
      <w:r>
        <w:t xml:space="preserve">* </w:t>
      </w:r>
      <w:r w:rsidRPr="009E1F7A">
        <w:t>Sunulan plan değişikliğinde, alan kullanımla</w:t>
      </w:r>
      <w:r>
        <w:t>rı</w:t>
      </w:r>
      <w:r w:rsidRPr="009E1F7A">
        <w:t xml:space="preserve"> üzerinden hesaplanan düzenleme ortaklık payının yaklaşık %45'e denk geldiğinin belirtildiği, ancak tapu kayıtla</w:t>
      </w:r>
      <w:r>
        <w:t>rı</w:t>
      </w:r>
      <w:r w:rsidRPr="009E1F7A">
        <w:t>, tahsisli parseller</w:t>
      </w:r>
      <w:r>
        <w:t xml:space="preserve"> </w:t>
      </w:r>
      <w:r w:rsidRPr="009E1F7A">
        <w:t>(okul ala</w:t>
      </w:r>
      <w:r>
        <w:t>nı</w:t>
      </w:r>
      <w:r w:rsidRPr="009E1F7A">
        <w:t>, cami ala</w:t>
      </w:r>
      <w:r>
        <w:t>nı</w:t>
      </w:r>
      <w:r w:rsidRPr="009E1F7A">
        <w:t>) mevzii imar planla</w:t>
      </w:r>
      <w:r>
        <w:t>rı</w:t>
      </w:r>
      <w:r w:rsidRPr="009E1F7A">
        <w:t>, tescil harici alanlar, ortalama 25 m. genişliğindeki eski karayolu kamulaştırma sınırı dikkate alınarak yapılan hesaplama da DOP değerinin düşeceği, bu haliyle plan sını</w:t>
      </w:r>
      <w:r>
        <w:t>rı</w:t>
      </w:r>
      <w:r w:rsidRPr="009E1F7A">
        <w:t xml:space="preserve"> dışına çıkarılan sosyal donatı alanlarının </w:t>
      </w:r>
      <w:proofErr w:type="gramStart"/>
      <w:r w:rsidRPr="009E1F7A">
        <w:t>dahil</w:t>
      </w:r>
      <w:proofErr w:type="gramEnd"/>
      <w:r w:rsidRPr="009E1F7A">
        <w:t xml:space="preserve"> edilmesinin mümkün olab</w:t>
      </w:r>
      <w:r>
        <w:t>il</w:t>
      </w:r>
      <w:r w:rsidRPr="009E1F7A">
        <w:t>eceği,</w:t>
      </w:r>
    </w:p>
    <w:p w:rsidR="00054406" w:rsidRPr="009E1F7A" w:rsidRDefault="00054406" w:rsidP="00054406">
      <w:pPr>
        <w:ind w:firstLine="709"/>
        <w:jc w:val="both"/>
      </w:pPr>
    </w:p>
    <w:p w:rsidR="00054406" w:rsidRDefault="00054406" w:rsidP="00054406">
      <w:pPr>
        <w:ind w:firstLine="709"/>
        <w:jc w:val="both"/>
      </w:pPr>
    </w:p>
    <w:p w:rsidR="00054406" w:rsidRPr="003B0AF0" w:rsidRDefault="00054406" w:rsidP="00054406">
      <w:pPr>
        <w:tabs>
          <w:tab w:val="center" w:pos="4748"/>
          <w:tab w:val="left" w:pos="5430"/>
        </w:tabs>
        <w:jc w:val="center"/>
      </w:pPr>
      <w:r w:rsidRPr="003B0AF0">
        <w:lastRenderedPageBreak/>
        <w:t>T.C.</w:t>
      </w:r>
    </w:p>
    <w:p w:rsidR="00054406" w:rsidRPr="003B0AF0" w:rsidRDefault="00054406" w:rsidP="00054406">
      <w:pPr>
        <w:jc w:val="center"/>
      </w:pPr>
      <w:r w:rsidRPr="003B0AF0">
        <w:t>ANKARA BÜYÜKŞEHİR BELEDİYE MECLİSİ</w:t>
      </w:r>
    </w:p>
    <w:p w:rsidR="00054406" w:rsidRDefault="00054406" w:rsidP="00054406">
      <w:pPr>
        <w:jc w:val="center"/>
      </w:pPr>
      <w:r w:rsidRPr="003B0AF0">
        <w:t>İmar ve Bayındırlık Komisyonu Raporu</w:t>
      </w:r>
    </w:p>
    <w:p w:rsidR="00054406" w:rsidRDefault="00054406" w:rsidP="00054406">
      <w:pPr>
        <w:jc w:val="center"/>
      </w:pPr>
    </w:p>
    <w:p w:rsidR="00054406" w:rsidRPr="00643751" w:rsidRDefault="00054406" w:rsidP="00054406">
      <w:pPr>
        <w:jc w:val="center"/>
      </w:pPr>
      <w:r w:rsidRPr="003B0AF0">
        <w:t xml:space="preserve">Rapor No: </w:t>
      </w:r>
      <w:r>
        <w:t>263</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054406" w:rsidRDefault="00054406" w:rsidP="00054406">
      <w:pPr>
        <w:jc w:val="center"/>
      </w:pPr>
    </w:p>
    <w:p w:rsidR="00054406" w:rsidRDefault="00054406" w:rsidP="00054406">
      <w:pPr>
        <w:jc w:val="center"/>
      </w:pPr>
      <w:r>
        <w:t>-5-</w:t>
      </w:r>
    </w:p>
    <w:p w:rsidR="00054406" w:rsidRDefault="00054406" w:rsidP="00054406">
      <w:pPr>
        <w:jc w:val="both"/>
      </w:pPr>
    </w:p>
    <w:p w:rsidR="00054406" w:rsidRDefault="00054406" w:rsidP="00054406">
      <w:pPr>
        <w:ind w:firstLine="709"/>
        <w:jc w:val="both"/>
      </w:pPr>
    </w:p>
    <w:p w:rsidR="00054406" w:rsidRDefault="00054406" w:rsidP="00054406">
      <w:pPr>
        <w:ind w:firstLine="709"/>
        <w:jc w:val="both"/>
      </w:pPr>
      <w:proofErr w:type="gramStart"/>
      <w:r w:rsidRPr="009E1F7A">
        <w:t>*Söz konusu planın uygulamasının 3194 sayılı Kanunun 18. maddesi ve bu maddenin uygulama yönetmeliği çerçevesinde yapılacağı, a</w:t>
      </w:r>
      <w:r>
        <w:t>nılan Kanunun 18.maddesinde "..</w:t>
      </w:r>
      <w:r w:rsidRPr="009E1F7A">
        <w:t xml:space="preserve">.Düzenleme ortaklık paylarının toplamı, üçüncü fıkrada sözü geçen umumi hizmetler için, yeniden ayrılması gereken yerlerin alanları toplamından az olduğu takdirde, eksik kalan miktar, </w:t>
      </w:r>
      <w:r w:rsidRPr="006B6B6F">
        <w:rPr>
          <w:b/>
        </w:rPr>
        <w:t>tescil harici alanlardan</w:t>
      </w:r>
      <w:r w:rsidRPr="009E1F7A">
        <w:t xml:space="preserve"> veya muvafakat alınmak kaydıyla; kamuya ait taşınmazlardan ya da Hazine mülkiyetindeki alanlardan karşılanır. </w:t>
      </w:r>
      <w:proofErr w:type="gramEnd"/>
      <w:r w:rsidRPr="009E1F7A">
        <w:t xml:space="preserve">Bu yöntemlerle karşılanamaması hâlinde </w:t>
      </w:r>
      <w:r>
        <w:t>B</w:t>
      </w:r>
      <w:r w:rsidRPr="009E1F7A">
        <w:t xml:space="preserve">elediye veya </w:t>
      </w:r>
      <w:r>
        <w:t>V</w:t>
      </w:r>
      <w:r w:rsidRPr="009E1F7A">
        <w:t xml:space="preserve">alilikçe kamulaştırma yoluyla tamamlanır </w:t>
      </w:r>
      <w:r>
        <w:t>.</w:t>
      </w:r>
      <w:r w:rsidRPr="009E1F7A">
        <w:t>.."</w:t>
      </w:r>
      <w:r>
        <w:t xml:space="preserve"> </w:t>
      </w:r>
      <w:r w:rsidRPr="009E1F7A">
        <w:t>hükmünün yer aldığı,</w:t>
      </w:r>
    </w:p>
    <w:p w:rsidR="00054406" w:rsidRPr="009E1F7A" w:rsidRDefault="00054406" w:rsidP="00054406">
      <w:pPr>
        <w:ind w:firstLine="709"/>
        <w:jc w:val="both"/>
      </w:pPr>
    </w:p>
    <w:p w:rsidR="00054406" w:rsidRDefault="00054406" w:rsidP="00054406">
      <w:pPr>
        <w:ind w:firstLine="709"/>
        <w:jc w:val="both"/>
      </w:pPr>
      <w:r>
        <w:t xml:space="preserve">*Bala Belediyesince sunulan </w:t>
      </w:r>
      <w:proofErr w:type="spellStart"/>
      <w:r>
        <w:t>UİP’</w:t>
      </w:r>
      <w:r w:rsidRPr="009E1F7A">
        <w:t>de</w:t>
      </w:r>
      <w:proofErr w:type="spellEnd"/>
      <w:r w:rsidRPr="009E1F7A">
        <w:t xml:space="preserve"> alan dağılımının aşağıdaki şekilde olduğu,</w:t>
      </w:r>
    </w:p>
    <w:p w:rsidR="00054406" w:rsidRPr="009E1F7A" w:rsidRDefault="00054406" w:rsidP="00054406">
      <w:pPr>
        <w:ind w:firstLine="709"/>
        <w:jc w:val="both"/>
      </w:pPr>
    </w:p>
    <w:tbl>
      <w:tblPr>
        <w:tblW w:w="0" w:type="auto"/>
        <w:tblInd w:w="730" w:type="dxa"/>
        <w:tblLayout w:type="fixed"/>
        <w:tblCellMar>
          <w:left w:w="10" w:type="dxa"/>
          <w:right w:w="10" w:type="dxa"/>
        </w:tblCellMar>
        <w:tblLook w:val="04A0"/>
      </w:tblPr>
      <w:tblGrid>
        <w:gridCol w:w="3331"/>
        <w:gridCol w:w="3198"/>
        <w:gridCol w:w="2034"/>
      </w:tblGrid>
      <w:tr w:rsidR="00054406" w:rsidRPr="009E1F7A" w:rsidTr="007B350B">
        <w:trPr>
          <w:trHeight w:val="526"/>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6B6B6F" w:rsidRDefault="00054406" w:rsidP="007B350B">
            <w:pPr>
              <w:rPr>
                <w:b/>
              </w:rPr>
            </w:pPr>
            <w:r w:rsidRPr="006B6B6F">
              <w:rPr>
                <w:b/>
              </w:rPr>
              <w:t>Kullanım Kararı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6B6B6F" w:rsidRDefault="00054406" w:rsidP="007B350B">
            <w:pPr>
              <w:rPr>
                <w:b/>
              </w:rPr>
            </w:pPr>
            <w:r w:rsidRPr="006B6B6F">
              <w:rPr>
                <w:b/>
              </w:rPr>
              <w:t>Alan Büyüklüğü (m</w:t>
            </w:r>
            <w:r w:rsidRPr="006B6B6F">
              <w:rPr>
                <w:b/>
                <w:vertAlign w:val="superscript"/>
              </w:rPr>
              <w:t>2</w:t>
            </w:r>
            <w:r w:rsidRPr="006B6B6F">
              <w:rPr>
                <w:b/>
              </w:rPr>
              <w:t>)</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6B6B6F" w:rsidRDefault="00054406" w:rsidP="007B350B">
            <w:pPr>
              <w:rPr>
                <w:b/>
              </w:rPr>
            </w:pPr>
            <w:r w:rsidRPr="006B6B6F">
              <w:rPr>
                <w:b/>
              </w:rPr>
              <w:t>Oran (%)</w:t>
            </w:r>
          </w:p>
        </w:tc>
      </w:tr>
      <w:tr w:rsidR="00054406" w:rsidRPr="009E1F7A" w:rsidTr="007B350B">
        <w:trPr>
          <w:trHeight w:val="50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Ağaçlandırılacak Alan</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21738,27</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3,54</w:t>
            </w:r>
          </w:p>
        </w:tc>
      </w:tr>
      <w:tr w:rsidR="00054406" w:rsidRPr="009E1F7A" w:rsidTr="007B350B">
        <w:trPr>
          <w:trHeight w:val="51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Park</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t>34219.57</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5,57</w:t>
            </w:r>
          </w:p>
        </w:tc>
      </w:tr>
      <w:tr w:rsidR="00054406" w:rsidRPr="009E1F7A" w:rsidTr="007B350B">
        <w:trPr>
          <w:trHeight w:val="50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Resmi Kurum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4554.42</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0,74</w:t>
            </w:r>
          </w:p>
        </w:tc>
      </w:tr>
      <w:tr w:rsidR="00054406" w:rsidRPr="009E1F7A" w:rsidTr="007B350B">
        <w:trPr>
          <w:trHeight w:val="510"/>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Belediye Hizmet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112100.03</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1,82</w:t>
            </w:r>
          </w:p>
        </w:tc>
      </w:tr>
      <w:tr w:rsidR="00054406" w:rsidRPr="009E1F7A" w:rsidTr="007B350B">
        <w:trPr>
          <w:trHeight w:val="50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İlkokul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4636.93</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0,75</w:t>
            </w:r>
          </w:p>
        </w:tc>
      </w:tr>
      <w:tr w:rsidR="00054406" w:rsidRPr="009E1F7A" w:rsidTr="007B350B">
        <w:trPr>
          <w:trHeight w:val="510"/>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Cami</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3266.15</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0,53</w:t>
            </w:r>
          </w:p>
        </w:tc>
      </w:tr>
      <w:tr w:rsidR="00054406" w:rsidRPr="009E1F7A" w:rsidTr="007B350B">
        <w:trPr>
          <w:trHeight w:val="50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Konut+Ticaret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4034.39</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0,66</w:t>
            </w:r>
          </w:p>
        </w:tc>
      </w:tr>
      <w:tr w:rsidR="00054406" w:rsidRPr="009E1F7A" w:rsidTr="007B350B">
        <w:trPr>
          <w:trHeight w:val="510"/>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Teknik Altyapı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2689.64</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0,44</w:t>
            </w:r>
          </w:p>
        </w:tc>
      </w:tr>
      <w:tr w:rsidR="00054406" w:rsidRPr="009E1F7A" w:rsidTr="007B350B">
        <w:trPr>
          <w:trHeight w:val="51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Kültürel Tesis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281.99</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0,05</w:t>
            </w:r>
          </w:p>
        </w:tc>
      </w:tr>
      <w:tr w:rsidR="00054406" w:rsidRPr="009E1F7A" w:rsidTr="007B350B">
        <w:trPr>
          <w:trHeight w:val="510"/>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Sosyal Tesis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8569.21</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1,39</w:t>
            </w:r>
          </w:p>
        </w:tc>
      </w:tr>
      <w:tr w:rsidR="00054406" w:rsidRPr="009E1F7A" w:rsidTr="007B350B">
        <w:trPr>
          <w:trHeight w:val="510"/>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Sağlık Tesisi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4293.81</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0,70</w:t>
            </w:r>
          </w:p>
        </w:tc>
      </w:tr>
      <w:tr w:rsidR="00054406" w:rsidRPr="009E1F7A" w:rsidTr="007B350B">
        <w:trPr>
          <w:trHeight w:val="51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Meskûn Konut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225458.14</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36,69</w:t>
            </w:r>
          </w:p>
        </w:tc>
      </w:tr>
      <w:tr w:rsidR="00054406" w:rsidRPr="009E1F7A" w:rsidTr="007B350B">
        <w:trPr>
          <w:trHeight w:val="510"/>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Gelişme Konut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107463.33</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17,49</w:t>
            </w:r>
          </w:p>
        </w:tc>
      </w:tr>
      <w:tr w:rsidR="00054406" w:rsidRPr="009E1F7A" w:rsidTr="007B350B">
        <w:trPr>
          <w:trHeight w:val="51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Kapalı Spor Alanı</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4171.13</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0,68</w:t>
            </w:r>
          </w:p>
        </w:tc>
      </w:tr>
      <w:tr w:rsidR="00054406" w:rsidRPr="009E1F7A" w:rsidTr="007B350B">
        <w:trPr>
          <w:trHeight w:val="499"/>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Yol</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177981.86</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9E1F7A" w:rsidRDefault="00054406" w:rsidP="007B350B">
            <w:r w:rsidRPr="009E1F7A">
              <w:t>28,96</w:t>
            </w:r>
          </w:p>
        </w:tc>
      </w:tr>
      <w:tr w:rsidR="00054406" w:rsidRPr="009E1F7A" w:rsidTr="007B350B">
        <w:trPr>
          <w:trHeight w:val="520"/>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887C35" w:rsidRDefault="00054406" w:rsidP="007B350B">
            <w:pPr>
              <w:rPr>
                <w:b/>
              </w:rPr>
            </w:pPr>
            <w:r w:rsidRPr="00887C35">
              <w:rPr>
                <w:b/>
              </w:rPr>
              <w:t>Toplam</w:t>
            </w:r>
          </w:p>
        </w:tc>
        <w:tc>
          <w:tcPr>
            <w:tcW w:w="3198"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887C35" w:rsidRDefault="00054406" w:rsidP="007B350B">
            <w:pPr>
              <w:rPr>
                <w:b/>
              </w:rPr>
            </w:pPr>
            <w:r w:rsidRPr="00887C35">
              <w:rPr>
                <w:b/>
              </w:rPr>
              <w:t>614568.87</w:t>
            </w:r>
          </w:p>
        </w:tc>
        <w:tc>
          <w:tcPr>
            <w:tcW w:w="2034" w:type="dxa"/>
            <w:tcBorders>
              <w:top w:val="single" w:sz="4" w:space="0" w:color="auto"/>
              <w:left w:val="single" w:sz="4" w:space="0" w:color="auto"/>
              <w:bottom w:val="single" w:sz="4" w:space="0" w:color="auto"/>
              <w:right w:val="single" w:sz="4" w:space="0" w:color="auto"/>
            </w:tcBorders>
            <w:shd w:val="clear" w:color="auto" w:fill="FFFFFF"/>
            <w:vAlign w:val="center"/>
          </w:tcPr>
          <w:p w:rsidR="00054406" w:rsidRPr="00887C35" w:rsidRDefault="00054406" w:rsidP="007B350B">
            <w:pPr>
              <w:rPr>
                <w:b/>
              </w:rPr>
            </w:pPr>
            <w:r w:rsidRPr="00887C35">
              <w:rPr>
                <w:b/>
              </w:rPr>
              <w:t>100,00</w:t>
            </w:r>
          </w:p>
        </w:tc>
      </w:tr>
    </w:tbl>
    <w:p w:rsidR="00054406" w:rsidRDefault="00054406" w:rsidP="00054406">
      <w:pPr>
        <w:ind w:firstLine="709"/>
        <w:jc w:val="both"/>
      </w:pPr>
    </w:p>
    <w:p w:rsidR="00054406" w:rsidRPr="009E1F7A" w:rsidRDefault="00054406" w:rsidP="00054406">
      <w:pPr>
        <w:ind w:firstLine="709"/>
        <w:jc w:val="both"/>
      </w:pPr>
    </w:p>
    <w:p w:rsidR="00054406" w:rsidRDefault="00054406" w:rsidP="00054406">
      <w:pPr>
        <w:ind w:firstLine="709"/>
        <w:jc w:val="both"/>
      </w:pPr>
    </w:p>
    <w:p w:rsidR="00054406" w:rsidRDefault="00054406" w:rsidP="00054406">
      <w:pPr>
        <w:ind w:firstLine="709"/>
        <w:jc w:val="both"/>
      </w:pPr>
    </w:p>
    <w:p w:rsidR="00054406" w:rsidRPr="003B0AF0" w:rsidRDefault="00054406" w:rsidP="00054406">
      <w:pPr>
        <w:tabs>
          <w:tab w:val="center" w:pos="4748"/>
          <w:tab w:val="left" w:pos="5430"/>
        </w:tabs>
        <w:jc w:val="center"/>
      </w:pPr>
      <w:r w:rsidRPr="003B0AF0">
        <w:lastRenderedPageBreak/>
        <w:t>T.C.</w:t>
      </w:r>
    </w:p>
    <w:p w:rsidR="00054406" w:rsidRPr="003B0AF0" w:rsidRDefault="00054406" w:rsidP="00054406">
      <w:pPr>
        <w:jc w:val="center"/>
      </w:pPr>
      <w:r w:rsidRPr="003B0AF0">
        <w:t>ANKARA BÜYÜKŞEHİR BELEDİYE MECLİSİ</w:t>
      </w:r>
    </w:p>
    <w:p w:rsidR="00054406" w:rsidRDefault="00054406" w:rsidP="00054406">
      <w:pPr>
        <w:jc w:val="center"/>
      </w:pPr>
      <w:r w:rsidRPr="003B0AF0">
        <w:t>İmar ve Bayındırlık Komisyonu Raporu</w:t>
      </w:r>
    </w:p>
    <w:p w:rsidR="00054406" w:rsidRDefault="00054406" w:rsidP="00054406">
      <w:pPr>
        <w:jc w:val="center"/>
      </w:pPr>
    </w:p>
    <w:p w:rsidR="00054406" w:rsidRPr="00643751" w:rsidRDefault="00054406" w:rsidP="00054406">
      <w:pPr>
        <w:jc w:val="center"/>
      </w:pPr>
      <w:r w:rsidRPr="003B0AF0">
        <w:t xml:space="preserve">Rapor No: </w:t>
      </w:r>
      <w:r>
        <w:t>263</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054406" w:rsidRDefault="00054406" w:rsidP="00054406">
      <w:pPr>
        <w:jc w:val="center"/>
      </w:pPr>
    </w:p>
    <w:p w:rsidR="00054406" w:rsidRDefault="00054406" w:rsidP="00054406">
      <w:pPr>
        <w:jc w:val="center"/>
      </w:pPr>
      <w:r>
        <w:t>-6-</w:t>
      </w:r>
    </w:p>
    <w:p w:rsidR="00054406" w:rsidRDefault="00054406" w:rsidP="00054406">
      <w:pPr>
        <w:ind w:firstLine="709"/>
        <w:jc w:val="both"/>
      </w:pPr>
    </w:p>
    <w:p w:rsidR="00054406" w:rsidRDefault="00054406" w:rsidP="00054406">
      <w:pPr>
        <w:jc w:val="both"/>
      </w:pPr>
    </w:p>
    <w:p w:rsidR="00054406" w:rsidRDefault="00054406" w:rsidP="00054406">
      <w:pPr>
        <w:ind w:firstLine="709"/>
        <w:jc w:val="both"/>
      </w:pPr>
      <w:r w:rsidRPr="009E1F7A">
        <w:t>Başkanlığımızca yapılan değerlendirmede;</w:t>
      </w:r>
    </w:p>
    <w:p w:rsidR="00054406" w:rsidRPr="009E1F7A" w:rsidRDefault="00054406" w:rsidP="00054406">
      <w:pPr>
        <w:ind w:firstLine="709"/>
        <w:jc w:val="both"/>
      </w:pPr>
    </w:p>
    <w:p w:rsidR="00054406" w:rsidRDefault="00054406" w:rsidP="00054406">
      <w:pPr>
        <w:ind w:firstLine="709"/>
        <w:jc w:val="both"/>
      </w:pPr>
      <w:r w:rsidRPr="009E1F7A">
        <w:t>-Plan üzerinde "TİCK"</w:t>
      </w:r>
      <w:r>
        <w:t xml:space="preserve"> </w:t>
      </w:r>
      <w:r w:rsidRPr="009E1F7A">
        <w:t>(Ticaret+Konut), gösterimde "Ticaret" olarak yer aldığından alan kullanımına farklılığın giderilmesi gerektiği,</w:t>
      </w:r>
    </w:p>
    <w:p w:rsidR="00054406" w:rsidRPr="009E1F7A" w:rsidRDefault="00054406" w:rsidP="00054406">
      <w:pPr>
        <w:ind w:firstLine="709"/>
        <w:jc w:val="both"/>
      </w:pPr>
    </w:p>
    <w:p w:rsidR="00054406" w:rsidRDefault="00054406" w:rsidP="00054406">
      <w:pPr>
        <w:ind w:firstLine="709"/>
        <w:jc w:val="both"/>
      </w:pPr>
      <w:r w:rsidRPr="009E1F7A">
        <w:t xml:space="preserve">-Tapuda "Mezarlık" vasıflı olarak tescilli olan mevcut mezarlığın, DOP oranını etkilemeyeceğinden plana </w:t>
      </w:r>
      <w:proofErr w:type="gramStart"/>
      <w:r w:rsidRPr="009E1F7A">
        <w:t>dahil</w:t>
      </w:r>
      <w:proofErr w:type="gramEnd"/>
      <w:r w:rsidRPr="009E1F7A">
        <w:t xml:space="preserve"> edilmesine yönelik itirazın kabulünün uygun olabileceği,</w:t>
      </w:r>
    </w:p>
    <w:p w:rsidR="00054406" w:rsidRPr="009E1F7A" w:rsidRDefault="00054406" w:rsidP="00054406">
      <w:pPr>
        <w:ind w:firstLine="709"/>
        <w:jc w:val="both"/>
      </w:pPr>
    </w:p>
    <w:p w:rsidR="00054406" w:rsidRDefault="00054406" w:rsidP="00054406">
      <w:pPr>
        <w:ind w:firstLine="709"/>
        <w:jc w:val="both"/>
      </w:pPr>
      <w:r w:rsidRPr="009E1F7A">
        <w:t xml:space="preserve">-Plan sınırı dışına çıkarılması önerilen sosyal donatı alanlarının 3194 sayılı İmar Kanunun 18.maddesi ve uygulamaya esas tapu kayıtlarına göre </w:t>
      </w:r>
      <w:proofErr w:type="spellStart"/>
      <w:r w:rsidRPr="009E1F7A">
        <w:t>DOP'tan</w:t>
      </w:r>
      <w:proofErr w:type="spellEnd"/>
      <w:r w:rsidRPr="009E1F7A">
        <w:t xml:space="preserve"> karşılanabileceği anlaşıldığından plan sınırla</w:t>
      </w:r>
      <w:r>
        <w:t>rı</w:t>
      </w:r>
      <w:r w:rsidRPr="009E1F7A">
        <w:t xml:space="preserve"> içinde kalmasının uygun olabileceği,</w:t>
      </w:r>
    </w:p>
    <w:p w:rsidR="00054406" w:rsidRPr="009E1F7A" w:rsidRDefault="00054406" w:rsidP="00054406">
      <w:pPr>
        <w:ind w:firstLine="709"/>
        <w:jc w:val="both"/>
      </w:pPr>
    </w:p>
    <w:p w:rsidR="00054406" w:rsidRDefault="00054406" w:rsidP="00054406">
      <w:pPr>
        <w:ind w:firstLine="709"/>
        <w:jc w:val="both"/>
      </w:pPr>
      <w:r w:rsidRPr="009E1F7A">
        <w:t>-Bu hususların dışında kalan, itirazların kısmen kabul-kısmen reddine ve Bala Belediyesince tespit edilen hususlara ilişkin düzeltmelerin uygun olabileceği,</w:t>
      </w:r>
    </w:p>
    <w:p w:rsidR="00054406" w:rsidRPr="009E1F7A" w:rsidRDefault="00054406" w:rsidP="00054406">
      <w:pPr>
        <w:ind w:firstLine="709"/>
        <w:jc w:val="both"/>
      </w:pPr>
    </w:p>
    <w:p w:rsidR="00054406" w:rsidRDefault="00054406" w:rsidP="00054406">
      <w:pPr>
        <w:ind w:firstLine="709"/>
        <w:jc w:val="both"/>
      </w:pPr>
      <w:proofErr w:type="gramStart"/>
      <w:r w:rsidRPr="009E1F7A">
        <w:t xml:space="preserve">-Ayrıca; 4342 sayılı Mera Kanunun 14.maddesine göre tahsis amacı değiştirilmedikçe mera, yaylak ve kışlaktan bu Kanunda gösterilenden başka şekilde yararlanılamayacağı, ancak arazilerden Köy yerleşim yeri ile uygulama imar plânı veya uygulama plânlarına ilave imar plânlandın hazırlanması </w:t>
      </w:r>
      <w:proofErr w:type="spellStart"/>
      <w:r w:rsidRPr="009E1F7A">
        <w:t>vd</w:t>
      </w:r>
      <w:proofErr w:type="spellEnd"/>
      <w:r w:rsidRPr="009E1F7A">
        <w:t>. bazı durumlarda için ihtiyaç duyulan yerlerin, ilgili müdürlüğün talebi, komisyonun ve defterdarlığın uygun görüşü üzerine, valilikçe tahsis amacı değiştirilebileceği ve söz konusu yerlerin tescillerinin Hazine adına yaptı</w:t>
      </w:r>
      <w:r>
        <w:t>rı</w:t>
      </w:r>
      <w:r w:rsidRPr="009E1F7A">
        <w:t xml:space="preserve">lacağı, harman yeri, panayır, sıvat ve </w:t>
      </w:r>
      <w:proofErr w:type="spellStart"/>
      <w:r w:rsidRPr="009E1F7A">
        <w:t>eyrek</w:t>
      </w:r>
      <w:proofErr w:type="spellEnd"/>
      <w:r w:rsidRPr="009E1F7A">
        <w:t xml:space="preserve"> yerleri gibi kamu orta mallarının tahsis amacı değişikliğinde bu madde hükümleri uygulanacağı hükümlerinin yer aldığı,</w:t>
      </w:r>
      <w:proofErr w:type="gramEnd"/>
    </w:p>
    <w:p w:rsidR="00054406" w:rsidRPr="009E1F7A" w:rsidRDefault="00054406" w:rsidP="00054406">
      <w:pPr>
        <w:ind w:firstLine="709"/>
        <w:jc w:val="both"/>
      </w:pPr>
    </w:p>
    <w:p w:rsidR="00054406" w:rsidRDefault="00054406" w:rsidP="00054406">
      <w:pPr>
        <w:ind w:firstLine="709"/>
        <w:jc w:val="both"/>
      </w:pPr>
      <w:r w:rsidRPr="009E1F7A">
        <w:t>Mera Yönetmeliğinin Tahsis Amacının Değiştirilmesine ilişkin 8.maddesinde de; "</w:t>
      </w:r>
      <w:r>
        <w:t>.</w:t>
      </w:r>
      <w:r w:rsidRPr="009E1F7A">
        <w:t xml:space="preserve">..Köy yerleşim yerleri yapılması için gerekli bulunan yerlerin tahsis amacı değişikliği taleplerinde, ilgili kamu kurum ve kuruluşları tarafından hazırlanmış olan köy yerleşim planı ve gerekçeli kararı, Valilik </w:t>
      </w:r>
      <w:r>
        <w:t>O</w:t>
      </w:r>
      <w:r w:rsidRPr="009E1F7A">
        <w:t>lur</w:t>
      </w:r>
      <w:r>
        <w:t>’</w:t>
      </w:r>
      <w:r w:rsidRPr="009E1F7A">
        <w:t xml:space="preserve">u ile Komisyonca istenecek diğer bilgi ve belgeler. </w:t>
      </w:r>
      <w:proofErr w:type="gramStart"/>
      <w:r w:rsidRPr="009E1F7A">
        <w:t>Uygulama imar planı veya uygulama planlarına ilave imar pl</w:t>
      </w:r>
      <w:r>
        <w:t>a</w:t>
      </w:r>
      <w:r w:rsidRPr="009E1F7A">
        <w:t xml:space="preserve">nlarının hazırlanması için gerekli bulunan yerlerin tahsis amacı değişikliği talebinde, 3194 sayılı imar Kanununa göre hazırlanmış olan uygulama imar planları, Belediye Meclis kararları, askı ilan tutanakları, itiraz olmadığına dair tutanak, ilave imar planı ise mevcut planla bağlantısını gösterir pafta ile Komisyonca gerekli görülen </w:t>
      </w:r>
      <w:r>
        <w:t>diğer bilgi ve belgeler istendiği,</w:t>
      </w:r>
      <w:proofErr w:type="gramEnd"/>
    </w:p>
    <w:p w:rsidR="00054406" w:rsidRPr="009E1F7A" w:rsidRDefault="00054406" w:rsidP="00054406">
      <w:pPr>
        <w:ind w:firstLine="709"/>
        <w:jc w:val="both"/>
      </w:pPr>
    </w:p>
    <w:p w:rsidR="00054406" w:rsidRPr="009E1F7A" w:rsidRDefault="00054406" w:rsidP="00054406">
      <w:pPr>
        <w:ind w:firstLine="709"/>
        <w:jc w:val="both"/>
      </w:pPr>
      <w:r>
        <w:t>İ</w:t>
      </w:r>
      <w:r w:rsidRPr="009E1F7A">
        <w:t>mar planları yeni hazırlanacaksa; söz konusu yer için işaretli kadastro tekniğine uygun harita, Belediye Meclis kararları, ilave imar planı ise mevcut planla bağlantısını gösterir pafta ile Komisyonca istenecek diğer bilgi ve belgelerle başvuru yapılır. Tahsis amacı uygun görüldüğü takdirde, yirmi yıllık ot geliri yatırıldıktan sonra ilgili müdürlüğe yeni imar planı hazırlanması için iki yıl süre verilir. Ancak</w:t>
      </w:r>
      <w:r>
        <w:t xml:space="preserve"> </w:t>
      </w:r>
      <w:r w:rsidRPr="009E1F7A">
        <w:t>süre sonunda imar planları hazırlanarak gönderilmezse tahsis amacı değişikliği işlemi iptal edilir, imar planları tahsis amacı değişikliğine uygun olarak kesinleşmiş ise Hazine adına tescil işlemi gerçekleştirilir..." hükümlerinin yer aldığı,</w:t>
      </w:r>
    </w:p>
    <w:p w:rsidR="00054406" w:rsidRDefault="00054406" w:rsidP="00054406">
      <w:pPr>
        <w:ind w:firstLine="709"/>
        <w:jc w:val="both"/>
      </w:pPr>
    </w:p>
    <w:p w:rsidR="00054406" w:rsidRDefault="00054406" w:rsidP="00054406">
      <w:pPr>
        <w:ind w:firstLine="709"/>
        <w:jc w:val="both"/>
      </w:pPr>
    </w:p>
    <w:p w:rsidR="00054406" w:rsidRDefault="00054406" w:rsidP="00054406">
      <w:pPr>
        <w:ind w:firstLine="709"/>
        <w:jc w:val="both"/>
      </w:pPr>
    </w:p>
    <w:p w:rsidR="00054406" w:rsidRDefault="00054406" w:rsidP="00054406">
      <w:pPr>
        <w:ind w:firstLine="709"/>
        <w:jc w:val="both"/>
      </w:pPr>
    </w:p>
    <w:p w:rsidR="00054406" w:rsidRDefault="00054406" w:rsidP="00054406">
      <w:pPr>
        <w:ind w:firstLine="709"/>
        <w:jc w:val="both"/>
      </w:pPr>
    </w:p>
    <w:p w:rsidR="00054406" w:rsidRPr="003B0AF0" w:rsidRDefault="00054406" w:rsidP="00054406">
      <w:pPr>
        <w:tabs>
          <w:tab w:val="center" w:pos="4748"/>
          <w:tab w:val="left" w:pos="5430"/>
        </w:tabs>
        <w:jc w:val="center"/>
      </w:pPr>
      <w:r w:rsidRPr="003B0AF0">
        <w:lastRenderedPageBreak/>
        <w:t>T.C.</w:t>
      </w:r>
    </w:p>
    <w:p w:rsidR="00054406" w:rsidRPr="003B0AF0" w:rsidRDefault="00054406" w:rsidP="00054406">
      <w:pPr>
        <w:jc w:val="center"/>
      </w:pPr>
      <w:r w:rsidRPr="003B0AF0">
        <w:t>ANKARA BÜYÜKŞEHİR BELEDİYE MECLİSİ</w:t>
      </w:r>
    </w:p>
    <w:p w:rsidR="00054406" w:rsidRDefault="00054406" w:rsidP="00054406">
      <w:pPr>
        <w:jc w:val="center"/>
      </w:pPr>
      <w:r w:rsidRPr="003B0AF0">
        <w:t>İmar ve Bayındırlık Komisyonu Raporu</w:t>
      </w:r>
    </w:p>
    <w:p w:rsidR="00054406" w:rsidRDefault="00054406" w:rsidP="00054406">
      <w:pPr>
        <w:jc w:val="center"/>
      </w:pPr>
    </w:p>
    <w:p w:rsidR="00054406" w:rsidRPr="00643751" w:rsidRDefault="00054406" w:rsidP="00054406">
      <w:pPr>
        <w:jc w:val="center"/>
      </w:pPr>
      <w:r w:rsidRPr="003B0AF0">
        <w:t xml:space="preserve">Rapor No: </w:t>
      </w:r>
      <w:r>
        <w:t>263</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23</w:t>
      </w:r>
      <w:r w:rsidRPr="003B0AF0">
        <w:t>.</w:t>
      </w:r>
      <w:r>
        <w:t>06</w:t>
      </w:r>
      <w:r w:rsidRPr="003B0AF0">
        <w:t>.202</w:t>
      </w:r>
      <w:r>
        <w:t>1</w:t>
      </w:r>
    </w:p>
    <w:p w:rsidR="00054406" w:rsidRDefault="00054406" w:rsidP="00054406">
      <w:pPr>
        <w:jc w:val="center"/>
      </w:pPr>
    </w:p>
    <w:p w:rsidR="00054406" w:rsidRDefault="00054406" w:rsidP="00054406">
      <w:pPr>
        <w:jc w:val="center"/>
      </w:pPr>
      <w:r>
        <w:t>-7-</w:t>
      </w:r>
    </w:p>
    <w:p w:rsidR="00054406" w:rsidRDefault="00054406" w:rsidP="00054406">
      <w:pPr>
        <w:jc w:val="both"/>
      </w:pPr>
    </w:p>
    <w:p w:rsidR="00054406" w:rsidRDefault="00054406" w:rsidP="00054406">
      <w:pPr>
        <w:ind w:firstLine="709"/>
        <w:jc w:val="both"/>
      </w:pPr>
    </w:p>
    <w:p w:rsidR="00054406" w:rsidRPr="009E1F7A" w:rsidRDefault="00054406" w:rsidP="00054406">
      <w:pPr>
        <w:ind w:firstLine="709"/>
        <w:jc w:val="both"/>
      </w:pPr>
      <w:proofErr w:type="gramStart"/>
      <w:r w:rsidRPr="009E1F7A">
        <w:t>Söz konusu plan onayı sonrası tescil ed</w:t>
      </w:r>
      <w:r>
        <w:t>il</w:t>
      </w:r>
      <w:r w:rsidRPr="009E1F7A">
        <w:t>en (2019,</w:t>
      </w:r>
      <w:r>
        <w:t xml:space="preserve"> </w:t>
      </w:r>
      <w:r w:rsidRPr="009E1F7A">
        <w:t>2020 yılla</w:t>
      </w:r>
      <w:r>
        <w:t>rı</w:t>
      </w:r>
      <w:r w:rsidRPr="009E1F7A">
        <w:t xml:space="preserve">) alanların (mera, </w:t>
      </w:r>
      <w:proofErr w:type="spellStart"/>
      <w:r w:rsidRPr="009E1F7A">
        <w:t>su</w:t>
      </w:r>
      <w:r>
        <w:t>l</w:t>
      </w:r>
      <w:r w:rsidRPr="009E1F7A">
        <w:t>akiye</w:t>
      </w:r>
      <w:proofErr w:type="spellEnd"/>
      <w:r w:rsidRPr="009E1F7A">
        <w:t>) plan onama sınırı dışına çıkarılabileceği gibi, aynı zamanda bu alanların onama dışı bırakılmasının plan bütünlüğü, plan</w:t>
      </w:r>
      <w:r>
        <w:t>ın</w:t>
      </w:r>
      <w:r w:rsidRPr="009E1F7A">
        <w:t xml:space="preserve"> itiraz değerlendirme aşamasında olması, mevzuat gereği itirazla</w:t>
      </w:r>
      <w:r>
        <w:t>rı</w:t>
      </w:r>
      <w:r w:rsidRPr="009E1F7A">
        <w:t xml:space="preserve">n karara bağlanma gerekliliği, 2017 yılında </w:t>
      </w:r>
      <w:proofErr w:type="spellStart"/>
      <w:r w:rsidRPr="009E1F7A">
        <w:t>UİP</w:t>
      </w:r>
      <w:r>
        <w:t>’</w:t>
      </w:r>
      <w:r w:rsidRPr="009E1F7A">
        <w:t>in</w:t>
      </w:r>
      <w:proofErr w:type="spellEnd"/>
      <w:r w:rsidRPr="009E1F7A">
        <w:t xml:space="preserve"> onayından sonra tescil</w:t>
      </w:r>
      <w:r>
        <w:t xml:space="preserve"> </w:t>
      </w:r>
      <w:r w:rsidRPr="009E1F7A">
        <w:t xml:space="preserve">edilmiş olması ve yukarıda anılan mevzuat hükümleri göz önüne alındığında plan üzerine "Mera, </w:t>
      </w:r>
      <w:proofErr w:type="spellStart"/>
      <w:r w:rsidRPr="009E1F7A">
        <w:t>Sulakiye</w:t>
      </w:r>
      <w:proofErr w:type="spellEnd"/>
      <w:r w:rsidRPr="009E1F7A">
        <w:t xml:space="preserve"> vb. 4342 sayılı Kanuna tabi alanlar için vasıf değişikliği yapılamadan uygulama yapılamaz" şeklinde plan notu eklenebileceği, hususları değerlendirilmekle birlikte karar merciinin Belediye Meclisimiz olduğu</w:t>
      </w:r>
      <w:r>
        <w:t xml:space="preserve"> görüş ve kanaatine varıldığı,</w:t>
      </w:r>
      <w:proofErr w:type="gramEnd"/>
    </w:p>
    <w:p w:rsidR="00054406" w:rsidRDefault="00054406" w:rsidP="00054406">
      <w:pPr>
        <w:ind w:firstLine="709"/>
        <w:jc w:val="both"/>
      </w:pPr>
    </w:p>
    <w:p w:rsidR="00054406" w:rsidRDefault="00054406" w:rsidP="00054406">
      <w:pPr>
        <w:ind w:firstLine="709"/>
        <w:jc w:val="both"/>
      </w:pPr>
      <w:r w:rsidRPr="00AE7946">
        <w:t xml:space="preserve">Hususları tespit edilmiş olup, Bala İlçesi </w:t>
      </w:r>
      <w:proofErr w:type="spellStart"/>
      <w:r w:rsidRPr="00AE7946">
        <w:t>Beynam</w:t>
      </w:r>
      <w:proofErr w:type="spellEnd"/>
      <w:r w:rsidRPr="00AE7946">
        <w:t xml:space="preserve"> Mahallesi </w:t>
      </w:r>
      <w:proofErr w:type="spellStart"/>
      <w:r w:rsidRPr="00AE7946">
        <w:t>Köyiçi</w:t>
      </w:r>
      <w:proofErr w:type="spellEnd"/>
      <w:r w:rsidRPr="00AE7946">
        <w:t xml:space="preserve"> 1.Etap 1/1000 ölçekli Uygulama İmar Planına yapılan itirazlar</w:t>
      </w:r>
      <w:r>
        <w:t xml:space="preserve"> ve düzenlemelere dair;</w:t>
      </w:r>
    </w:p>
    <w:p w:rsidR="00054406" w:rsidRDefault="00054406" w:rsidP="00054406">
      <w:pPr>
        <w:ind w:firstLine="709"/>
        <w:jc w:val="both"/>
      </w:pPr>
    </w:p>
    <w:p w:rsidR="00054406" w:rsidRDefault="00054406" w:rsidP="00054406">
      <w:pPr>
        <w:ind w:firstLine="709"/>
        <w:jc w:val="both"/>
      </w:pPr>
      <w:r>
        <w:t>MADDE 64</w:t>
      </w:r>
    </w:p>
    <w:p w:rsidR="00054406" w:rsidRDefault="00054406" w:rsidP="00054406">
      <w:pPr>
        <w:ind w:firstLine="709"/>
        <w:jc w:val="both"/>
      </w:pPr>
    </w:p>
    <w:p w:rsidR="00054406" w:rsidRDefault="00054406" w:rsidP="00054406">
      <w:pPr>
        <w:ind w:firstLine="709"/>
        <w:jc w:val="both"/>
      </w:pPr>
      <w:r>
        <w:t xml:space="preserve">Plan üzerindeki “TİCK” (Ticaret+Konut) kullanımına göre gösterimde düzeltilmesi, tapuda “mezarlık” vasıflı olarak tescilli olan mevcut mezarlığın, DOP oranı etkilemeyeceğinden plana </w:t>
      </w:r>
      <w:proofErr w:type="gramStart"/>
      <w:r>
        <w:t>dahil</w:t>
      </w:r>
      <w:proofErr w:type="gramEnd"/>
      <w:r>
        <w:t xml:space="preserve"> edilmesine yönelik itirazın kabulü, plan sınırı dışına çıkarılan sosyal donatı alanlarının 3194 sayılı İmar Kanununun 18.maddesi ve uygulamaya esas tapu kayıtlarına göre </w:t>
      </w:r>
      <w:proofErr w:type="spellStart"/>
      <w:r>
        <w:t>DOP’tan</w:t>
      </w:r>
      <w:proofErr w:type="spellEnd"/>
      <w:r>
        <w:t xml:space="preserve"> karşılanabileceği anlaşıldığından plan sınırları içinde kalması, 4342 sayılı Mera Kanununa tabi alanların plan onama sınırı dışına çıkartılması, Bala Belediyesince tespit edilen hususlara ilişkin düzeltmelerin yapılması ve bunun dışında itirazların kısmen kabul – kısmen reddine dair İlçe Belediye Meclis kararının “onayı” komisyonumuzca oybirliği ile uygun görülmüştür. </w:t>
      </w:r>
    </w:p>
    <w:p w:rsidR="00054406" w:rsidRDefault="00054406" w:rsidP="00054406">
      <w:pPr>
        <w:ind w:firstLine="709"/>
        <w:jc w:val="both"/>
      </w:pPr>
    </w:p>
    <w:p w:rsidR="00054406" w:rsidRDefault="00054406" w:rsidP="00054406">
      <w:pPr>
        <w:ind w:firstLine="709"/>
        <w:jc w:val="both"/>
      </w:pPr>
      <w:r w:rsidRPr="00DA0D92">
        <w:t>Raporumuz Büyükşehir Belediye Meclisinin onayına arz olunur.</w:t>
      </w:r>
    </w:p>
    <w:p w:rsidR="00054406" w:rsidRDefault="00054406" w:rsidP="00054406">
      <w:pPr>
        <w:ind w:firstLine="709"/>
        <w:jc w:val="both"/>
      </w:pPr>
    </w:p>
    <w:p w:rsidR="00054406" w:rsidRPr="00604721" w:rsidRDefault="00054406" w:rsidP="00054406">
      <w:pPr>
        <w:jc w:val="both"/>
      </w:pPr>
    </w:p>
    <w:p w:rsidR="00054406" w:rsidRDefault="00054406" w:rsidP="00054406">
      <w:pPr>
        <w:jc w:val="both"/>
      </w:pPr>
      <w:r>
        <w:t xml:space="preserve">            Mehmet Emin AYAZ               </w:t>
      </w:r>
      <w:r>
        <w:tab/>
        <w:t xml:space="preserve"> Gürkan DEMİRKESEN   </w:t>
      </w:r>
      <w:r>
        <w:tab/>
      </w:r>
      <w:r>
        <w:tab/>
      </w:r>
      <w:proofErr w:type="spellStart"/>
      <w:r>
        <w:t>Atila</w:t>
      </w:r>
      <w:proofErr w:type="spellEnd"/>
      <w:r>
        <w:t xml:space="preserve"> ÇELİK</w:t>
      </w:r>
    </w:p>
    <w:p w:rsidR="00054406" w:rsidRDefault="00054406" w:rsidP="00054406">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54406" w:rsidRDefault="00054406" w:rsidP="00054406">
      <w:pPr>
        <w:tabs>
          <w:tab w:val="left" w:pos="8508"/>
        </w:tabs>
        <w:jc w:val="both"/>
      </w:pPr>
      <w:r>
        <w:t xml:space="preserve">          </w:t>
      </w:r>
    </w:p>
    <w:p w:rsidR="00054406" w:rsidRDefault="00054406" w:rsidP="00054406">
      <w:pPr>
        <w:tabs>
          <w:tab w:val="left" w:pos="8508"/>
        </w:tabs>
        <w:jc w:val="both"/>
      </w:pPr>
    </w:p>
    <w:p w:rsidR="00054406" w:rsidRDefault="00054406" w:rsidP="00054406">
      <w:pPr>
        <w:tabs>
          <w:tab w:val="left" w:pos="8508"/>
        </w:tabs>
        <w:jc w:val="both"/>
      </w:pPr>
    </w:p>
    <w:p w:rsidR="00054406" w:rsidRDefault="00054406" w:rsidP="00054406">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54406" w:rsidRDefault="00054406" w:rsidP="00054406">
      <w:pPr>
        <w:ind w:firstLine="708"/>
        <w:jc w:val="both"/>
      </w:pPr>
      <w:r>
        <w:t>Üye</w:t>
      </w:r>
      <w:r>
        <w:tab/>
      </w:r>
      <w:r>
        <w:tab/>
      </w:r>
      <w:r>
        <w:tab/>
      </w:r>
      <w:r>
        <w:tab/>
      </w:r>
      <w:r>
        <w:tab/>
        <w:t xml:space="preserve">          Üye</w:t>
      </w:r>
      <w:r>
        <w:tab/>
      </w:r>
      <w:r>
        <w:tab/>
      </w:r>
      <w:r>
        <w:tab/>
      </w:r>
      <w:r>
        <w:tab/>
        <w:t xml:space="preserve">    Üye</w:t>
      </w:r>
    </w:p>
    <w:p w:rsidR="00054406" w:rsidRDefault="00054406" w:rsidP="00054406">
      <w:pPr>
        <w:jc w:val="both"/>
      </w:pPr>
    </w:p>
    <w:p w:rsidR="00054406" w:rsidRDefault="00054406" w:rsidP="00054406">
      <w:pPr>
        <w:jc w:val="both"/>
      </w:pPr>
    </w:p>
    <w:p w:rsidR="00054406" w:rsidRDefault="00054406" w:rsidP="00054406">
      <w:pPr>
        <w:jc w:val="both"/>
      </w:pPr>
    </w:p>
    <w:p w:rsidR="00054406" w:rsidRDefault="00054406" w:rsidP="00054406">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054406" w:rsidRDefault="00054406" w:rsidP="00054406">
      <w:pPr>
        <w:jc w:val="both"/>
      </w:pPr>
      <w:r>
        <w:t xml:space="preserve">        Üye</w:t>
      </w:r>
      <w:r>
        <w:tab/>
      </w:r>
      <w:r>
        <w:tab/>
      </w:r>
      <w:r>
        <w:tab/>
      </w:r>
      <w:r>
        <w:tab/>
      </w:r>
      <w:r>
        <w:tab/>
      </w:r>
      <w:r>
        <w:tab/>
        <w:t>Üye</w:t>
      </w:r>
      <w:r>
        <w:tab/>
      </w:r>
      <w:r>
        <w:tab/>
      </w:r>
      <w:r>
        <w:tab/>
      </w:r>
      <w:r>
        <w:tab/>
        <w:t xml:space="preserve">      Üye</w:t>
      </w:r>
      <w:r>
        <w:tab/>
      </w:r>
    </w:p>
    <w:p w:rsidR="00054406" w:rsidRPr="006D00CC" w:rsidRDefault="00054406" w:rsidP="00593EAE">
      <w:pPr>
        <w:jc w:val="both"/>
      </w:pPr>
    </w:p>
    <w:sectPr w:rsidR="00054406"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45F4D66"/>
    <w:multiLevelType w:val="hybridMultilevel"/>
    <w:tmpl w:val="D60C1F2E"/>
    <w:lvl w:ilvl="0" w:tplc="CDE08A9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2">
    <w:nsid w:val="084035FA"/>
    <w:multiLevelType w:val="hybridMultilevel"/>
    <w:tmpl w:val="32A435CC"/>
    <w:lvl w:ilvl="0" w:tplc="AE90400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1B605F5D"/>
    <w:multiLevelType w:val="hybridMultilevel"/>
    <w:tmpl w:val="46B4D42A"/>
    <w:lvl w:ilvl="0" w:tplc="409290D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49934417"/>
    <w:multiLevelType w:val="hybridMultilevel"/>
    <w:tmpl w:val="60CE523C"/>
    <w:lvl w:ilvl="0" w:tplc="F6269E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08A1322"/>
    <w:multiLevelType w:val="hybridMultilevel"/>
    <w:tmpl w:val="F45C1778"/>
    <w:lvl w:ilvl="0" w:tplc="1334F53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575070AE"/>
    <w:multiLevelType w:val="multilevel"/>
    <w:tmpl w:val="6128D164"/>
    <w:lvl w:ilvl="0">
      <w:start w:val="3"/>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5F016EC7"/>
    <w:multiLevelType w:val="hybridMultilevel"/>
    <w:tmpl w:val="DC8C9664"/>
    <w:lvl w:ilvl="0" w:tplc="AE30E1E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6E272480"/>
    <w:multiLevelType w:val="multilevel"/>
    <w:tmpl w:val="67EC5D84"/>
    <w:lvl w:ilvl="0">
      <w:start w:val="2"/>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74217148"/>
    <w:multiLevelType w:val="multilevel"/>
    <w:tmpl w:val="F8544CF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9"/>
  </w:num>
  <w:num w:numId="3">
    <w:abstractNumId w:val="2"/>
  </w:num>
  <w:num w:numId="4">
    <w:abstractNumId w:val="8"/>
  </w:num>
  <w:num w:numId="5">
    <w:abstractNumId w:val="1"/>
  </w:num>
  <w:num w:numId="6">
    <w:abstractNumId w:val="6"/>
  </w:num>
  <w:num w:numId="7">
    <w:abstractNumId w:val="3"/>
  </w:num>
  <w:num w:numId="8">
    <w:abstractNumId w:val="4"/>
  </w:num>
  <w:num w:numId="9">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4D8"/>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406"/>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0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35DF"/>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2BC0"/>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683A"/>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975F0"/>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683F"/>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1BFE"/>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DAC"/>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4C16"/>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3CE6"/>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B12"/>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2A6"/>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3860"/>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6504"/>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6AD6"/>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0B01"/>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1BC"/>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692C"/>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5A21"/>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2C93"/>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E6DF-97A0-4FFD-84EE-C0C2B4E2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4452</Words>
  <Characters>31618</Characters>
  <Application>Microsoft Office Word</Application>
  <DocSecurity>0</DocSecurity>
  <Lines>263</Lines>
  <Paragraphs>71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2021-07-09T08:23:00Z</cp:lastPrinted>
  <dcterms:created xsi:type="dcterms:W3CDTF">2021-07-09T08:28:00Z</dcterms:created>
  <dcterms:modified xsi:type="dcterms:W3CDTF">2021-07-12T13:22:00Z</dcterms:modified>
</cp:coreProperties>
</file>