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B40E43">
        <w:t>46</w:t>
      </w:r>
      <w:r w:rsidR="00900B31">
        <w:t>9</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DE4DDF" w:rsidP="00492DFF">
      <w:pPr>
        <w:ind w:firstLine="708"/>
        <w:jc w:val="both"/>
      </w:pPr>
      <w:r>
        <w:t>Polatlı İlçesine bağlı köy statüsünden mahalleye dönüşen yerleşim birimlerindeki tarihi köy çeşmelerine</w:t>
      </w:r>
      <w:r w:rsidR="00643605" w:rsidRPr="00104FC6">
        <w:t xml:space="preserve"> </w:t>
      </w:r>
      <w:r w:rsidR="00B90D7E" w:rsidRPr="00104FC6">
        <w:t xml:space="preserve">ilişkin </w:t>
      </w:r>
      <w:r>
        <w:t>ATAK</w:t>
      </w:r>
      <w:r w:rsidR="00922289" w:rsidRPr="00104FC6">
        <w:t xml:space="preserve"> </w:t>
      </w:r>
      <w:r w:rsidR="003D7483" w:rsidRPr="00104FC6">
        <w:t xml:space="preserve">Komisyonunun </w:t>
      </w:r>
      <w:r w:rsidR="005D607E">
        <w:t>2</w:t>
      </w:r>
      <w:r>
        <w:t>8</w:t>
      </w:r>
      <w:r w:rsidR="008955BF">
        <w:t>.</w:t>
      </w:r>
      <w:r w:rsidR="00923BD1">
        <w:t>0</w:t>
      </w:r>
      <w:r w:rsidR="009D5570">
        <w:t>2</w:t>
      </w:r>
      <w:r w:rsidR="00535CDC" w:rsidRPr="00104FC6">
        <w:t>.20</w:t>
      </w:r>
      <w:r w:rsidR="00923BD1">
        <w:t>20</w:t>
      </w:r>
      <w:r w:rsidR="00535CDC" w:rsidRPr="00104FC6">
        <w:t xml:space="preserve"> gün ve </w:t>
      </w:r>
      <w:r>
        <w:t>12</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Default="00530CD2" w:rsidP="00DE4DDF">
      <w:pPr>
        <w:pStyle w:val="ListeParagraf"/>
        <w:ind w:left="0" w:firstLine="567"/>
        <w:jc w:val="both"/>
      </w:pPr>
      <w:r w:rsidRPr="00C04FDE">
        <w:t xml:space="preserve">Konu üzerinde </w:t>
      </w:r>
      <w:r w:rsidR="00544FB5">
        <w:t>yapılan görüşmeler neticesinde</w:t>
      </w:r>
      <w:r w:rsidR="006A311A">
        <w:t xml:space="preserve">; </w:t>
      </w:r>
      <w:r w:rsidR="00DE4DDF">
        <w:t>Polatlı İlçesine bağlı eskiden köy statüsünde bulunan yerleşim yerlerinde bulunan Atadan kalma tarihi köy çeşmelerinin olduğu ancak bakımsız ve atıl durumda olduğu, Eski köy, yeni mahalle statüsünde bulunan çeşme ve hayratların bakımının yapılmasına</w:t>
      </w:r>
      <w:r w:rsidR="00900B31">
        <w:t xml:space="preserve"> </w:t>
      </w:r>
      <w:r w:rsidR="005C358D" w:rsidRPr="00813F75">
        <w:rPr>
          <w:color w:val="000000"/>
        </w:rPr>
        <w:t>ilişkin</w:t>
      </w:r>
      <w:r w:rsidR="008955BF">
        <w:t xml:space="preserve"> </w:t>
      </w:r>
      <w:r w:rsidR="00DE4DDF">
        <w:t>ATAK</w:t>
      </w:r>
      <w:r w:rsidR="008B053B" w:rsidRPr="00104FC6">
        <w:t xml:space="preserve"> </w:t>
      </w:r>
      <w:r w:rsidR="008955BF">
        <w:t xml:space="preserve">Komisyonu Raporu </w:t>
      </w:r>
      <w:r w:rsidR="008955BF" w:rsidRPr="00104FC6">
        <w:t xml:space="preserve">oylanarak oybirliği ile </w:t>
      </w:r>
      <w:r w:rsidR="008955BF">
        <w:t>kabul edildi.</w:t>
      </w:r>
    </w:p>
    <w:p w:rsidR="00F31F9F" w:rsidRPr="00813F75" w:rsidRDefault="00F31F9F" w:rsidP="005730F8">
      <w:pPr>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4C1C22">
      <w:pPr>
        <w:ind w:left="20" w:right="20" w:firstLine="688"/>
        <w:jc w:val="both"/>
      </w:pPr>
    </w:p>
    <w:p w:rsidR="00A02CCD" w:rsidRDefault="00A02CCD" w:rsidP="00A02CCD">
      <w:pPr>
        <w:jc w:val="center"/>
      </w:pPr>
    </w:p>
    <w:p w:rsidR="00A02CCD" w:rsidRDefault="00A02CCD" w:rsidP="00A02CCD">
      <w:pPr>
        <w:jc w:val="center"/>
      </w:pPr>
      <w:r>
        <w:t xml:space="preserve"> </w:t>
      </w:r>
    </w:p>
    <w:p w:rsidR="00A02CCD" w:rsidRPr="00C70771" w:rsidRDefault="00A02CCD" w:rsidP="00A02CCD">
      <w:pPr>
        <w:jc w:val="center"/>
      </w:pPr>
      <w:r w:rsidRPr="00C70771">
        <w:t>T.C.</w:t>
      </w:r>
    </w:p>
    <w:p w:rsidR="00A02CCD" w:rsidRPr="00C70771" w:rsidRDefault="00A02CCD" w:rsidP="00A02CCD">
      <w:pPr>
        <w:jc w:val="center"/>
      </w:pPr>
      <w:r w:rsidRPr="00C70771">
        <w:t>ANKARA BÜYÜKŞEHİR BELEDİYE MECLİSİ</w:t>
      </w:r>
    </w:p>
    <w:p w:rsidR="00A02CCD" w:rsidRDefault="00A02CCD" w:rsidP="00A02CCD">
      <w:pPr>
        <w:jc w:val="center"/>
      </w:pPr>
      <w:r w:rsidRPr="00C70771">
        <w:t>ATAK Komisyonu Raporu</w:t>
      </w:r>
    </w:p>
    <w:p w:rsidR="00A02CCD" w:rsidRDefault="00A02CCD" w:rsidP="00A02CCD">
      <w:pPr>
        <w:jc w:val="center"/>
      </w:pPr>
    </w:p>
    <w:p w:rsidR="00A02CCD" w:rsidRPr="00C70771" w:rsidRDefault="00A02CCD" w:rsidP="00A02CCD">
      <w:pPr>
        <w:spacing w:before="240"/>
        <w:jc w:val="both"/>
      </w:pPr>
      <w:r w:rsidRPr="00C70771">
        <w:t>Rapor N</w:t>
      </w:r>
      <w:r>
        <w:t>o</w:t>
      </w:r>
      <w:r w:rsidRPr="00C70771">
        <w:t xml:space="preserve">: </w:t>
      </w:r>
      <w:r>
        <w:t>12</w:t>
      </w:r>
      <w:r>
        <w:tab/>
      </w:r>
      <w:r>
        <w:tab/>
      </w:r>
      <w:r>
        <w:tab/>
      </w:r>
      <w:r>
        <w:tab/>
      </w:r>
      <w:r>
        <w:tab/>
      </w:r>
      <w:r>
        <w:tab/>
      </w:r>
      <w:r>
        <w:tab/>
      </w:r>
      <w:r>
        <w:tab/>
        <w:t xml:space="preserve"> </w:t>
      </w:r>
      <w:r>
        <w:tab/>
        <w:t xml:space="preserve">          28.02.2020</w:t>
      </w:r>
    </w:p>
    <w:p w:rsidR="00A02CCD" w:rsidRDefault="00A02CCD" w:rsidP="00A02CCD">
      <w:pPr>
        <w:jc w:val="center"/>
      </w:pPr>
    </w:p>
    <w:p w:rsidR="00A02CCD" w:rsidRDefault="00A02CCD" w:rsidP="00A02CCD">
      <w:pPr>
        <w:jc w:val="center"/>
      </w:pPr>
    </w:p>
    <w:p w:rsidR="00A02CCD" w:rsidRDefault="00A02CCD" w:rsidP="00A02CCD">
      <w:pPr>
        <w:jc w:val="center"/>
      </w:pPr>
      <w:r w:rsidRPr="00C70771">
        <w:t>BÜYÜKŞEHİR BELEDİYE MECLİSİ BAŞKANLIĞINA</w:t>
      </w:r>
    </w:p>
    <w:p w:rsidR="00A02CCD" w:rsidRDefault="00A02CCD" w:rsidP="00A02CCD">
      <w:pPr>
        <w:jc w:val="center"/>
        <w:rPr>
          <w:color w:val="000000"/>
        </w:rPr>
      </w:pPr>
    </w:p>
    <w:p w:rsidR="00A02CCD" w:rsidRDefault="00A02CCD" w:rsidP="00A02CCD">
      <w:pPr>
        <w:jc w:val="both"/>
        <w:rPr>
          <w:color w:val="000000"/>
        </w:rPr>
      </w:pPr>
    </w:p>
    <w:p w:rsidR="00A02CCD" w:rsidRDefault="00A02CCD" w:rsidP="00A02CCD">
      <w:pPr>
        <w:jc w:val="both"/>
        <w:rPr>
          <w:color w:val="000000"/>
        </w:rPr>
      </w:pPr>
    </w:p>
    <w:p w:rsidR="00A02CCD" w:rsidRPr="009C0063" w:rsidRDefault="00A02CCD" w:rsidP="00A02CCD">
      <w:pPr>
        <w:ind w:firstLine="708"/>
        <w:jc w:val="both"/>
      </w:pPr>
      <w:r>
        <w:t>Polatlı İlçesine bağlı köy statüsünden mahalleye dönüşen yerleşim birimlerindeki tarihi köy çeşmelerine</w:t>
      </w:r>
      <w:r w:rsidRPr="00C51371">
        <w:rPr>
          <w:color w:val="000000"/>
        </w:rPr>
        <w:t xml:space="preserve"> ilişkin Büyükşehir Belediye Meclisinin </w:t>
      </w:r>
      <w:r>
        <w:rPr>
          <w:color w:val="000000"/>
        </w:rPr>
        <w:t>10.02.2020</w:t>
      </w:r>
      <w:r w:rsidRPr="00C51371">
        <w:rPr>
          <w:color w:val="000000"/>
        </w:rPr>
        <w:t xml:space="preserve"> tarih ve </w:t>
      </w:r>
      <w:r>
        <w:rPr>
          <w:color w:val="000000"/>
        </w:rPr>
        <w:t>78</w:t>
      </w:r>
      <w:r w:rsidRPr="00C51371">
        <w:rPr>
          <w:color w:val="000000"/>
        </w:rPr>
        <w:t>. gündem maddesi olarak komisyonumuza havale edilen dosya incelendi.</w:t>
      </w:r>
    </w:p>
    <w:p w:rsidR="00A02CCD" w:rsidRPr="00C51371" w:rsidRDefault="00A02CCD" w:rsidP="00A02CCD">
      <w:pPr>
        <w:jc w:val="both"/>
      </w:pPr>
    </w:p>
    <w:p w:rsidR="00A02CCD" w:rsidRDefault="00A02CCD" w:rsidP="00A02CCD">
      <w:pPr>
        <w:ind w:firstLine="708"/>
        <w:jc w:val="both"/>
      </w:pPr>
      <w:r>
        <w:t xml:space="preserve">Üye Adnan </w:t>
      </w:r>
      <w:proofErr w:type="spellStart"/>
      <w:r>
        <w:t>SEZGİN’in</w:t>
      </w:r>
      <w:proofErr w:type="spellEnd"/>
      <w:r>
        <w:t xml:space="preserve"> </w:t>
      </w:r>
      <w:r>
        <w:rPr>
          <w:color w:val="000000"/>
        </w:rPr>
        <w:t xml:space="preserve">verdikleri önergede; </w:t>
      </w:r>
      <w:r>
        <w:t>Polatlı İlçesine bağlı köy statüsünden mahalleye dönüşen yerleşim birimlerindeki tarihi köy çeşmelerinin bakım yapılmasının istenildiği,</w:t>
      </w:r>
    </w:p>
    <w:p w:rsidR="00A02CCD" w:rsidRDefault="00A02CCD" w:rsidP="00A02CCD">
      <w:pPr>
        <w:ind w:firstLine="708"/>
        <w:jc w:val="both"/>
      </w:pPr>
    </w:p>
    <w:p w:rsidR="00A02CCD" w:rsidRDefault="00A02CCD" w:rsidP="00A02CCD">
      <w:pPr>
        <w:ind w:firstLine="708"/>
        <w:jc w:val="both"/>
      </w:pPr>
      <w:r>
        <w:t xml:space="preserve">Komisyonumuzca yapılan incelemeler neticesinde; Polatlı İlçesine bağlı eskiden köy statüsünde bulunan yerleşim yerlerinde bulunan Atadan kalma tarihi köy çeşmelerinin olduğu ancak bakımsız ve atıl durumda olduğu, Eski köy, yeni mahalle statüsünde bulunan çeşme ve hayratların bakımının yapılması </w:t>
      </w:r>
      <w:r w:rsidRPr="00C51371">
        <w:rPr>
          <w:color w:val="000000"/>
        </w:rPr>
        <w:t>komisyonumuzca uygun görülmüştür.</w:t>
      </w:r>
    </w:p>
    <w:p w:rsidR="00A02CCD" w:rsidRDefault="00A02CCD" w:rsidP="00A02CCD">
      <w:pPr>
        <w:ind w:firstLine="708"/>
        <w:jc w:val="both"/>
      </w:pPr>
    </w:p>
    <w:p w:rsidR="00A02CCD" w:rsidRDefault="00A02CCD" w:rsidP="00A02CCD">
      <w:pPr>
        <w:ind w:firstLine="708"/>
        <w:jc w:val="both"/>
      </w:pPr>
      <w:r w:rsidRPr="00C70771">
        <w:t xml:space="preserve">Raporumuz Büyükşehir Belediye Meclisinin Onayına </w:t>
      </w:r>
      <w:r>
        <w:t>arz olunur.</w:t>
      </w:r>
    </w:p>
    <w:p w:rsidR="00A02CCD" w:rsidRDefault="00A02CCD" w:rsidP="00A02CCD">
      <w:pPr>
        <w:jc w:val="both"/>
      </w:pPr>
    </w:p>
    <w:p w:rsidR="00A02CCD" w:rsidRDefault="00A02CCD" w:rsidP="00A02CCD">
      <w:pPr>
        <w:jc w:val="both"/>
      </w:pPr>
    </w:p>
    <w:p w:rsidR="00A02CCD" w:rsidRDefault="00A02CCD" w:rsidP="00A02CCD">
      <w:pPr>
        <w:jc w:val="both"/>
      </w:pPr>
    </w:p>
    <w:p w:rsidR="00A02CCD" w:rsidRDefault="00A02CCD" w:rsidP="00A02CCD">
      <w:pPr>
        <w:jc w:val="both"/>
      </w:pPr>
    </w:p>
    <w:p w:rsidR="00A02CCD" w:rsidRDefault="00A02CCD" w:rsidP="00A02CCD">
      <w:pPr>
        <w:jc w:val="both"/>
      </w:pPr>
    </w:p>
    <w:p w:rsidR="00A02CCD" w:rsidRDefault="00A02CCD" w:rsidP="00A02CCD">
      <w:pPr>
        <w:jc w:val="both"/>
      </w:pPr>
    </w:p>
    <w:tbl>
      <w:tblPr>
        <w:tblStyle w:val="TabloKlavuzu"/>
        <w:tblW w:w="9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3216"/>
        <w:gridCol w:w="3216"/>
      </w:tblGrid>
      <w:tr w:rsidR="00A02CCD" w:rsidTr="00854267">
        <w:trPr>
          <w:trHeight w:val="1701"/>
        </w:trPr>
        <w:tc>
          <w:tcPr>
            <w:tcW w:w="3215" w:type="dxa"/>
          </w:tcPr>
          <w:p w:rsidR="00A02CCD" w:rsidRDefault="00A02CCD" w:rsidP="00854267">
            <w:pPr>
              <w:jc w:val="center"/>
            </w:pPr>
            <w:r>
              <w:t>Nihat YALÇIN</w:t>
            </w:r>
          </w:p>
          <w:p w:rsidR="00A02CCD" w:rsidRPr="0077618C" w:rsidRDefault="00A02CCD" w:rsidP="00854267">
            <w:pPr>
              <w:jc w:val="center"/>
            </w:pPr>
            <w:r w:rsidRPr="0077618C">
              <w:t>Komisyon Başkanı</w:t>
            </w:r>
          </w:p>
          <w:p w:rsidR="00A02CCD" w:rsidRPr="0077618C" w:rsidRDefault="00A02CCD" w:rsidP="00854267">
            <w:pPr>
              <w:jc w:val="center"/>
            </w:pPr>
          </w:p>
        </w:tc>
        <w:tc>
          <w:tcPr>
            <w:tcW w:w="3216" w:type="dxa"/>
          </w:tcPr>
          <w:p w:rsidR="00A02CCD" w:rsidRDefault="00A02CCD" w:rsidP="00854267">
            <w:pPr>
              <w:jc w:val="center"/>
            </w:pPr>
            <w:r>
              <w:t>Murat ATASOY</w:t>
            </w:r>
          </w:p>
          <w:p w:rsidR="00A02CCD" w:rsidRPr="0077618C" w:rsidRDefault="00A02CCD" w:rsidP="00854267">
            <w:pPr>
              <w:jc w:val="center"/>
            </w:pPr>
            <w:r w:rsidRPr="0077618C">
              <w:t>Başkan Vekili</w:t>
            </w:r>
          </w:p>
          <w:p w:rsidR="00A02CCD" w:rsidRPr="0077618C" w:rsidRDefault="00A02CCD" w:rsidP="00854267">
            <w:pPr>
              <w:jc w:val="center"/>
            </w:pPr>
          </w:p>
        </w:tc>
        <w:tc>
          <w:tcPr>
            <w:tcW w:w="3216" w:type="dxa"/>
          </w:tcPr>
          <w:p w:rsidR="00A02CCD" w:rsidRDefault="00A02CCD" w:rsidP="00854267">
            <w:pPr>
              <w:jc w:val="center"/>
            </w:pPr>
            <w:r>
              <w:t>Mümin ALTUNIŞIK</w:t>
            </w:r>
          </w:p>
          <w:p w:rsidR="00A02CCD" w:rsidRPr="0077618C" w:rsidRDefault="00A02CCD" w:rsidP="00854267">
            <w:pPr>
              <w:jc w:val="center"/>
            </w:pPr>
            <w:r w:rsidRPr="0077618C">
              <w:t>Üye</w:t>
            </w:r>
          </w:p>
          <w:p w:rsidR="00A02CCD" w:rsidRPr="0077618C" w:rsidRDefault="00A02CCD" w:rsidP="00854267">
            <w:pPr>
              <w:jc w:val="center"/>
            </w:pPr>
          </w:p>
        </w:tc>
      </w:tr>
      <w:tr w:rsidR="00A02CCD" w:rsidTr="00854267">
        <w:trPr>
          <w:trHeight w:val="1701"/>
        </w:trPr>
        <w:tc>
          <w:tcPr>
            <w:tcW w:w="3215" w:type="dxa"/>
            <w:vAlign w:val="center"/>
          </w:tcPr>
          <w:p w:rsidR="00A02CCD" w:rsidRPr="0077618C" w:rsidRDefault="00A02CCD" w:rsidP="00854267">
            <w:pPr>
              <w:jc w:val="center"/>
            </w:pPr>
          </w:p>
          <w:p w:rsidR="00A02CCD" w:rsidRDefault="00A02CCD" w:rsidP="00854267">
            <w:pPr>
              <w:jc w:val="center"/>
            </w:pPr>
            <w:r>
              <w:t>M. Burak ALTINSOY</w:t>
            </w:r>
          </w:p>
          <w:p w:rsidR="00A02CCD" w:rsidRPr="0077618C" w:rsidRDefault="00A02CCD" w:rsidP="00854267">
            <w:pPr>
              <w:jc w:val="center"/>
            </w:pPr>
            <w:r w:rsidRPr="0077618C">
              <w:t>Üye</w:t>
            </w:r>
          </w:p>
        </w:tc>
        <w:tc>
          <w:tcPr>
            <w:tcW w:w="3216" w:type="dxa"/>
            <w:vAlign w:val="center"/>
          </w:tcPr>
          <w:p w:rsidR="00A02CCD" w:rsidRPr="0077618C" w:rsidRDefault="00A02CCD" w:rsidP="00854267">
            <w:pPr>
              <w:jc w:val="center"/>
            </w:pPr>
          </w:p>
          <w:p w:rsidR="00A02CCD" w:rsidRDefault="00A02CCD" w:rsidP="00854267">
            <w:pPr>
              <w:jc w:val="center"/>
            </w:pPr>
            <w:r>
              <w:t>Murat KÖSE</w:t>
            </w:r>
          </w:p>
          <w:p w:rsidR="00A02CCD" w:rsidRPr="0077618C" w:rsidRDefault="00A02CCD" w:rsidP="00854267">
            <w:pPr>
              <w:jc w:val="center"/>
            </w:pPr>
            <w:r w:rsidRPr="0077618C">
              <w:t>Üye</w:t>
            </w:r>
          </w:p>
        </w:tc>
        <w:tc>
          <w:tcPr>
            <w:tcW w:w="3216" w:type="dxa"/>
            <w:vAlign w:val="center"/>
          </w:tcPr>
          <w:p w:rsidR="00A02CCD" w:rsidRPr="0077618C" w:rsidRDefault="00A02CCD" w:rsidP="00854267">
            <w:pPr>
              <w:jc w:val="center"/>
            </w:pPr>
          </w:p>
          <w:p w:rsidR="00A02CCD" w:rsidRDefault="00A02CCD" w:rsidP="00854267">
            <w:pPr>
              <w:jc w:val="center"/>
            </w:pPr>
            <w:r>
              <w:t>Yüce Atilla DEMİRCİ</w:t>
            </w:r>
          </w:p>
          <w:p w:rsidR="00A02CCD" w:rsidRPr="0077618C" w:rsidRDefault="00A02CCD" w:rsidP="00854267">
            <w:pPr>
              <w:jc w:val="center"/>
            </w:pPr>
            <w:r w:rsidRPr="0077618C">
              <w:t>Üye</w:t>
            </w:r>
          </w:p>
        </w:tc>
      </w:tr>
      <w:tr w:rsidR="00A02CCD" w:rsidTr="00854267">
        <w:trPr>
          <w:trHeight w:val="1701"/>
        </w:trPr>
        <w:tc>
          <w:tcPr>
            <w:tcW w:w="3215" w:type="dxa"/>
            <w:vAlign w:val="bottom"/>
          </w:tcPr>
          <w:p w:rsidR="00A02CCD" w:rsidRPr="0077618C" w:rsidRDefault="00A02CCD" w:rsidP="00854267">
            <w:pPr>
              <w:jc w:val="center"/>
            </w:pPr>
          </w:p>
          <w:p w:rsidR="00A02CCD" w:rsidRPr="0077618C" w:rsidRDefault="00A02CCD" w:rsidP="00854267">
            <w:pPr>
              <w:jc w:val="center"/>
            </w:pPr>
          </w:p>
          <w:p w:rsidR="00A02CCD" w:rsidRPr="0077618C" w:rsidRDefault="00A02CCD" w:rsidP="00854267">
            <w:pPr>
              <w:jc w:val="center"/>
            </w:pPr>
          </w:p>
          <w:p w:rsidR="00A02CCD" w:rsidRDefault="00A02CCD" w:rsidP="00854267">
            <w:pPr>
              <w:jc w:val="center"/>
            </w:pPr>
            <w:r>
              <w:t>Hüseyin ÇAKMAK</w:t>
            </w:r>
          </w:p>
          <w:p w:rsidR="00A02CCD" w:rsidRPr="0077618C" w:rsidRDefault="00A02CCD" w:rsidP="00854267">
            <w:pPr>
              <w:jc w:val="center"/>
            </w:pPr>
            <w:r w:rsidRPr="0077618C">
              <w:t>Üye</w:t>
            </w:r>
          </w:p>
        </w:tc>
        <w:tc>
          <w:tcPr>
            <w:tcW w:w="3216" w:type="dxa"/>
            <w:vAlign w:val="bottom"/>
          </w:tcPr>
          <w:p w:rsidR="00A02CCD" w:rsidRPr="0077618C" w:rsidRDefault="00A02CCD" w:rsidP="00854267">
            <w:pPr>
              <w:jc w:val="center"/>
            </w:pPr>
          </w:p>
          <w:p w:rsidR="00A02CCD" w:rsidRPr="0077618C" w:rsidRDefault="00A02CCD" w:rsidP="00854267">
            <w:pPr>
              <w:jc w:val="center"/>
            </w:pPr>
          </w:p>
          <w:p w:rsidR="00A02CCD" w:rsidRPr="0077618C" w:rsidRDefault="00A02CCD" w:rsidP="00854267">
            <w:pPr>
              <w:jc w:val="center"/>
            </w:pPr>
          </w:p>
          <w:p w:rsidR="00A02CCD" w:rsidRDefault="00A02CCD" w:rsidP="00854267">
            <w:pPr>
              <w:jc w:val="center"/>
            </w:pPr>
            <w:r>
              <w:t>Lale BEKTAŞ</w:t>
            </w:r>
          </w:p>
          <w:p w:rsidR="00A02CCD" w:rsidRPr="0077618C" w:rsidRDefault="00A02CCD" w:rsidP="00854267">
            <w:pPr>
              <w:jc w:val="center"/>
            </w:pPr>
            <w:r w:rsidRPr="0077618C">
              <w:t>Üye</w:t>
            </w:r>
          </w:p>
        </w:tc>
        <w:tc>
          <w:tcPr>
            <w:tcW w:w="3216" w:type="dxa"/>
            <w:vAlign w:val="bottom"/>
          </w:tcPr>
          <w:p w:rsidR="00A02CCD" w:rsidRPr="0077618C" w:rsidRDefault="00A02CCD" w:rsidP="00854267">
            <w:pPr>
              <w:jc w:val="center"/>
            </w:pPr>
          </w:p>
          <w:p w:rsidR="00A02CCD" w:rsidRPr="0077618C" w:rsidRDefault="00A02CCD" w:rsidP="00854267">
            <w:pPr>
              <w:jc w:val="center"/>
            </w:pPr>
          </w:p>
          <w:p w:rsidR="00A02CCD" w:rsidRPr="0077618C" w:rsidRDefault="00A02CCD" w:rsidP="00854267">
            <w:pPr>
              <w:jc w:val="center"/>
            </w:pPr>
          </w:p>
          <w:p w:rsidR="00A02CCD" w:rsidRDefault="00A02CCD" w:rsidP="00854267">
            <w:pPr>
              <w:jc w:val="center"/>
            </w:pPr>
            <w:r>
              <w:t>Adnan BEKER</w:t>
            </w:r>
          </w:p>
          <w:p w:rsidR="00A02CCD" w:rsidRPr="0077618C" w:rsidRDefault="00A02CCD" w:rsidP="00854267">
            <w:pPr>
              <w:jc w:val="center"/>
            </w:pPr>
            <w:r w:rsidRPr="0077618C">
              <w:t>Üye</w:t>
            </w:r>
          </w:p>
        </w:tc>
      </w:tr>
    </w:tbl>
    <w:p w:rsidR="00A02CCD" w:rsidRPr="00C70771" w:rsidRDefault="00A02CCD" w:rsidP="00A02CCD">
      <w:pPr>
        <w:jc w:val="both"/>
      </w:pPr>
    </w:p>
    <w:p w:rsidR="00A02CCD" w:rsidRDefault="00A02CCD" w:rsidP="004C1C22">
      <w:pPr>
        <w:ind w:left="20" w:right="20" w:firstLine="688"/>
        <w:jc w:val="both"/>
      </w:pPr>
    </w:p>
    <w:sectPr w:rsidR="00A02CC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E7C" w:rsidRDefault="00C47E7C" w:rsidP="007A5AB5">
      <w:r>
        <w:separator/>
      </w:r>
    </w:p>
  </w:endnote>
  <w:endnote w:type="continuationSeparator" w:id="1">
    <w:p w:rsidR="00C47E7C" w:rsidRDefault="00C47E7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E7C" w:rsidRDefault="00C47E7C" w:rsidP="007A5AB5">
      <w:r>
        <w:separator/>
      </w:r>
    </w:p>
  </w:footnote>
  <w:footnote w:type="continuationSeparator" w:id="1">
    <w:p w:rsidR="00C47E7C" w:rsidRDefault="00C47E7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B4D"/>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02C3"/>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F6E"/>
    <w:rsid w:val="0056198F"/>
    <w:rsid w:val="00562515"/>
    <w:rsid w:val="00564DB0"/>
    <w:rsid w:val="00567F6B"/>
    <w:rsid w:val="00570C6C"/>
    <w:rsid w:val="005716DA"/>
    <w:rsid w:val="0057182F"/>
    <w:rsid w:val="005718A5"/>
    <w:rsid w:val="005730F8"/>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053B"/>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0B3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CCD"/>
    <w:rsid w:val="00A0410D"/>
    <w:rsid w:val="00A049B1"/>
    <w:rsid w:val="00A060F0"/>
    <w:rsid w:val="00A07661"/>
    <w:rsid w:val="00A07E03"/>
    <w:rsid w:val="00A124F4"/>
    <w:rsid w:val="00A12983"/>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6D7"/>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49EE"/>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4DDF"/>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5323"/>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1849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2020-03-16T08:00:00Z</cp:lastPrinted>
  <dcterms:created xsi:type="dcterms:W3CDTF">2020-03-16T07:58:00Z</dcterms:created>
  <dcterms:modified xsi:type="dcterms:W3CDTF">2020-06-04T11:18:00Z</dcterms:modified>
</cp:coreProperties>
</file>